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PSKY</w:t>
      </w:r>
      <w:r>
        <w:rPr>
          <w:rFonts w:ascii="Calibri" w:hAnsi="Calibri"/>
          <w:b/>
          <w:color w:val="1A2010"/>
          <w:sz w:val="40"/>
        </w:rPr>
        <w:t xml:space="preserve">  Paramount Skydance Corporation</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Paramount Skydance Corporation is a global media and entertainment company formed in August 2025 through the merger of Skydance Media and Paramount Global. Operating across Studios, Direct-to-Consumer (Paramount+, Pluto TV), and TV Media (CBS, Nickelodeon, MTV, BET) segments, the company is pursuing a $110B acquisition of Warner Bros. Discovery to create the largest content empire in entertainment.</w:t>
      </w:r>
    </w:p>
    <w:p>
      <w:r>
        <w:rPr>
          <w:rFonts w:ascii="Calibri" w:hAnsi="Calibri"/>
          <w:b/>
          <w:color w:val="6E8450"/>
          <w:sz w:val="18"/>
        </w:rPr>
        <w:t>17,600 Employees · https://www.paramount.com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David Ellison's vision to transform Paramount into a 'tech-forward company that blends Hollywood with Silicon Valley' represents genuine ambition, with plans to scale Oracle's 'Studio in the Cloud' production workflows and leverage AI to predict audience preferences [2]. The company secured major content deals including a 7-year, $7.7B UFC partnership, Call of Duty franchise development, and the South Park creators' exclusive 5-year agreement [1]. However, innovation in traditional media is incremental, and Paramount+ remains a distant fifth in streaming behind Netflix, Disney+, Amazon, and Apple TV+.</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Ellison's ambition to create the world's largest content company through the WBD acquisition is bold, but the merger's path was marred by political compromise — the $16M Trump lawsuit settlement, DEI program elimination as a merger condition, and the non-renewal of Stephen Colbert after he called the settlement a 'bribe' raise serious questions about editorial independence [3]. The 3,000+ layoffs (20%+ of workforce) create significant morale challenges. The CBS News hire of Bari Weiss as editor-in-chief signals political positioning over journalistic mission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Paramount Skydance's financial infrastructure is strained — the company reported an operating loss of $339M in Q4 with a -2.1% profit margin and negative ROE, though the forward P/E of 9.4x reflects expectation of significant earnings improvement from the $3B cost savings program [1]. D/E of 117.1% is elevated, and the WBD acquisition would add massive additional debt. Revenue guidance of $30B for 2026 standalone and $69B pro-forma with WBD suggests scale, but the payout ratio of 666.7% (dividend exceeding earnings) is unsustainable without earnings normalization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Paramount Skydance under Ellison demonstrates ambitious but finite-game characteristics: the relentless pursuit of scale through acquisitions (Paramount + WBD), political compromises to secure merger approval, aggressive cost-cutting, and DEI program elimination suggest a strategy focused on short-term deal execution rather than long-term stakeholder stewardship. The company's 111-year legacy provides infinite-game potential, but the current leadership approach prioritizes consolidation speed over cultural integrity.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Ellison's stated mission to create the 'most technologically capable media company' lacks the emotional resonance of a genuine just cause [2]. The political compromises — settling the Trump lawsuit, eliminating DEI programs, hiring Bari Weiss — suggest the company's cause is determined by political expedience rather than principle [3]. The legacy brands (CBS, Paramount Pictures, Nickelodeon) carry deep cultural meaning, but the corporate strategy treats them as financial assets to be optimized.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3,000+ layoffs representing 20%+ of the workforce, combined with three rounds of restructuring since the merger closed, have severely damaged team trust [3]. The non-renewal of Stephen Colbert and CBS News editorial changes signal to creative talent that political considerations override creative independence. The Ankler reported on the merger 'through the eyes of the lowest rung,' highlighting employee anxiety and morale collapse.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WBD acquisition is explicitly a response to competitive pressure from Netflix, Disney+, and Amazon — Ellison recognizes that scale is necessary to compete in streaming and concluded Paramount Skydance alone was insufficiently scaled [1]. The $110B WBD bid demonstrates aggressive competitive positioning, though it carries significant execution risk.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Skydance-Paramount merger itself and the subsequent WBD acquisition attempt demonstrate extraordinary strategic flexibility — Ellison is willing to fundamentally reshape the media landscape through M&amp;A [1]. The planned migration of Paramount+ and Pluto TV to a shared technology stack in 2026 shows operational flexibility. However, the company's ability to absorb two massive mergers within 12 months is untested.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Ellison showed courage in launching the $77.9B hostile WBD bid and eventually securing the deal at $110B, outbidding Netflix in a high-stakes competition [1]. However, the political compromises to secure FCC merger approval — paying $16M to settle with Trump, eliminating DEI programs — represent a prioritization of deal completion over principled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Paramount Skydance offers transformational upside if the $110B WBD acquisition closes, creating a combined media giant with $69B in revenue and an unmatched content library spanning HBO, Warner Bros., DC, CBS, Paramount Pictures, Nickelodeon, and MTV [1]. At a forward P/E of 9.4x and $8.88 share price, the stock is priced for the current struggling standalone business rather than the combined entity's potential. The $3B cost savings program (already $1.4B achieved) provides near-term earnings improvement, and Paramount+ reaching 79M subscribers with 17% revenue growth demonstrates streaming traction. The Oracle-powered tech transformation could unlock AI-driven efficiencies across the world's largest content operation [2].</w:t>
      </w:r>
    </w:p>
    <w:p>
      <w:pPr>
        <w:spacing w:after="120"/>
      </w:pPr>
      <w:r>
        <w:rPr>
          <w:rFonts w:ascii="Calibri" w:hAnsi="Calibri"/>
          <w:b w:val="0"/>
          <w:color w:val="3A4A28"/>
          <w:sz w:val="20"/>
        </w:rPr>
        <w:t>The bear case is formidable: the WBD acquisition adds massive debt to an already leveraged balance sheet (117% D/E), creating financial fragility if integration falters or content spending disappoints. The company is currently losing money (-2.1% profit margin), the 666.7% payout ratio means the dividend is funded by debt rather than earnings, and the 3,000+ layoffs have gutted institutional knowledge [3]. Regulatory risk for the WBD deal remains — antitrust review of combining CBS, Paramount+, HBO, CNN, and Warner Bros. could result in mandated divestitures. The political compromises (Trump settlement, DEI elimination, Colbert non-renewal) create brand and talent risk, potentially driving creative talent to competitors. Linear TV revenue declined 5% YoY with no floor in sight, and streaming advertising fell 4%, suggesting structural headwinds persist.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Warner Bros. Discovery acquisition closing in H2 2026, creating a $69B revenue media conglomerate with the world's largest combined content library and streaming platform [1]</w:t>
      </w:r>
    </w:p>
    <w:p>
      <w:pPr>
        <w:spacing w:before="40" w:after="40"/>
        <w:ind w:left="283"/>
      </w:pPr>
      <w:r>
        <w:rPr>
          <w:rFonts w:ascii="Calibri" w:hAnsi="Calibri"/>
          <w:b/>
          <w:color w:val="4A6B25"/>
          <w:sz w:val="20"/>
        </w:rPr>
        <w:t xml:space="preserve">2. </w:t>
      </w:r>
      <w:r>
        <w:rPr>
          <w:rFonts w:ascii="Calibri" w:hAnsi="Calibri"/>
          <w:b w:val="0"/>
          <w:color w:val="3A4A28"/>
          <w:sz w:val="20"/>
        </w:rPr>
        <w:t>$3B cost savings program reaching full run-rate, with $2.4B+ achieved by end of 2026, potentially driving adjusted EBITDA toward $3.8B guidance [1]</w:t>
      </w:r>
    </w:p>
    <w:p>
      <w:pPr>
        <w:spacing w:before="40" w:after="40"/>
        <w:ind w:left="283"/>
      </w:pPr>
      <w:r>
        <w:rPr>
          <w:rFonts w:ascii="Calibri" w:hAnsi="Calibri"/>
          <w:b/>
          <w:color w:val="4A6B25"/>
          <w:sz w:val="20"/>
        </w:rPr>
        <w:t xml:space="preserve">3. </w:t>
      </w:r>
      <w:r>
        <w:rPr>
          <w:rFonts w:ascii="Calibri" w:hAnsi="Calibri"/>
          <w:b w:val="0"/>
          <w:color w:val="3A4A28"/>
          <w:sz w:val="20"/>
        </w:rPr>
        <w:t>Paramount+ and HBO Max platform combination creating a competitive streaming offering rivaling Netflix and Disney+ in content breadth and subscriber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WBD acquisition regulatory risk — antitrust review of combining CBS, Paramount+, HBO, CNN, and Warner Bros. could require significant divestitures or block the deal entirely, with a $7B termination fee payable if regulatory approval fails [1]</w:t>
      </w:r>
    </w:p>
    <w:p>
      <w:pPr>
        <w:spacing w:before="40" w:after="40"/>
        <w:ind w:left="283"/>
      </w:pPr>
      <w:r>
        <w:rPr>
          <w:rFonts w:ascii="Calibri" w:hAnsi="Calibri"/>
          <w:b/>
          <w:color w:val="4A6B25"/>
          <w:sz w:val="20"/>
        </w:rPr>
        <w:t xml:space="preserve">2. </w:t>
      </w:r>
      <w:r>
        <w:rPr>
          <w:rFonts w:ascii="Calibri" w:hAnsi="Calibri"/>
          <w:b w:val="0"/>
          <w:color w:val="3A4A28"/>
          <w:sz w:val="20"/>
        </w:rPr>
        <w:t>Debt overload — adding WBD's leverage to Paramount's existing 117% D/E could create a combined entity with $50B+ in debt, limiting financial flexibility and increasing bankruptcy risk in a downturn</w:t>
      </w:r>
    </w:p>
    <w:p>
      <w:pPr>
        <w:spacing w:before="40" w:after="40"/>
        <w:ind w:left="283"/>
      </w:pPr>
      <w:r>
        <w:rPr>
          <w:rFonts w:ascii="Calibri" w:hAnsi="Calibri"/>
          <w:b/>
          <w:color w:val="4A6B25"/>
          <w:sz w:val="20"/>
        </w:rPr>
        <w:t xml:space="preserve">3. </w:t>
      </w:r>
      <w:r>
        <w:rPr>
          <w:rFonts w:ascii="Calibri" w:hAnsi="Calibri"/>
          <w:b w:val="0"/>
          <w:color w:val="3A4A28"/>
          <w:sz w:val="20"/>
        </w:rPr>
        <w:t>Creative talent exodus — the DEI program elimination, Colbert non-renewal, and CBS News editorial changes may drive premium creative and journalistic talent to Netflix, Apple TV+, and Amazon, degrading content quality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serves as a moderate enabler for Paramount Skydance — Ellison plans to leverage Oracle's cloud infrastructure and AI to optimize content production workflows, improve streaming personalization and recommendation algorithms, and predict audience preferences using data analytics [2]. The company's vast content library (Paramount Pictures, CBS, Nickelodeon, MTV) provides unique training data for AI-driven content recommendations. However, AI-generated content poses a longer-term threat to traditional production economics, and the company faces the challenge of integrating AI across two separate merger entities.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Paramount Skydance Q4 2025 Results and 2026 Guidance; TIKR.com — 'Paramount Skydance Stock Surges 21% on $110B WBD Buyout', March 2026</w:t>
      </w:r>
    </w:p>
    <w:p>
      <w:pPr>
        <w:spacing w:before="20" w:after="20"/>
        <w:ind w:left="170"/>
      </w:pPr>
      <w:r>
        <w:rPr>
          <w:rFonts w:ascii="Calibri" w:hAnsi="Calibri"/>
          <w:b/>
          <w:color w:val="4A6B25"/>
          <w:sz w:val="15"/>
        </w:rPr>
        <w:t xml:space="preserve">2. </w:t>
      </w:r>
      <w:r>
        <w:rPr>
          <w:rFonts w:ascii="Calibri" w:hAnsi="Calibri"/>
          <w:b w:val="0"/>
          <w:color w:val="3A4A28"/>
          <w:sz w:val="17"/>
        </w:rPr>
        <w:t>CNBC — 'Paramount Skydance CEO David Ellison: We want to be the most technologically capable media company', August 2025; The Wrap — 'Paramount Plans to Reinvent Itself as a Tech-Forward Company'</w:t>
      </w:r>
    </w:p>
    <w:p>
      <w:pPr>
        <w:spacing w:before="20" w:after="20"/>
        <w:ind w:left="170"/>
      </w:pPr>
      <w:r>
        <w:rPr>
          <w:rFonts w:ascii="Calibri" w:hAnsi="Calibri"/>
          <w:b/>
          <w:color w:val="4A6B25"/>
          <w:sz w:val="15"/>
        </w:rPr>
        <w:t xml:space="preserve">3. </w:t>
      </w:r>
      <w:r>
        <w:rPr>
          <w:rFonts w:ascii="Calibri" w:hAnsi="Calibri"/>
          <w:b w:val="0"/>
          <w:color w:val="3A4A28"/>
          <w:sz w:val="17"/>
        </w:rPr>
        <w:t>Variety — 'Paramount Skydance Mass Layoffs'; Wikipedia — 'Merger of Skydance Media and Paramount Global'; Variety — 'Mario Gabelli Sues Shari Redstone'</w:t>
      </w:r>
    </w:p>
    <w:p>
      <w:pPr>
        <w:spacing w:before="20" w:after="20"/>
        <w:ind w:left="170"/>
      </w:pPr>
      <w:r>
        <w:rPr>
          <w:rFonts w:ascii="Calibri" w:hAnsi="Calibri"/>
          <w:b/>
          <w:color w:val="4A6B25"/>
          <w:sz w:val="15"/>
        </w:rPr>
        <w:t xml:space="preserve">4. </w:t>
      </w:r>
      <w:r>
        <w:rPr>
          <w:rFonts w:ascii="Calibri" w:hAnsi="Calibri"/>
          <w:b w:val="0"/>
          <w:color w:val="3A4A28"/>
          <w:sz w:val="17"/>
        </w:rPr>
        <w:t>Yahoo Finance — PSKY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