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RAYA</w:t>
      </w:r>
      <w:r>
        <w:rPr>
          <w:rFonts w:ascii="Calibri" w:hAnsi="Calibri"/>
          <w:b/>
          <w:color w:val="1A2010"/>
          <w:sz w:val="40"/>
        </w:rPr>
        <w:t xml:space="preserve">  Erayak Power Solution Group Inc.</w:t>
      </w:r>
    </w:p>
    <w:p>
      <w:pPr>
        <w:spacing w:after="120"/>
      </w:pPr>
      <w:r>
        <w:rPr>
          <w:rFonts w:ascii="Calibri" w:hAnsi="Calibri"/>
          <w:b/>
          <w:color w:val="6E8450"/>
          <w:sz w:val="18"/>
        </w:rPr>
        <w:t>GROWTH SLEEVE · 2026-05-05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China</w:t>
      </w:r>
    </w:p>
    <w:p>
      <w:pPr>
        <w:spacing w:after="80"/>
      </w:pPr>
      <w:r>
        <w:rPr>
          <w:rFonts w:ascii="Calibri" w:hAnsi="Calibri"/>
          <w:b w:val="0"/>
          <w:color w:val="3A4A28"/>
          <w:sz w:val="20"/>
        </w:rPr>
        <w:t>Erayak Power Solution Group Inc. researches, develops, manufactures, and sells power solution products including sine wave and off-grid inverters, inverter and gasoline generators, battery and smart chargers, and custom-designed products. The company serves agricultural, industrial, recreational, and outdoor markets internationally from its base in Wenzhou, China, and is pivoting toward U.S.-centric energy solutions.</w:t>
      </w:r>
    </w:p>
    <w:p>
      <w:r>
        <w:rPr>
          <w:rFonts w:ascii="Calibri" w:hAnsi="Calibri"/>
          <w:b/>
          <w:color w:val="6E8450"/>
          <w:sz w:val="18"/>
        </w:rPr>
        <w:t>360 Employees · https://erayakpower.com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Erayak has introduced new product lines including tri-fuel generators and UPS-integrated platforms, but these are incremental extensions of existing inverter/generator technology rather than transformative launches [1][2]. Revenue of $30.3M in 2024 (49% growth) showed momentum but H1 2025 saw a 26.8% decline. AI Deployment (1/2): The company is developing inverter generator platforms with integrated UPS specifically to support AI-driven energy demand, and announced strategic acceleration of high-capacity UPS platforms for AI edge computing [2]. However, no AI-specific revenue has been quantified yet. Market Share (1/2): Erayak is a niche player in the portable power solutions market, competing against much larger players like Honda and Generac. Recent NHS trade show success and Nexora brand launch signal growing U.S. presence but market share remains minimal [2]. Pipeline (1/2): Specific 2026 launches include new home emergency power solutions (gasoline inverter generators, multi-fuel models) for Q2 2026, and a new Ruike Electronics industrial facility expected operational H2 2026 [1]. R&amp;D Intensity (0/1): No specific R&amp;D spending data available; the company appears to be primarily a manufacturing operation with limited technology differentiation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Erayak's stated purpose centers on 'powering your world with innovation' and delivering high-performance, eco-friendly power solutions. This is clear and identifies the company's role but is not distinctive from any other power equipment manufacturer [2]. It lacks the depth of a true Just Cause. Community Impact (0/2): No evidence of charitable programs, foundation work, or community investment beyond standard business operations [3]. Employee Retention (0/2): No retention data available for this 360-employee company; the China-based manufacturing workforce data is not publicly reported [3]. Insider Buying (1/2): CEO Lingyi Kong maintains significant ownership stake and recently led strategic restructuring including U.S. subsidiary establishment, signaling long-term commitment, though no specific open-market purchase data is available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Erayak's financial metrics are challenged across most dimensions. D/E of 50.1% is well below the 70% target (strong) but ROE of -2.16% is negative (floor), profit margin of -2.12% is negative (floor), and revenue growth YoY of -26.8% is below the -20% floor (score 0) [4]. Forward P/E and PEG are unavailable. The $4M market cap makes this an extreme micro-cap with limited financial infrastructure. Liquidity check: 831,612 avg volume × $4.12 = $3.43M daily dollar volume, clearing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Erayak shows some elements of long-term thinking in its product evolution and U.S. market expansion, but fundamentally operates as a small manufacturing company focused on quarterly revenue and market positioning rather than an enduring Just Cause. The strategic pivot from China-centric manufacturer to U.S.-focused brand is opportunistic market-following rather than purpose-driven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Erayak's purpose of 'powering your world with innovation' and delivering eco-friendly power solutions is a shallow cause — it describes what the company does rather than articulating a vision of a better future [2]. Leadership frames strategy in terms of market opportunity (AI energy demand, U.S. consumer needs) rather than advancing a cause. The company exists to sell power equipment, not to advance a transformative vision. Score: 1 weighted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signals. The company has 360 employees with stable leadership under CEO Lingyi Kong [2][3]. The recent continental U.S. research trip and U.S. subsidiary establishment suggest leadership invests in understanding markets directly. However, no exceptional cultural evidence — no retention data, no employee sentiment data, and the China-based manufacturing workforce structure is opaque. Score: 1 weighted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Erayak positions itself as an 'evolution' and 'leader' rather than acknowledging competitors like Honda, Generac, or Champion Power from whom they could learn [2]. Competitive language focuses on market positioning and brand building rather than self-improvement through rivalry. Score: 0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Erayak is pivoting from a China-based OEM manufacturer to a U.S.-centric branded energy solutions company under the Nexora brand [2]. This represents meaningful business model evolution — from wholesale manufacturing to direct-to-consumer branded products — though it is incremental adaptation driven by market opportunity rather than a transformative reinvention.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evident. Establishing a U.S. subsidiary and pivoting to a direct-market branded approach (Nexora) while investing in new product development for AI-driven energy demand represents meaningful long-term bets for a $4M market cap company [1][2]. CEO Kong is personally driving market research and strategic reorientation. However, the company's small scale makes these investments necessary for survival rather than truly courageous choices.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Erayak Power Solution is a micro-cap ($4M market cap) Chinese manufacturer of power inverters and generators pivoting to become a U.S.-centric branded energy solutions company. The company generated $30.3M revenue in 2024 with 49% growth, but H1 2025 saw a 26.8% revenue decline to $4.37M [1]. The strategic pivot to AI-driven energy demand (UPS-integrated platforms for edge computing) and the Nexora U.S. brand launch represent potential catalysts, with new products scheduled for Q2 2026 and a new industrial facility expected operational in H2 2026 [1][2]. The forward-looking AI power thesis is compelling at the conceptual level — growing power demand from AI infrastructure could benefit portable/backup power providers.</w:t>
      </w:r>
    </w:p>
    <w:p>
      <w:pPr>
        <w:spacing w:after="120"/>
      </w:pPr>
      <w:r>
        <w:rPr>
          <w:rFonts w:ascii="Calibri" w:hAnsi="Calibri"/>
          <w:b w:val="0"/>
          <w:color w:val="3A4A28"/>
          <w:sz w:val="20"/>
        </w:rPr>
        <w:t>The bear case is substantial: this is a $4M market cap company with negative profitability (-2.1% profit margin, -2.2% ROE), declining revenue (-26.8% YoY), and only 360 employees competing against well-capitalized giants like Generac ($8B+) and Honda in the portable power market [4]. The stock has declined from $6.06 (50-day SMA) to $4.12, reflecting market skepticism. The China-to-U.S. pivot involves significant execution risk — establishing brand recognition, distribution channels, and regulatory compliance in a new market while managing a declining core business. The extreme micro-cap status means minimal analyst coverage, institutional ownership, and liquidity. The AI power narrative is early-stage with no quantified revenue. For IOWN, this stock is uninvestable at current scale despite an interesting strategic direction.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launch of new home emergency power solutions including gasoline inverter generators and multi-fuel models for the North American market [1]</w:t>
      </w:r>
    </w:p>
    <w:p>
      <w:pPr>
        <w:spacing w:before="40" w:after="40"/>
        <w:ind w:left="283"/>
      </w:pPr>
      <w:r>
        <w:rPr>
          <w:rFonts w:ascii="Calibri" w:hAnsi="Calibri"/>
          <w:b/>
          <w:color w:val="4A6B25"/>
          <w:sz w:val="20"/>
        </w:rPr>
        <w:t xml:space="preserve">2. </w:t>
      </w:r>
      <w:r>
        <w:rPr>
          <w:rFonts w:ascii="Calibri" w:hAnsi="Calibri"/>
          <w:b w:val="0"/>
          <w:color w:val="3A4A28"/>
          <w:sz w:val="20"/>
        </w:rPr>
        <w:t>New Ruike Electronics industrial facility completion in H2 2026, expanding manufacturing capacity for next-gen products [1]</w:t>
      </w:r>
    </w:p>
    <w:p>
      <w:pPr>
        <w:spacing w:before="40" w:after="40"/>
        <w:ind w:left="283"/>
      </w:pPr>
      <w:r>
        <w:rPr>
          <w:rFonts w:ascii="Calibri" w:hAnsi="Calibri"/>
          <w:b/>
          <w:color w:val="4A6B25"/>
          <w:sz w:val="20"/>
        </w:rPr>
        <w:t xml:space="preserve">3. </w:t>
      </w:r>
      <w:r>
        <w:rPr>
          <w:rFonts w:ascii="Calibri" w:hAnsi="Calibri"/>
          <w:b w:val="0"/>
          <w:color w:val="3A4A28"/>
          <w:sz w:val="20"/>
        </w:rPr>
        <w:t>Growing AI-driven energy demand creating addressable market for UPS-integrated inverter platforms as edge computing strains residential grids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micro-cap ($4M market cap) with minimal institutional ownership, analyst coverage, and vulnerability to dilution or delisting risk [4]</w:t>
      </w:r>
    </w:p>
    <w:p>
      <w:pPr>
        <w:spacing w:before="40" w:after="40"/>
        <w:ind w:left="283"/>
      </w:pPr>
      <w:r>
        <w:rPr>
          <w:rFonts w:ascii="Calibri" w:hAnsi="Calibri"/>
          <w:b/>
          <w:color w:val="4A6B25"/>
          <w:sz w:val="20"/>
        </w:rPr>
        <w:t xml:space="preserve">2. </w:t>
      </w:r>
      <w:r>
        <w:rPr>
          <w:rFonts w:ascii="Calibri" w:hAnsi="Calibri"/>
          <w:b w:val="0"/>
          <w:color w:val="3A4A28"/>
          <w:sz w:val="20"/>
        </w:rPr>
        <w:t>Revenue declining 26.8% YoY with negative profitability, creating cash burn risk that may require additional capital raises at dilutive terms [1][4]</w:t>
      </w:r>
    </w:p>
    <w:p>
      <w:pPr>
        <w:spacing w:before="40" w:after="40"/>
        <w:ind w:left="283"/>
      </w:pPr>
      <w:r>
        <w:rPr>
          <w:rFonts w:ascii="Calibri" w:hAnsi="Calibri"/>
          <w:b/>
          <w:color w:val="4A6B25"/>
          <w:sz w:val="20"/>
        </w:rPr>
        <w:t xml:space="preserve">3. </w:t>
      </w:r>
      <w:r>
        <w:rPr>
          <w:rFonts w:ascii="Calibri" w:hAnsi="Calibri"/>
          <w:b w:val="0"/>
          <w:color w:val="3A4A28"/>
          <w:sz w:val="20"/>
        </w:rPr>
        <w:t>Competing against vastly larger incumbents (Generac, Honda, Champion) with established U.S. distribution, brand recognition, and R&amp;D budgets while attempting a China-to-U.S. strategic pivot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Erayak manufactures physical power equipment — inverters, generators, and chargers — that AI cannot replace. The demand for backup power and energy resilience is actually increasing as AI data centers and edge computing strain electrical grids [2]. The company's core business of physical hardware manufacturing and distribution has strong structural protection from AI disruption. However, Erayak faces competitive pressure from larger, better-capitalized manufacturers who may deploy AI for superior design optimization and manufacturing efficiency. AI Opportunity (1/1): Erayak is actively developing UPS-integrated inverter platforms specifically targeting AI-driven energy demand, positioning as 'a critical link in the AI power chain' per CEO Kong [2]. While revenue is not yet quantified from this segment, the product development is concrete and aligned with real market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 Analysis — Erayak Power Solution Group (RAYA) revenue and financial data 2019-2025</w:t>
      </w:r>
    </w:p>
    <w:p>
      <w:pPr>
        <w:spacing w:before="20" w:after="20"/>
        <w:ind w:left="170"/>
      </w:pPr>
      <w:r>
        <w:rPr>
          <w:rFonts w:ascii="Calibri" w:hAnsi="Calibri"/>
          <w:b/>
          <w:color w:val="4A6B25"/>
          <w:sz w:val="15"/>
        </w:rPr>
        <w:t xml:space="preserve">2. </w:t>
      </w:r>
      <w:r>
        <w:rPr>
          <w:rFonts w:ascii="Calibri" w:hAnsi="Calibri"/>
          <w:b w:val="0"/>
          <w:color w:val="3A4A28"/>
          <w:sz w:val="17"/>
        </w:rPr>
        <w:t>PR Newswire — Erayak Announces Strategic Evolution into U.S.-Centric Energy Solutions Leader; UPS Innovations, April 2026</w:t>
      </w:r>
    </w:p>
    <w:p>
      <w:pPr>
        <w:spacing w:before="20" w:after="20"/>
        <w:ind w:left="170"/>
      </w:pPr>
      <w:r>
        <w:rPr>
          <w:rFonts w:ascii="Calibri" w:hAnsi="Calibri"/>
          <w:b/>
          <w:color w:val="4A6B25"/>
          <w:sz w:val="15"/>
        </w:rPr>
        <w:t xml:space="preserve">3. </w:t>
      </w:r>
      <w:r>
        <w:rPr>
          <w:rFonts w:ascii="Calibri" w:hAnsi="Calibri"/>
          <w:b w:val="0"/>
          <w:color w:val="3A4A28"/>
          <w:sz w:val="17"/>
        </w:rPr>
        <w:t>PR Newswire — Erayak Power Solution Strategic Update: Accelerating High-Capacity UPS-Integrated Platforms for AI-Driven Energy Demand,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RAYA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