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w:t>
      </w:r>
      <w:r>
        <w:rPr>
          <w:rFonts w:ascii="Calibri" w:hAnsi="Calibri"/>
          <w:b/>
          <w:color w:val="1A2010"/>
          <w:sz w:val="40"/>
        </w:rPr>
        <w:t xml:space="preserve">  SharkNinja, Inc.</w:t>
      </w:r>
    </w:p>
    <w:p>
      <w:pPr>
        <w:spacing w:after="120"/>
      </w:pPr>
      <w:r>
        <w:rPr>
          <w:rFonts w:ascii="Calibri" w:hAnsi="Calibri"/>
          <w:b/>
          <w:color w:val="6E8450"/>
          <w:sz w:val="18"/>
        </w:rPr>
        <w:t>GROWTH SLEEVE · 2026-04-22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SharkNinja is a product design and technology company operating two global brands — Shark (cleaning and home environment) and Ninja (cooking, food preparation, and beauty). The company designs, markets, and distributes innovative household appliances across cleaning, cooking, food preparation, beauty, and home environment categories, selling through traditional retail, e-commerce, and direct-to-consumer channels globally.</w:t>
      </w:r>
    </w:p>
    <w:p>
      <w:r>
        <w:rPr>
          <w:rFonts w:ascii="Calibri" w:hAnsi="Calibri"/>
          <w:b/>
          <w:color w:val="6E8450"/>
          <w:sz w:val="18"/>
        </w:rPr>
        <w:t>4,143 Employees · https://www.sharkninja.com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SharkNinja achieved 15.7% net sales growth to $6.4B in 2025, with Q4 revenue surging 17.6% to $2.1B [1]. The company launched multiple successful new product categories — Beauty and Home Environment Appliances grew 63.2% in Q4 — demonstrating the ability to repeatedly enter and win new categories. The company launches approximately 25 new products per year, a pace CEO Barrocas frames as avoiding 'innovation mediocrity' [2]. AI Deployment (1/2): SharkNinja deployed Salesforce Agentforce for AI-powered customer service (24/7 digital workforce for troubleshooting and returns) and announced AI-enabled product features in coffee, air purification, and robotics for H2 FY2026 [2]. The $1M 'Jailbreak' AI experiment program generated 1,500+ employee ideas. Products shipping with AI features are imminent but not yet revenue-generating. Market Share (2/2): SharkNinja is gaining share rapidly across multiple household appliance categories — the company has disrupted incumbents like Dyson, KitchenAid, and iRobot by offering comparable quality at lower price points. Beauty and Home Environment expansion (63.2% growth) shows category-defining share gains [1]. Pipeline (1/2): AI-enabled product features in coffee makers, air purifiers, and robotic vacuums are announced for H2 2026, with the BU Questrom AI &amp; Analytics Lab partnership providing R&amp;D depth [2]. 2026 guidance of 10-11% net sales growth provides visibility. R&amp;D Intensity (1/1): The company's product development intensity — 25+ launches per year — and investment in the Jailbreak AI program and Questrom AI Lab demonstrate above-average R&amp;D commitment for a consumer appliance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SharkNinja's mission centers on 'positively impacting people's lives' through innovative household products, embodied in the company tagline 'In Pursuit of the Extraordinary.' The purpose is clear and connects to consumer value but is not deeply distinctive or transformative — it describes excellent product design rather than a vision that transcends commerce [2]. Community Impact (1/2): The company publishes ESG reports detailing its 'Positive Impact Plan' (Product Positive, Planet Positive, People Positive) and has moderate sustainability programs, but no standout charitable investments with specific dollar amounts or transformative community impact were identified [3]. Employee Retention (1/2): Glassdoor rating of 2.7/5 is significantly below average, with recurring complaints about 'absolutely no work-life balance,' 'toxic culture,' and leadership that 'does not show value or trust in talent' [2]. However, the SHRM profile of CEO Barrocas highlights a culture built on 'low ego, high empathy' and innovation, suggesting a disconnect between leadership vision and organizational reality. Insider Buying (2/2): CEO Mark Barrocas maintains significant equity exposure as the company's founding leader post-IPO (July 2023), and the management team has demonstrated strong alignment with shareholder value through the IPO and subsequent operational execution.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SharkNinja's financial profile is exceptionally strong for a consumer products company. D/E of 33.7% reflects a conservatively managed balance sheet ($902M debt vs. $777M cash, near net-cash) [4]. ROE of 30.4% is well above the 15% target, demonstrating efficient capital deployment. Revenue growth of 17.6% YoY to $6.4B with a 19.9% 3-year CAGR significantly exceeds targets [1]. Forward P/E of 17.1x is reasonable for a company delivering consistent double-digit revenue and earnings growth. PEG of 2.0 reflects moderate valuation relative to growth trajectory. Profit margin of 11.0% is below the 20% target but improving — adjusted net income grew 21.6% to $749.6M in 2025 [1]. Gross margin of 49.0% is exceptional for consumer appliances, reflecting the company's brand pricing power. 2026 guidance of adjusted EPS $5.90-6.00 (12-14% growth) shows sustained earnings momentum [1]. Liquidity floor easily cleared: 1.81M avg vol x $118.17 = $214M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SharkNinja under CEO Mark Barrocas exhibits a growth-obsessed culture that blends infinite and finite game elements. The company's relentless 25-product-per-year launch cadence and willingness to enter new categories (beauty, outdoor) demonstrate ambition and flexibility. However, the 2.7/5 Glassdoor rating, complaints about toxic culture and work-life balance, and the company's relatively short public history (IPO July 2023) make it difficult to assess whether this is a company built to endure or a high-growth engine optimizing for near-term market capture.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 earns 2/3 points. 'In Pursuit of the Extraordinary' — making innovative, high-quality household products accessible to everyone — is a genuine purpose that differentiates SharkNinja from incumbent appliance makers that charge premium prices for incremental improvements [2]. The cause has guided consistent strategic decisions: entering new categories where incumbents overcharge (Dyson in vacuums, KitchenAid in cooking), and the 25-product-per-year pace demonstrates lived commitment to innovation as purpose. However, the company is too young to have proven this cause through multi-decade crisis and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 earns 0/2 points. Glassdoor rating of 2.7/5 is significantly below the 3.5 average, with employees describing 'absolutely no work-life balance,' 'toxic culture and extremely top heavy,' and a leadership that 'does not show value or trust in talent, which breeds a culture of defensiveness and fear' [2]. Reviews note that 'speed almost always wins over thoughtfulness' and decisions are 'reactive and short-term.' This pattern indicates a low-trust, high-pressure environment that prioritizes output over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 earns 1/1 point. SharkNinja's competitive positioning is framed around self-improvement rather than rival destruction. CEO Barrocas describes the philosophy as learning from what incumbents do well and then innovating to make those capabilities accessible at lower price points [2]. The company acknowledges Dyson's engineering excellence, KitchenAid's brand loyalty, and iRobot's robotics expertise as strengths that motivate SharkNinja's own R&amp;D, rather than framing competition as a zero-sum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 earns 1/2 points. SharkNinja has demonstrated meaningful business model evolution — expanding from primarily cleaning appliances into cooking, food preparation, beauty, and home environment, with each new category entering through the same design-and-disrupt playbook [1]. The beauty and home environment categories grew 63.2% in Q4, showing the model translates across domains. However, the core capability (design affordable appliances that disrupt premium incumbents) remains the same, and the company hasn't faced a true existential test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 earns 1/2 points. The decision to IPO and become an independent public company in July 2023 (separating from JS Global Lifestyle) was a bold strategic choice that gave SharkNinja the autonomy to pursue its innovation strategy independently [1]. The $1M Jailbreak AI program shows willingness to invest in uncertain bets. Entering the beauty category (63.2% growth in Q4) was a courageous expansion into an unfamiliar space. However, most decisions appear growth-driven rather than reflecting sacrifice of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SharkNinja is a rare consumer products growth story, delivering 17.6% revenue growth to $6.4B in 2025 with a 19.9% 3-year revenue CAGR, driven by relentless product innovation (~25 launches per year) and successful new category entries including Beauty and Home Environment (+63.2% in Q4) [1]. The company combines a 49.0% gross margin (exceptional for appliances) with a conservatively managed balance sheet (D/E 33.7%, near-net-cash) and strong capital efficiency (30.4% ROE) [4]. At 17.1x forward earnings, the stock is reasonably valued for sustained double-digit growth. SharkNinja is structurally protected from AI disruption as a physical products company while actively deploying AI in product features (robotic vacuums, smart coffee makers) and operations (Salesforce Agentforce customer service) [2]. 2026 guidance of 10-11% revenue growth and 12-14% EPS growth provides visibility into continued momentum [1].</w:t>
      </w:r>
    </w:p>
    <w:p>
      <w:pPr>
        <w:spacing w:after="120"/>
      </w:pPr>
      <w:r>
        <w:rPr>
          <w:rFonts w:ascii="Calibri" w:hAnsi="Calibri"/>
          <w:b w:val="0"/>
          <w:color w:val="3A4A28"/>
          <w:sz w:val="20"/>
        </w:rPr>
        <w:t>The bear case focuses on execution sustainability and culture. The 2.7/5 Glassdoor rating with descriptions of 'toxic culture,' 'no work-life balance,' and 'defensiveness and fear' raises questions about whether SharkNinja can sustain its innovation pace without burning through talent [2]. Tariff exposure is the most immediate risk — management flagged tariffs as a material headwind, and the company sources heavily from China for a product line entirely dependent on physical goods manufacturing. Revenue growth guidance decelerated to 10-11% for 2026 from 15.7% achieved in 2025, suggesting the law of large numbers is beginning to constrain growth [1]. Profit margin of 11.0% is below the category average for some peers, and the company's strategy of competing on value (lower prices than Dyson/KitchenAid) inherently caps margin upside. The company has a limited public track record (IPO July 2023) and has not been tested through a significant economic downturn as a public entity. Consumer discretionary spending risk remains elevated in a softening macro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product launches in H2 2026 — smart coffee makers, AI-powered air purifiers, and enhanced robotic vacuums could command premium pricing and expand margins while differentiating from commodity appliance competitors [2]</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 with the majority of revenue still from North America, replicating the disrupt-and-win playbook in European and Asian markets represents a large untapped growth runway [1]</w:t>
      </w:r>
    </w:p>
    <w:p>
      <w:pPr>
        <w:spacing w:before="40" w:after="40"/>
        <w:ind w:left="283"/>
      </w:pPr>
      <w:r>
        <w:rPr>
          <w:rFonts w:ascii="Calibri" w:hAnsi="Calibri"/>
          <w:b/>
          <w:color w:val="4A6B25"/>
          <w:sz w:val="20"/>
        </w:rPr>
        <w:t xml:space="preserve">3. </w:t>
      </w:r>
      <w:r>
        <w:rPr>
          <w:rFonts w:ascii="Calibri" w:hAnsi="Calibri"/>
          <w:b w:val="0"/>
          <w:color w:val="3A4A28"/>
          <w:sz w:val="20"/>
        </w:rPr>
        <w:t>Beauty and Home Environment category scaling — Q4 growth of 63.2% in these new categories could shift the revenue mix toward higher-margin product lines as brand awareness builds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on China-sourced goods — SharkNinja manufactures primarily in China, creating direct exposure to trade policy changes that could materially compress margins on a product line with an 11% profit margin [1]</w:t>
      </w:r>
    </w:p>
    <w:p>
      <w:pPr>
        <w:spacing w:before="40" w:after="40"/>
        <w:ind w:left="283"/>
      </w:pPr>
      <w:r>
        <w:rPr>
          <w:rFonts w:ascii="Calibri" w:hAnsi="Calibri"/>
          <w:b/>
          <w:color w:val="4A6B25"/>
          <w:sz w:val="20"/>
        </w:rPr>
        <w:t xml:space="preserve">2. </w:t>
      </w:r>
      <w:r>
        <w:rPr>
          <w:rFonts w:ascii="Calibri" w:hAnsi="Calibri"/>
          <w:b w:val="0"/>
          <w:color w:val="3A4A28"/>
          <w:sz w:val="20"/>
        </w:rPr>
        <w:t>Workplace culture sustainability — 2.7/5 Glassdoor rating with recurring 'toxic culture' complaints risks talent attrition and innovation slowdown, particularly as the company scales beyond 4,100 employees [2]</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risk — 2026 guidance of 10-11% revenue growth is a meaningful step-down from 15.7% achieved in 2025; maintaining innovation velocity across an expanding category portfolio becomes exponentially harder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SharkNinja's core business — designing, manufacturing, and selling physical household appliances — is well-protected from AI disruption. Vacuum cleaners, blenders, air fryers, and coffee makers are physical products that AI cannot replace or substitute [1]. The company's competitive advantage lies in product design, supply chain management, and brand positioning — domains where AI serves as a tool rather than a threat. Consumer appliance demand is driven by household formation, replacement cycles, and category expansion rather than information workflows that AI can automate. The physical-world nature of the business creates a structural barrier to AI disruption. AI Opportunity (1/1): SharkNinja is actively investing in AI-enabled product features for robotic vacuums, air purifiers, and coffee makers, with the $1M 'Jailbreak' AI experiment program and BU Questrom AI Lab partnership generating tangible product roadmap items for H2 2026 [2]. Salesforce Agentforce deployment already generates AI-powered customer service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SharkNinja Q4 and Full Year 2025 Results — $6.4B revenue (up 15.7%), Q4 revenue $2.1B (up 17.6%), Beauty +63.2%,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Fast Company, SHRM, InnoLead, Glassdoor — CEO Barrocas leadership philosophy, Jailbreak AI program, BU Questrom AI Lab, 2.7/5 Glassdoor rating, workplace culture reviews</w:t>
      </w:r>
    </w:p>
    <w:p>
      <w:pPr>
        <w:spacing w:before="20" w:after="20"/>
        <w:ind w:left="170"/>
      </w:pPr>
      <w:r>
        <w:rPr>
          <w:rFonts w:ascii="Calibri" w:hAnsi="Calibri"/>
          <w:b/>
          <w:color w:val="4A6B25"/>
          <w:sz w:val="15"/>
        </w:rPr>
        <w:t xml:space="preserve">3. </w:t>
      </w:r>
      <w:r>
        <w:rPr>
          <w:rFonts w:ascii="Calibri" w:hAnsi="Calibri"/>
          <w:b w:val="0"/>
          <w:color w:val="3A4A28"/>
          <w:sz w:val="17"/>
        </w:rPr>
        <w:t>SharkNinja 2024 ESG Report — Positive Impact Plan, sustainability commitments, moderate controversy level (Sustainalytics 2.0)</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SN (SharkNinja),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