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SYM</w:t>
      </w:r>
      <w:r>
        <w:rPr>
          <w:rFonts w:ascii="Calibri" w:hAnsi="Calibri"/>
          <w:b/>
          <w:color w:val="1A2010"/>
          <w:sz w:val="40"/>
        </w:rPr>
        <w:t xml:space="preserve">  Symbotic Inc.</w:t>
      </w:r>
    </w:p>
    <w:p>
      <w:pPr>
        <w:spacing w:after="120"/>
      </w:pPr>
      <w:r>
        <w:rPr>
          <w:rFonts w:ascii="Calibri" w:hAnsi="Calibri"/>
          <w:b/>
          <w:color w:val="6E8450"/>
          <w:sz w:val="18"/>
        </w:rPr>
        <w:t>GROWTH SLEEVE · 2026-04-22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Symbotic is an automation technology company that develops AI-powered robotic systems to enhance operating efficiencies in modern warehouses. The company automates the processing of pallets, cases, and individual items in warehouses, serving major retailers and grocery chains with end-to-end supply chain automation solutions.</w:t>
      </w:r>
    </w:p>
    <w:p>
      <w:r>
        <w:rPr>
          <w:rFonts w:ascii="Calibri" w:hAnsi="Calibri"/>
          <w:b/>
          <w:color w:val="6E8450"/>
          <w:sz w:val="18"/>
        </w:rPr>
        <w:t>2,000 Employees · https://www.symbotic.com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Symbotic grew revenue from ~$400M (FY2021) to $2.25B (FY2025), a 5.6x increase driven by successful deployment of AI-powered warehouse automation systems. The company has 57 systems in deployment and turned operating income positive for the first time in Q1 FY2026 [1]. Named to Fast Company's Most Innovative Companies list for 2026 [2]. AI Deployment (2/2): AI is core to Symbotic's product — the company's autonomous robot systems use AI and machine learning for real-time warehouse orchestration, inventory management, and case-picking optimization. Revenue of $630M in Q1 FY2026 is entirely AI-driven warehouse automation [1][2]. Market Share (1/2): Symbotic is a leading player in warehouse automation with major customers including Walmart (its largest), but competes with Amazon's in-house robotics division and established players like Ocado and AutoStore [1]. Pipeline (1/2): $22.3B backlog provides exceptional revenue visibility, with Q2 FY2026 guidance of $650-670M representing continued 25-29% growth. Expansion into new customer segments beyond grocery is underway but timelines are broad [1]. R&amp;D Intensity (1/1): High R&amp;D investment relative to revenue as a growth-stage automation company, reflected in the only recent achievement of profitability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Symbotic's mission to 'reimagine the supply chain' through AI-powered robotics is clear and specific to its business, but not particularly transformative or inspiring beyond operational efficiency. The origin story — born from the needs of Rick Cohen's wholesale grocery business — grounds the purpose in practical problem-solving rather than a vision of a better world [2]. Community Impact (0/2): No evidence of meaningful charitable programs or community investment; the company is focused on scaling its automation business and recently achieved profitability [2]. Employee Retention (1/2): Glassdoor reviews are mixed — some cite 'collaborative, empowered culture with personal autonomy' but others report 'substantial talent drain post-IPO' with 'top performers exiting due to disillusionment with leadership and culture.' Leadership beneath the CEO reportedly selected 'for personal connections than merit' [2]. Insider Buying (1/2): Founder/CEO Rick Cohen holds a controlling stake through his ownership structure, representing meaningful skin in the game, though specific recent open-market insider purchases are not prominently reported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Symbotic's infrastructure reflects a high-growth, recently-profitable company with extreme valuation. D/E of 3.1% is exceptionally low (score 1.0). ROE is negative at -9.0% (score 0.0, 2x weight). Revenue growth YoY of 29.4% is excellent (score 1.0). Estimated 5yr revenue CAGR of ~54% from $400M to $2.25B is outstanding (score 1.0, 2x weight). Forward P/E of 83.9x far exceeds the 60x floor (score 0.0). Profit margin is slightly negative at -0.5% (score 0.0). Forward PEG of 6.2 is extremely elevated (score 0.0, 2x weight) [4]. The $22.3B backlog provides revenue visibility but profitability is nascent — Q1 FY2026 was the first quarter of positive operating income. Weighted sum: 4.0/10 = 4/10. Liquidity floor cleared: 1.69M avg volume × $62.96 = $106.7M [4]. The SEC investigation into whistleblower interference, revenue restatement for FY2024, and material weaknesses in internal controls add governance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Symbotic under founder/CEO Rick Cohen demonstrates elements of infinite game thinking through its long-term investment in warehouse automation technology that predates the current AI boom. The company's origin in Cohen's wholesale grocery business gives it authentic, problem-driven purpose. However, the SEC investigation into whistleblower interference, revenue restatement, and material weaknesses in internal controls raise serious governance concerns that undermine trust — a core infinite game requirement.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Symbotic's cause — reimagining the supply chain through AI-powered robotics to make warehouses safer, more efficient, and more responsive — is specific and connected to real-world impact (reducing manual labor in dangerous warehouse environments). The company was born from Rick Cohen's direct experience running a wholesale grocery business, giving the purpose authentic roots. However, the cause has not yet been tested through multiple leadership transitions or market crises (2 pts)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Serious red flags on trust. The SEC investigated Symbotic for whistleblower interference, suggesting a culture that suppressed rather than encouraged transparency. Glassdoor reviews describe 'substantial talent drain post-IPO' with leadership beneath the CEO lacking 'experience and qualifications' and being selected 'for personal connections than merit.' Revenue recognition errors requiring restatement of FY2024 financials and material weaknesses in internal controls indicate systemic organizational failures. This is a low-trust environment by the evidence (0 pts)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Symbotic operates in a competitive landscape with Amazon's in-house robotics (which recently turned profitable), Ocado, AutoStore, and traditional warehouse automation providers. Management acknowledges that Amazon's automation investments validate and accelerate the market rather than framing it as an existential threat. The company's focus on improving its own systems through AI innovation rather than disparaging competitors reflects infinite competitive thinking (1 pt)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Rick Cohen's pivot from running a wholesale grocery business to founding an AI-powered robotics company represents meaningful existential flexibility — he recognized that automating warehouses was more valuable than operating them. The company has evolved from basic automation to full AI-orchestrated systems with expanding software and services revenue. However, Symbotic has not yet faced a true existential test requiring it to abandon a profitable business line (1 pt)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Symbotic invested heavily in R&amp;D for years before achieving profitability, accepting persistent losses to build category-defining technology. The company maintained its technology roadmap and customer commitments through the SEC investigation and financial restatement period rather than retreating. However, the whistleblower interference investigation suggests leadership may have lacked the courage to face uncomfortable truths internally (1 pt)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Symbotic is a high-growth AI robotics company transforming warehouse automation with 29.4% YoY revenue growth, a $22.3B backlog providing multi-year revenue visibility, and first-ever positive operating income in Q1 FY2026 ($630M revenue) [1]. The company has deployed 57 systems across major retailers and is expanding software and services revenue at higher margins. Named to Fast Company's Most Innovative Companies 2026 list, Symbotic benefits from secular demand for AI-driven supply chain modernization as retailers invest to compete with Amazon's in-house automation capabilities [1][2]. The $38B market cap reflects substantial growth expectations, but the backlog-to-market-cap ratio of 0.59x suggests the market is discounting much of the visible revenue pipeline.</w:t>
      </w:r>
    </w:p>
    <w:p>
      <w:pPr>
        <w:spacing w:after="120"/>
      </w:pPr>
      <w:r>
        <w:rPr>
          <w:rFonts w:ascii="Calibri" w:hAnsi="Calibri"/>
          <w:b w:val="0"/>
          <w:color w:val="3A4A28"/>
          <w:sz w:val="20"/>
        </w:rPr>
        <w:t>The bear case is significant. Forward P/E of 83.9x and PEG of 6.2x price the stock for perfection, leaving minimal margin of safety if growth decelerates or margins disappoint. The SEC investigation into whistleblower interference, FY2024 revenue restatement, material weaknesses in internal controls, and an adverse auditor opinion created a governance crisis that has not been fully resolved [3]. Multiple securities fraud class action lawsuits are pending. Amazon's in-house warehouse automation (which just turned profitable) could reduce Symbotic's addressable market by demonstrating that major retailers can build rather than buy. Profit margins remain razor-thin at -0.5%, and the company's first profitable quarter (Q1 FY2026) has not yet established a sustained profitability track record. Customer concentration risk with Walmart as the dominant customer adds fragility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profitability in Q2-Q4 FY2026, building on the first-ever profitable quarter in Q1, with guided revenue of $650-670M and EBITDA of $70-75M for Q2 [1]</w:t>
      </w:r>
    </w:p>
    <w:p>
      <w:pPr>
        <w:spacing w:before="40" w:after="40"/>
        <w:ind w:left="283"/>
      </w:pPr>
      <w:r>
        <w:rPr>
          <w:rFonts w:ascii="Calibri" w:hAnsi="Calibri"/>
          <w:b/>
          <w:color w:val="4A6B25"/>
          <w:sz w:val="20"/>
        </w:rPr>
        <w:t xml:space="preserve">2. </w:t>
      </w:r>
      <w:r>
        <w:rPr>
          <w:rFonts w:ascii="Calibri" w:hAnsi="Calibri"/>
          <w:b w:val="0"/>
          <w:color w:val="3A4A28"/>
          <w:sz w:val="20"/>
        </w:rPr>
        <w:t>Conversion of the $22.3B backlog into deployed systems, demonstrating execution capability and driving recurring software/services revenue at higher margins [1]</w:t>
      </w:r>
    </w:p>
    <w:p>
      <w:pPr>
        <w:spacing w:before="40" w:after="40"/>
        <w:ind w:left="283"/>
      </w:pPr>
      <w:r>
        <w:rPr>
          <w:rFonts w:ascii="Calibri" w:hAnsi="Calibri"/>
          <w:b/>
          <w:color w:val="4A6B25"/>
          <w:sz w:val="20"/>
        </w:rPr>
        <w:t xml:space="preserve">3. </w:t>
      </w:r>
      <w:r>
        <w:rPr>
          <w:rFonts w:ascii="Calibri" w:hAnsi="Calibri"/>
          <w:b w:val="0"/>
          <w:color w:val="3A4A28"/>
          <w:sz w:val="20"/>
        </w:rPr>
        <w:t>Customer diversification beyond Walmart into new retail and grocery chains, reducing concentration risk and expanding the addressable market for AI warehouse automation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concerns — SEC whistleblower interference investigation, FY2024 revenue restatement, material weaknesses in internal controls, and pending securities fraud class actions create legal and reputational overhang [3]</w:t>
      </w:r>
    </w:p>
    <w:p>
      <w:pPr>
        <w:spacing w:before="40" w:after="40"/>
        <w:ind w:left="283"/>
      </w:pPr>
      <w:r>
        <w:rPr>
          <w:rFonts w:ascii="Calibri" w:hAnsi="Calibri"/>
          <w:b/>
          <w:color w:val="4A6B25"/>
          <w:sz w:val="20"/>
        </w:rPr>
        <w:t xml:space="preserve">2. </w:t>
      </w:r>
      <w:r>
        <w:rPr>
          <w:rFonts w:ascii="Calibri" w:hAnsi="Calibri"/>
          <w:b w:val="0"/>
          <w:color w:val="3A4A28"/>
          <w:sz w:val="20"/>
        </w:rPr>
        <w:t>Amazon in-house robotics competition — Amazon's warehouse automation recently turned profitable, demonstrating that the largest potential customer segment may build rather than buy, limiting Symbotic's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Extreme valuation risk — at 83.9x forward P/E and 6.2x PEG, any earnings miss, customer loss, or growth deceleration could trigger severe multiple compression from the $38B market cap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Symbotic IS AI infrastructure for the physical supply chain. The company's autonomous robot systems use AI to orchestrate warehouse operations — AI is the product, not a threat to it. Warehouse automation is a physical-world application that AI enables rather than disrupts, and the $22.3B backlog demonstrates that major retailers are investing heavily in this technology. Amazon's in-house robotics development validates the market opportunity even though it creates competitive risk. The secular demand for AI-driven warehouse automation and supply chain modernization provides structural tailwinds [1][2]. AI Opportunity (1/1): Symbotic generates 100% of its $2.25B annual revenue from AI-powered automation systems, with software and services revenue expanding as an increasingly high-margin component of the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Symbotic Q1 FY2026 Earnings and Q4 FY2025 Results — $630M revenue (29.4% growth), first positive operating income, $22.3B backlog, Q2 guidance $650-670M, February 2026</w:t>
      </w:r>
    </w:p>
    <w:p>
      <w:pPr>
        <w:spacing w:before="20" w:after="20"/>
        <w:ind w:left="170"/>
      </w:pPr>
      <w:r>
        <w:rPr>
          <w:rFonts w:ascii="Calibri" w:hAnsi="Calibri"/>
          <w:b/>
          <w:color w:val="4A6B25"/>
          <w:sz w:val="15"/>
        </w:rPr>
        <w:t xml:space="preserve">2. </w:t>
      </w:r>
      <w:r>
        <w:rPr>
          <w:rFonts w:ascii="Calibri" w:hAnsi="Calibri"/>
          <w:b w:val="0"/>
          <w:color w:val="3A4A28"/>
          <w:sz w:val="17"/>
        </w:rPr>
        <w:t>Symbotic corporate website, Fast Company Most Innovative 2026, Glassdoor employee reviews — leadership, culture, AI innovation,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Hunterbrook, BusinessWire, SEC filings — SEC whistleblower interference investigation, FY2024 revenue restatement, material weaknesses, securities fraud class actions,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SYM key statistics, forward P/E 83.9x, PEG 6.2, D/E 3.1%, market cap $38B,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