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SYNX</w:t>
      </w:r>
      <w:r>
        <w:rPr>
          <w:rFonts w:ascii="Calibri" w:hAnsi="Calibri"/>
          <w:b/>
          <w:color w:val="1A2010"/>
          <w:sz w:val="40"/>
        </w:rPr>
        <w:t xml:space="preserve">  Silynxcom Ltd.</w:t>
      </w:r>
    </w:p>
    <w:p>
      <w:pPr>
        <w:spacing w:after="120"/>
      </w:pPr>
      <w:r>
        <w:rPr>
          <w:rFonts w:ascii="Calibri" w:hAnsi="Calibri"/>
          <w:b/>
          <w:color w:val="6E8450"/>
          <w:sz w:val="18"/>
        </w:rPr>
        <w:t>GROWTH SLEEVE · 2026-04-28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AMEX · Israel</w:t>
      </w:r>
    </w:p>
    <w:p>
      <w:pPr>
        <w:spacing w:after="80"/>
      </w:pPr>
      <w:r>
        <w:rPr>
          <w:rFonts w:ascii="Calibri" w:hAnsi="Calibri"/>
          <w:b w:val="0"/>
          <w:color w:val="3A4A28"/>
          <w:sz w:val="20"/>
        </w:rPr>
        <w:t>Silynxcom Ltd. develops, manufactures, markets, and sells ruggedized tactical communication headset devices and other communications accessories in Israel, Europe, Asia, the United States, and internationally. The company offers in-ear headsets, push-to-talk devices, communication controllers, sound protection systems, and cable adaptors serving military, law enforcement, and security forces through distributors and agents.</w:t>
      </w:r>
    </w:p>
    <w:p>
      <w:r>
        <w:rPr>
          <w:rFonts w:ascii="Calibri" w:hAnsi="Calibri"/>
          <w:b/>
          <w:color w:val="6E8450"/>
          <w:sz w:val="18"/>
        </w:rPr>
        <w:t>34 Employees · https://www.silynxcom.com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Silynxcom has demonstrated product innovation with the March 2025 unveiling of a tactical in-ear headset with real-time health monitoring, adding a new capability dimension to its core communication product line [2]. However, the company's revenue trajectory has been volatile — $9.58M (2021), $7.26M (2022), $7.63M (2023), $9.09M (2024) — showing no consistent growth pattern, and TTM revenue has dropped to $6.0M reflecting a -57.7% quarterly decline [3]. AI Deployment (0/2): No evidence of AI-powered products or AI-driven operational efficiencies at Silynxcom. The company's products are hardware-focused tactical communication devices without AI integration [2]. Market Share (2/2): Silynxcom positions itself as the world leader in ruggedized in-ear tactical headset systems, and its dominant position with the Israel Defense Forces ($10M in orders since October 7, 2023) validates strong market share in this specialized niche [2]. The tactical communication market is projected to reach $2.5B in 2024, growing at 6.8% CAGR through 2032. Product Pipeline (1/2): The health-monitoring tactical headset and recent $500K order from a new military customer in Asia (April 2026) suggest active product development and market expansion, with accumulated orders exceeding $1M over the past 30 days [1]. R&amp;D Intensity (1/1): As a 34-employee company spending significantly on product development relative to its $9M revenue base, Silynxcom's R&amp;D intensity is above average for its peer group in tactical communications equipment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Silynxcom's purpose is to protect military and law enforcement personnel through crystal clear communications and advanced hearing protection in dangerous environments [2]. This connects the company's products to a meaningful human purpose — protecting those who serve in harm's way — and differentiates from a purely commercial mission. However, it is a standard defense industry articulation, not a transformative or uniquely inspiring vision. Community Impact (0/2): No evidence of charitable giving, foundation activity, or community investment programs. As a 34-employee Israeli micro-cap company, resources for philanthropy are understandably limited. Employee Retention (0/2): CEO Nir Klein has managed the company since 2011 (15 years), and the family involvement (brother Ron Klein as Chairman, wife Gal Klein as Director of Marketing) suggests deep personal commitment [2]. However, the family-controlled structure and very small size (34 employees) make retention metrics difficult to evaluate, and family management can create governance concerns. Insider Buying (1/2): The Klein family's extensive operational involvement (CEO, Chairman, Marketing Director) represents significant insider alignment, though this is founder ownership rather than conviction-driven market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Silynxcom's financial profile reflects a micro-cap company struggling with profitability and scale. D/E of 16.3% is very low, reflecting minimal leverage, which is positive for balance sheet safety but also reflects the company's inability to access growth capital [3]. ROE of -49.7% is deeply negative, indicating severe shareholder value destruction — the company lost $2.3M on an already small equity base. Revenue declined -57.7% on a TTM basis to $6.0M, though FY2024 annual revenue of $9.09M grew 19.1% over FY2023 [3]. The extreme quarterly volatility reflects the lumpy nature of military procurement — large orders land unpredictably, creating revenue spikes and troughs. Forward P/E is unavailable (company is unprofitable), and profit margin of -54.8% indicates the company is burning cash significantly relative to revenue. The 5-year revenue CAGR is approximately -1.7%, showing no meaningful long-term growth trajectory. Market cap of $8.4M makes this an extremely small company with limited institutional investor interest. Liquidity floor cleared: avg volume 1.4M x $1.26 = $1.8M daily, though recent daily volume of 34,607 shares suggests the average may be inflated by occasional high-volume days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Silynxcom demonstrates mixed infinite game characteristics. CEO Nir Klein's 15-year tenure and the Klein family's deep personal commitment suggest a company built to endure rather than to flip for a quick exit. The mission of protecting military and law enforcement personnel through communication technology has an inherently service-oriented quality. However, the company's small scale, volatile financial performance, and family-controlled governance create concentration risks that could threaten long-term survival.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Protecting the lives of military and law enforcement personnel through superior tactical communication is a genuine Just Cause with inherent moral weight — the company's products literally help keep people alive in dangerous situations [2]. The $10M in IDF orders since October 7, 2023 demonstrates that the mission is being lived out in real-world crisis conditions. CEO Klein's 15-year dedication to this mission, despite the company's small scale and financial challenges, suggests authentic commitment. However, the cause has not been tested through the kind of transformative strategic decisions that Sinek's framework demands for the highest scores. Score: 2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 34 employees, Silynxcom is small enough that personal relationships and direct communication can substitute for formal trust-building structures [2]. CEO Klein's 15-year tenure provides leadership stability. However, the family-controlled governance (CEO, Chairman, and Marketing Director all from the Klein family) raises questions about whether non-family employees have genuine voice and advancement opportunities, which is a trust concern in Sinek's framework. No employee retention data is available. Score: 1 weighted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Silynxcom competes with larger tactical communication companies (Peltor/3M, Ops-Core, TEA Headsets) and positions itself through product differentiation (in-ear form factor, health monitoring) rather than competitor destruction [2]. CEO Klein's focus on innovation and meeting demanding operational needs reflects a competitive mindset oriented toward self-improvement. Score: 1 weighted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Silynxcom has evolved from a pure in-ear headset manufacturer to a broader tactical communication systems provider, adding push-to-talk devices, communication controllers, and the innovative health-monitoring headset [2]. The expansion from primarily Israel Defense Forces contracts to international military customers in Asia, Europe, and the Middle East represents geographic diversification. These are incremental rather than transformative pivots — the company remains firmly in tactical communication equipment. Score: 1 weighted point.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Leading a 34-person defense technology company through 15 years of volatile revenue (never exceeding $10M annually) and persistent losses requires personal courage and commitment from CEO Klein [2]. The decision to pursue the health-monitoring tactical headset represents a forward-looking product bet. However, there is no evidence of the kind of costly strategic decisions that Sinek's framework values — investing during downturns, walking away from profitable but misaligned opportunities, or making sacrifices that prioritize long-term capability over near-term survival. The company is too small and financially constrained for such choices to be feasible. Score: 0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Silynxcom offers a speculative micro-cap bet on the growing tactical communication market, projected to reach $2.5B by 2024 with 6.8% CAGR through 2032 [2]. The company claims world leadership in ruggedized in-ear tactical headsets, validated by $10M in IDF orders since October 2023 and recent international expansion with a $500K order from a new Asian military customer in April 2026 [1][2]. The health-monitoring tactical headset unveiled in March 2025 represents product innovation that could differentiate Silynxcom in a market increasingly focused on soldier health and performance. At $1.26 per share with an $8.4M market cap, the stock is priced as a call option on military procurement growth, with accumulated orders exceeding $1M in the past 30 days suggesting accelerating demand [1].</w:t>
      </w:r>
    </w:p>
    <w:p>
      <w:pPr>
        <w:spacing w:after="120"/>
      </w:pPr>
      <w:r>
        <w:rPr>
          <w:rFonts w:ascii="Calibri" w:hAnsi="Calibri"/>
          <w:b w:val="0"/>
          <w:color w:val="3A4A28"/>
          <w:sz w:val="20"/>
        </w:rPr>
        <w:t>The bear case is overwhelming for all but the most risk-tolerant speculators. Silynxcom has an $8.4M market cap, 34 employees, and has never sustained profitability — the -54.8% profit margin and -49.7% ROE in the most recent period indicate severe cash burn relative to the company's tiny scale [3]. Revenue has been volatile and directionless over five years, ranging from $6M to $9.6M with no consistent growth trajectory. The -57.7% TTM revenue decline suggests recent quarters have been particularly weak. The company is family-controlled (CEO, Chairman, and Marketing Director all Kleins), which concentrates governance risk. Recent daily trading volume of 34,607 shares raises serious liquidity concerns despite a higher average — investors may find it difficult to exit positions without significant price impact [3]. Defense procurement is inherently lumpy, meaning a single delayed contract can devastate quarterly results. The company's Israel headquarters exposes it to geopolitical risk, and its reliance on military customers in conflict zones creates ethical and reputational considerations for institutional investors. At this scale, a single bad quarter could threaten the company's viability.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Accumulating military orders exceeding $1M in the past 30 days (April 2026), including a $500K order from a new Asian military customer, suggesting broadening international demand [1]</w:t>
      </w:r>
    </w:p>
    <w:p>
      <w:pPr>
        <w:spacing w:before="40" w:after="40"/>
        <w:ind w:left="283"/>
      </w:pPr>
      <w:r>
        <w:rPr>
          <w:rFonts w:ascii="Calibri" w:hAnsi="Calibri"/>
          <w:b/>
          <w:color w:val="4A6B25"/>
          <w:sz w:val="20"/>
        </w:rPr>
        <w:t xml:space="preserve">2. </w:t>
      </w:r>
      <w:r>
        <w:rPr>
          <w:rFonts w:ascii="Calibri" w:hAnsi="Calibri"/>
          <w:b w:val="0"/>
          <w:color w:val="3A4A28"/>
          <w:sz w:val="20"/>
        </w:rPr>
        <w:t>Health-monitoring tactical headset (unveiled March 2025) could open a new product category at the intersection of tactical communication and soldier health, differentiating Silynxcom from larger competitors [2]</w:t>
      </w:r>
    </w:p>
    <w:p>
      <w:pPr>
        <w:spacing w:before="40" w:after="40"/>
        <w:ind w:left="283"/>
      </w:pPr>
      <w:r>
        <w:rPr>
          <w:rFonts w:ascii="Calibri" w:hAnsi="Calibri"/>
          <w:b/>
          <w:color w:val="4A6B25"/>
          <w:sz w:val="20"/>
        </w:rPr>
        <w:t xml:space="preserve">3. </w:t>
      </w:r>
      <w:r>
        <w:rPr>
          <w:rFonts w:ascii="Calibri" w:hAnsi="Calibri"/>
          <w:b w:val="0"/>
          <w:color w:val="3A4A28"/>
          <w:sz w:val="20"/>
        </w:rPr>
        <w:t>Tactical communication market growth (6.8% CAGR to 2032) and increasing global defense spending driven by geopolitical tensions could expand the total addressable market for Silynxcom's niche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Micro-cap scale risk — $8.4M market cap, 34 employees, and -54.8% profit margins create existential vulnerability where a single bad quarter or delayed contract could threaten the company's survival [3]</w:t>
      </w:r>
    </w:p>
    <w:p>
      <w:pPr>
        <w:spacing w:before="40" w:after="40"/>
        <w:ind w:left="283"/>
      </w:pPr>
      <w:r>
        <w:rPr>
          <w:rFonts w:ascii="Calibri" w:hAnsi="Calibri"/>
          <w:b/>
          <w:color w:val="4A6B25"/>
          <w:sz w:val="20"/>
        </w:rPr>
        <w:t xml:space="preserve">2. </w:t>
      </w:r>
      <w:r>
        <w:rPr>
          <w:rFonts w:ascii="Calibri" w:hAnsi="Calibri"/>
          <w:b w:val="0"/>
          <w:color w:val="3A4A28"/>
          <w:sz w:val="20"/>
        </w:rPr>
        <w:t>Revenue volatility from lumpy military procurement — TTM revenue declined -57.7% despite FY2024 growing 19%, reflecting extreme dependence on timing of large government orders [3]</w:t>
      </w:r>
    </w:p>
    <w:p>
      <w:pPr>
        <w:spacing w:before="40" w:after="40"/>
        <w:ind w:left="283"/>
      </w:pPr>
      <w:r>
        <w:rPr>
          <w:rFonts w:ascii="Calibri" w:hAnsi="Calibri"/>
          <w:b/>
          <w:color w:val="4A6B25"/>
          <w:sz w:val="20"/>
        </w:rPr>
        <w:t xml:space="preserve">3. </w:t>
      </w:r>
      <w:r>
        <w:rPr>
          <w:rFonts w:ascii="Calibri" w:hAnsi="Calibri"/>
          <w:b w:val="0"/>
          <w:color w:val="3A4A28"/>
          <w:sz w:val="20"/>
        </w:rPr>
        <w:t>Family-controlled governance with CEO, Chairman, and Marketing Director all from the Klein family, concentrating decision-making and creating succession risk if key family members depart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Silynxcom manufactures physical ruggedized tactical communication hardware — in-ear headsets, push-to-talk devices, and sound protection systems designed to function in extreme battlefield conditions [2]. AI cannot replace the need for physical hearing protection and communication devices worn by soldiers and law enforcement officers. The products require precision engineering, military-grade durability testing, and certification processes that create high barriers to entry. If anything, AI-enabled military operations (autonomous systems, enhanced battlefield awareness) increase the need for reliable communication equipment as forces coordinate more complex operations. The defense procurement process, with its long qualification cycles and established supplier relationships, provides additional structural protection. The primary AI-adjacent risk is that AI-powered noise cancellation and communication processing could be integrated into competing products, but Silynxcom's own health-monitoring headset innovation shows it is evolving its product capabilities [2]. AI Opportunity (0/1): Silynxcom does not generate AI-related revenue. The company's products are traditional hardware devices without AI features, though the health-monitoring headset could eventually incorporate AI-driven health analytics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Silynxcom recent orders — $500K Asian military customer (April 2026), $1M+ in 30-day orders, $10M IDF orders since Oct 2023; Nasdaq, GlobeNewsWire, StockTitan, 2025-2026</w:t>
      </w:r>
    </w:p>
    <w:p>
      <w:pPr>
        <w:spacing w:before="20" w:after="20"/>
        <w:ind w:left="170"/>
      </w:pPr>
      <w:r>
        <w:rPr>
          <w:rFonts w:ascii="Calibri" w:hAnsi="Calibri"/>
          <w:b/>
          <w:color w:val="4A6B25"/>
          <w:sz w:val="15"/>
        </w:rPr>
        <w:t xml:space="preserve">2. </w:t>
      </w:r>
      <w:r>
        <w:rPr>
          <w:rFonts w:ascii="Calibri" w:hAnsi="Calibri"/>
          <w:b w:val="0"/>
          <w:color w:val="3A4A28"/>
          <w:sz w:val="17"/>
        </w:rPr>
        <w:t>Silynxcom corporate profile — CEO Nir Klein (15-year tenure), health-monitoring headset (March 2025), tactical communication market projections ($2.5B, 6.8% CAGR); silynxcom.com, Startup Nation Finder, LinkedIn, 2024-2026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SYNX — financial metrics, price history, volume data, retrieved April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