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TENB</w:t>
      </w:r>
      <w:r>
        <w:rPr>
          <w:rFonts w:ascii="Calibri" w:hAnsi="Calibri"/>
          <w:b/>
          <w:color w:val="1A2010"/>
          <w:sz w:val="40"/>
        </w:rPr>
        <w:t xml:space="preserve">  Tenable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50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Tenable is a cybersecurity company delivering the Tenable One AI-powered exposure management platform, which unifies vulnerability management, cloud security, identity exposure, and operational technology (OT) security across the attack surface [1]. Flagship products include Nessus (the widely adopted vulnerability scanner), Tenable Security Center, Tenable Vulnerability Management, Tenable Cloud Security, and the recently launched Tenable AI Exposure product for securing AI systems.</w:t>
      </w:r>
    </w:p>
    <w:p>
      <w:r>
        <w:rPr>
          <w:rFonts w:ascii="Calibri" w:hAnsi="Calibri"/>
          <w:b/>
          <w:color w:val="6E8450"/>
          <w:sz w:val="18"/>
        </w:rPr>
        <w:t>2,200 Employees · https://www.tenable.com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Tenable has successfully expanded from Nessus (vulnerability scanning) into a unified exposure management platform (Tenable One), integrating cloud, identity, and OT security — a meaningful business model expansion that drove FY2025 revenue to $999.4M (+11%) [1]. AI Deployment (2/2): Tenable shipped Tenable AI Exposure to secure customer AI systems and embedded AI across the Tenable One platform for exposure prioritization and attack-path analysis — real shipping AI products generating revenue [2]. Market Share (1/2): Tenable is a meaningful top-3 vulnerability management player but is not dominant — Qualys, Rapid7, and Microsoft Defender compete intensely [2]. Pipeline (1/2): Tenable AI Exposure and expanded Tenable One capabilities provide product visibility; Q1 2026 revenue guidance of $257–$260M shows continued momentum [1]. R&amp;D Intensity (0/1): R&amp;D spend increased over 20% YTD in Q3 2025, but this is roughly in line with peer cybersecurity SaaS companies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Tenable's mission to 'empower all organizations to understand and reduce their cyber risk' is specific, thoughtful, and traces directly to the Tenable One platform strategy; founder-led from Nessus through public company [1]. Community Impact (0/2): No evidence of a distinctive corporate foundation, significant charitable programs, or community investment beyond baseline corporate responsibility [3]. Employee Retention (0/2): Glassdoor rating of 3.9/5 is average; morale is reported as 'low' after the January 2025 death of CEO Amit Yoran and 'consistent layoffs' are cited — retention is a concern, not a strength [2]. Insider Buying (1/2): The co-CEO appointment of Steve Vintz and Mark Thurmond (both long-tenured internal executives since 2014/2020) reflects succession discipline, and the $150M share buyback authorization increase signals management confidence, but no meaningful insider open-market buying was documented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Tenable's unit economics are improving despite a GAAP net loss. Revenue reached $999.4M (+11% YoY), non-GAAP operating margin hit 21.9%, and unlevered free cash flow was $277M (+16.5%) — a high-quality SaaS business on a cash basis [1]. GAAP net loss of $36.1M produced negative ROE (-12.6%) and negative net margin (-4%), but non-GAAP EPS of $1.59 on a ~$16 stock implies a ~10x non-GAAP forward P/E [4]. D/E is elevated at ~120% reflecting convertible notes but cash generation covers service [4]. The $150M buyback authorization increase and extended share repurchase program show capital discipline [1]. Liquidity floor cleared: ~1.5M avg daily volume × $15.95 = ~$24M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Tenable is a mission-driven cybersecurity platform whose 2025 CEO death and subsequent co-CEO transition tested organizational resilience. The company has evolved from Nessus to an AI-powered exposure management platform, but the consistent layoff cycle and morale concerns temper a higher Infinite Game rating.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Tenable's cause — empowering all organizations to understand and reduce cyber risk — is distinctive, has been lived out across two decades from Nessus through Tenable One, and directly shapes strategic decisions like the AI Exposure launch [1]. It is not yet at the NVDA-caliber 'Sinek gold standard' but is genuine and partially proven by execution.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co-CEO transition (Vintz from CFO since 2014, Thurmond from COO since 2020) after Amit Yoran's January 2025 death demonstrates organizational continuity through crisis [1]. However, Glassdoor cites 'consistent layoffs' and 'morale overall is low' and a 3.9/5 rating that is merely average — the circle of safety is uneven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Tenable operates in a fiercely competitive vulnerability management market (Qualys, Rapid7, Microsoft Defender, Wiz) but investor communications frame competitors as share to take rather than rivals whose strengths reveal weaknesses [2]. Some acknowledgment of Wiz's cloud security leadership in analyst calls, but mostly finite-game competitive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Tenable has meaningfully evolved from a single-product Nessus vulnerability scanner (launched 1998) into a multi-module exposure management platform with cloud, identity, OT, and AI security modules — genuine strategic evolution [1]. Not a transformative abandon-the-core pivot like Apple or Fujifilm, but a credible platform extension.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Increasing R&amp;D 20%+ YTD while reporting a GAAP net loss and raising the buyback authorization by $150M shows capital allocation conviction [1][2]. The co-CEO appointment (a structurally unusual governance choice) demonstrates willingness to depart from convention to preserve cultural continuity after Yoran's death [1]. But the consistent layoff cycle suggests earnings management pressure, limiting the courage score.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Tenable is a high-quality cybersecurity SaaS franchise that generated $999.4M in FY2025 revenue (+11%) and $277M in unlevered free cash flow (+16.5%) on a 21.9% non-GAAP operating margin, crossing the $1B revenue threshold in a secular growth category [1]. The Tenable One AI-powered exposure management platform unifies vulnerability management, cloud security, identity, and OT into a single offering, and the new Tenable AI Exposure product monetizes the rapidly expanding AI-security attack surface [2]. Trading at ~$16 on $1.59 non-GAAP EPS (~10x non-GAAP forward P/E) with a $150M expanded buyback authorization, Tenable offers reasonable valuation for a profitable cash-generating cybersecurity platform with AI tailwinds [1][4]. The co-CEO transition to long-tenured insiders Vintz and Thurmond after Amit Yoran's 2025 death preserved strategic continuity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competitive pressure, weak GAAP profitability, and cultural strain. GAAP net loss of $36.1M and ROE of -12.6% mean the company is not yet GAAP-profitable despite 11% revenue growth and mature SaaS unit economics [4]. Microsoft Defender's platform bundling, Wiz's cloud-native momentum, and Qualys/Rapid7's price competition cap pricing power. Glassdoor reports 'consistent layoffs' and 'low morale' following CEO Amit Yoran's January 2025 death, and the co-CEO structure is a governance experiment that could produce coordination friction [2]. Revenue growth of 11% is merely average for the cybersecurity SaaS peer group; Tenable needs the AI Exposure product and Tenable One platform monetization to accelerate to justify multiple expansion from the current 10x forward non-GAAP P/E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Tenable AI Exposure product monetizing AI-security attack surface, combined with Tenable One platform consolidation driving cross-sell and ARR acceleration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$150M expanded share repurchase authorization plus 21.9% non-GAAP operating margin and $277M unlevered free cash flow provide capital return support at a low ~10x forward P/E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Co-CEO (Vintz and Thurmond) operational stabilization post-Yoran transition and Q1 2026 revenue guidance of $257–$260M validate the continuity of growth trajectory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Microsoft Defender bundling and Wiz's cloud-native momentum compressing price and share in vulnerability and cloud security segments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net loss of $36.1M, ROE of -12.6%, and consistent layoff cycle undermine earnings quality and employee morale, potentially compounding talent attrition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Co-CEO governance structure is unusual and could produce strategic coordination friction; additional leadership turnover following Amit Yoran's January 2025 death remains a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Cybersecurity is one of the most structurally AI-resilient software categories — as AI-powered attacks proliferate, demand for AI-native exposure management grows. Analysts frame Tenable as an AI beneficiary rather than a target of disruption; the new Tenable AI Exposure product directly monetizes the AI security market [2]. Risks are narrow: AI coding tools and LLM-driven copilots may compress some analyst work, and Microsoft Defender's bundling pressure is real, but the core exposure-management platform benefits from AI-generated code creating more attack surface. AI Opportunity (1/1): Tenable AI Exposure is a shipping AI-specific security product, and AI is embedded across Tenable One for vulnerability prioritization and attack-path analysis — Tenable generates direct revenue from AI-related products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Tenable Q4 and Full Year 2025 Financial Results and FY2026 guidance, StockTitan,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Tenable AI Exposure product launch, co-CEO appointment and Glassdoor reviews,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Tenable 2024 Proxy Statement and Corporate Responsibility disclosures,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StockAnalysis TENB key statistics — $15.95 price, 10x non-GAAP P/E, 120% D/E, -12.6% ROE, -4% net margin,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