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TLYS</w:t>
      </w:r>
      <w:r>
        <w:rPr>
          <w:rFonts w:ascii="Calibri" w:hAnsi="Calibri"/>
          <w:b/>
          <w:color w:val="1A2010"/>
          <w:sz w:val="40"/>
        </w:rPr>
        <w:t xml:space="preserve">  Tilly's, Inc.</w:t>
      </w:r>
    </w:p>
    <w:p>
      <w:pPr>
        <w:spacing w:after="120"/>
      </w:pPr>
      <w:r>
        <w:rPr>
          <w:rFonts w:ascii="Calibri" w:hAnsi="Calibri"/>
          <w:b/>
          <w:color w:val="6E8450"/>
          <w:sz w:val="18"/>
        </w:rPr>
        <w:t>GROWTH SLEEVE · 2026-05-01 · Inspire: 24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Apparel Retail · NYSE · United States</w:t>
      </w:r>
    </w:p>
    <w:p>
      <w:pPr>
        <w:spacing w:after="80"/>
      </w:pPr>
      <w:r>
        <w:rPr>
          <w:rFonts w:ascii="Calibri" w:hAnsi="Calibri"/>
          <w:b w:val="0"/>
          <w:color w:val="3A4A28"/>
          <w:sz w:val="20"/>
        </w:rPr>
        <w:t>Tilly's, Inc. operates as a specialty retailer of casual apparel, footwear, accessories, and hardgoods for young men and women, boys, and girls in the United States. The company operates approximately 240 stores across 33 states and an e-commerce website, offering a curated assortment of branded and private-label merchandise in the action sports and casual lifestyle category.</w:t>
      </w:r>
    </w:p>
    <w:p>
      <w:r>
        <w:rPr>
          <w:rFonts w:ascii="Calibri" w:hAnsi="Calibri"/>
          <w:b/>
          <w:color w:val="6E8450"/>
          <w:sz w:val="18"/>
        </w:rPr>
        <w:t>1,314 Employees · https://www.tillys.com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 point — Tilly's showed modest improvement in Q4 FY2026 with revenue up 5.3% to $155.1M and a swing to profitability ($2.94M net income vs. -$13.66M prior year), and guided Q1 FY2027 to 16-18% revenue growth with February comps up 20%, representing an early turnaround signal after three consecutive years of revenue declines [1]. AI Deployment: 0 points — no evidence of AI-powered products or quantified AI-driven efficiencies. Market Share Leadership: 0 points — Tilly's is a small specialty retailer losing relevance in a category dominated by fast fashion (Shein, Zara) and athleisure (Nike, Lululemon), with revenue declining from $672M to $554M over three years [1]. Product Pipeline: 0 points — no next-generation product concepts or category expansions announced. R&amp;D Intensity: 0 points — no meaningful R&amp;D investment as a specialty retailer.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 point — Tilly's positions itself as a casual lifestyle destination for teens and young adults, a generic retail positioning statement without a deeper purpose or distinctive vision [2]. Community &amp; Charitable Impact: 0 points — no evidence of significant community or charitable programs found in research. Employee Retention: 0 points — Glassdoor reviews describe a 'toxic work environment,' 'culture of fear and paranoia,' and 'uninspiring' leadership with a C- leadership rating from Comparably (bottom 35% for companies of similar size) [2]. The company cycled through multiple CEOs: co-founder Hezy Shaked returned as interim CEO in early 2024, followed by Nate Smith's appointment in August 2025. Insider Buying: 0 points — no evidence of meaningful insider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check passes ($5.6M daily value traded). The balance sheet is strained with D/E of 200% reflecting significant operating lease liabilities typical of a multi-store retailer [3]. ROE is deeply negative at -18.8% and profit margin is -3.2%, as the company has been unprofitable on a full-year basis with a FY2026 net loss of $17.45M (-$0.58 EPS) despite improvement from the -$46.2M loss the prior year [1]. Forward P/E is negative (-25.4x) as analysts project continued losses, though PEG ratio of 0.88 suggests the market is pricing in significant earnings recovery. Revenue has declined at a -6.2% 3-year CAGR, falling from $672M (FY2023) to $554M (FY2026) as the company lost share in a competitive casual apparel market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0</w:t>
      </w:r>
      <w:r>
        <w:rPr>
          <w:rFonts w:ascii="Calibri" w:hAnsi="Calibri"/>
          <w:b w:val="0"/>
          <w:color w:val="9DAF88"/>
          <w:sz w:val="18"/>
        </w:rPr>
        <w:t xml:space="preserve"> /10</w:t>
      </w:r>
    </w:p>
    <w:p>
      <w:pPr>
        <w:spacing w:after="120"/>
      </w:pPr>
      <w:r>
        <w:rPr>
          <w:rFonts w:ascii="Calibri" w:hAnsi="Calibri"/>
          <w:b w:val="0"/>
          <w:color w:val="3A4A28"/>
          <w:sz w:val="18"/>
        </w:rPr>
        <w:t>Tilly's is a textbook finite player in Sinek's framework. The company has no articulated Just Cause, has cycled through multiple CEOs in rapid succession, maintains a low-trust culture described as 'toxic' by employees, and has failed to adapt its business model as the casual apparel market shifted around it. Three consecutive years of revenue declines followed by a potential turnaround under yet another new CEO is the pattern of a company playing to survive, not to endure.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0 points — Tilly's has no Just Cause. The company exists to sell casual apparel to teens, with no articulated vision of a better future, no deeper purpose, and no evidence that the brand stands for anything beyond product. The frequent CEO changes and lack of strategic consistency suggest no leadership team has invested in defining why the company exists beyond generating revenue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0 points — Strong evidence of a low-trust environment. Glassdoor reviews describe a 'toxic work environment' with an 'incompetent CEO' and 'culture of fear and paranoia.' Comparably's C- leadership rating (bottom 35%) and specific employee criticism of leadership as 'uninspiring' and 'extremely unqualified' indicate an organization where people protect themselves rather than take risks [2]. CEO turnover (co-founder Hezy Shaked as interim, then Nate Smith hired August 2025) compounds the instability.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0 points — No evidence of an infinite competitive mindset. Tilly's operates in a crowded casual apparel market alongside Zumiez, PacSun, and fast-fashion giants, but the company's public communications show no acknowledgment of competitors' strengths or use of rivalry as motivation for self-improvement. The focus is on survival and comps, not on learning from superior competitors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0 points — Tilly's has not demonstrated strategic flexibility in the face of major industry disruption. While e-commerce and fast fashion fundamentally reshaped teen apparel retail over the past decade, Tilly's continued operating the same store-based specialty retail model with a shrinking store count and declining revenue. No evidence of meaningful business model adaptation, digital transformation, or strategic pivot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0 points — No evidence of courageous long-term decision-making. Leadership changes have been reactive rather than proactive, with the co-founder stepping in as interim CEO during a crisis before another external hire. The company suspended its dividend in 2022 during the revenue decline without communicating a clear reinvestment thesis. Management's guidance for Q1 FY2027 revenue growth of 16-18% is promising but follows three years of strategic drift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Tilly's shows early signs of a turnaround: Q4 FY2026 swung to profitability with $2.94M net income on 5.3% revenue growth, and Q1 FY2027 guidance of 16-18% revenue growth with February comps up 20% suggests the recovery is accelerating [1]. At $4.07 per share with a $124M market cap, the stock is deeply discounted and offers significant upside if the turnaround materializes under new CEO Nate Smith. The PEG ratio of 0.88 suggests the market is pricing in meaningful earnings recovery.</w:t>
      </w:r>
    </w:p>
    <w:p>
      <w:pPr>
        <w:spacing w:after="120"/>
      </w:pPr>
      <w:r>
        <w:rPr>
          <w:rFonts w:ascii="Calibri" w:hAnsi="Calibri"/>
          <w:b w:val="0"/>
          <w:color w:val="3A4A28"/>
          <w:sz w:val="20"/>
        </w:rPr>
        <w:t>The bear case is overwhelming: three consecutive years of revenue decline ($672M to $554M), persistent operating losses ($17.45M net loss in FY2026), a deeply negative ROE (-18.8%), and a leveraged balance sheet (200% D/E) paint the picture of a structurally challenged retailer. The casual apparel specialty retail model faces existential pressure from fast fashion (Shein capturing teen wallet share), direct-to-consumer brands, and Amazon. Glassdoor reviews describing a 'toxic' culture and C- leadership rating suggest internal dysfunction that a new CEO may struggle to overcome. Tilly's has no competitive moat, no pricing power, and no differentiation that would justify conviction in a sustained turnaround.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Q1 FY2027 guidance of 16-18% revenue growth with February comps up 20% could mark the beginning of a sustained same-store sales recovery under new management</w:t>
      </w:r>
    </w:p>
    <w:p>
      <w:pPr>
        <w:spacing w:before="40" w:after="40"/>
        <w:ind w:left="283"/>
      </w:pPr>
      <w:r>
        <w:rPr>
          <w:rFonts w:ascii="Calibri" w:hAnsi="Calibri"/>
          <w:b/>
          <w:color w:val="4A6B25"/>
          <w:sz w:val="20"/>
        </w:rPr>
        <w:t xml:space="preserve">2. </w:t>
      </w:r>
      <w:r>
        <w:rPr>
          <w:rFonts w:ascii="Calibri" w:hAnsi="Calibri"/>
          <w:b w:val="0"/>
          <w:color w:val="3A4A28"/>
          <w:sz w:val="20"/>
        </w:rPr>
        <w:t>New CEO Nate Smith (August 2025) could bring fresh strategic vision and operational discipline to stabilize the business and reset the culture</w:t>
      </w:r>
    </w:p>
    <w:p>
      <w:pPr>
        <w:spacing w:before="40" w:after="40"/>
        <w:ind w:left="283"/>
      </w:pPr>
      <w:r>
        <w:rPr>
          <w:rFonts w:ascii="Calibri" w:hAnsi="Calibri"/>
          <w:b/>
          <w:color w:val="4A6B25"/>
          <w:sz w:val="20"/>
        </w:rPr>
        <w:t xml:space="preserve">3. </w:t>
      </w:r>
      <w:r>
        <w:rPr>
          <w:rFonts w:ascii="Calibri" w:hAnsi="Calibri"/>
          <w:b w:val="0"/>
          <w:color w:val="3A4A28"/>
          <w:sz w:val="20"/>
        </w:rPr>
        <w:t>At $4.07 per share and $124M market cap, the stock offers asymmetric upside if the company can return to sustainable profitability and reverse the multi-year revenue decline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decline of mall-based teen specialty retail as consumers shift to fast fashion (Shein), athleisure (Lululemon), and online platforms — Tilly's has no clear answer to this secular headwind</w:t>
      </w:r>
    </w:p>
    <w:p>
      <w:pPr>
        <w:spacing w:before="40" w:after="40"/>
        <w:ind w:left="283"/>
      </w:pPr>
      <w:r>
        <w:rPr>
          <w:rFonts w:ascii="Calibri" w:hAnsi="Calibri"/>
          <w:b/>
          <w:color w:val="4A6B25"/>
          <w:sz w:val="20"/>
        </w:rPr>
        <w:t xml:space="preserve">2. </w:t>
      </w:r>
      <w:r>
        <w:rPr>
          <w:rFonts w:ascii="Calibri" w:hAnsi="Calibri"/>
          <w:b w:val="0"/>
          <w:color w:val="3A4A28"/>
          <w:sz w:val="20"/>
        </w:rPr>
        <w:t>Persistent operating losses and negative ROE with a leveraged balance sheet could lead to liquidity concerns if the turnaround stalls and the company cannot right-size its cost structure</w:t>
      </w:r>
    </w:p>
    <w:p>
      <w:pPr>
        <w:spacing w:before="40" w:after="40"/>
        <w:ind w:left="283"/>
      </w:pPr>
      <w:r>
        <w:rPr>
          <w:rFonts w:ascii="Calibri" w:hAnsi="Calibri"/>
          <w:b/>
          <w:color w:val="4A6B25"/>
          <w:sz w:val="20"/>
        </w:rPr>
        <w:t xml:space="preserve">3. </w:t>
      </w:r>
      <w:r>
        <w:rPr>
          <w:rFonts w:ascii="Calibri" w:hAnsi="Calibri"/>
          <w:b w:val="0"/>
          <w:color w:val="3A4A28"/>
          <w:sz w:val="20"/>
        </w:rPr>
        <w:t>CEO turnover cycle continues — Tilly's has had multiple leadership changes in recent years, and there is no guarantee that Nate Smith will succeed where predecessors failed in revitalizing the brand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 points — Tilly's faces moderate AI disruption risk across multiple fronts. AI-powered personalization engines at competitors like Amazon, Shein, and Stitch Fix are reshaping how teens discover and purchase apparel, reducing foot traffic to traditional specialty retailers [2]. AI-generated fashion design tools and virtual try-on technology could further compress the value chain, allowing fast-fashion competitors to move even faster. However, the physical retail experience — trying on clothes, browsing with friends, the social aspect of mall shopping — provides some insulation from pure AI displacement, and the curated merchandise assortment requires human taste-making that AI has not fully replicated. AI Opportunity: 0 points — no evidence of AI-related revenue generation or AI-powered customer experiences at Tilly's.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24</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Materials Efficiency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Tilly's Q4 FY2026 Earnings Release and Q1 FY2027 guidance, March 2026</w:t>
      </w:r>
    </w:p>
    <w:p>
      <w:pPr>
        <w:spacing w:before="20" w:after="20"/>
        <w:ind w:left="170"/>
      </w:pPr>
      <w:r>
        <w:rPr>
          <w:rFonts w:ascii="Calibri" w:hAnsi="Calibri"/>
          <w:b/>
          <w:color w:val="4A6B25"/>
          <w:sz w:val="15"/>
        </w:rPr>
        <w:t xml:space="preserve">2. </w:t>
      </w:r>
      <w:r>
        <w:rPr>
          <w:rFonts w:ascii="Calibri" w:hAnsi="Calibri"/>
          <w:b w:val="0"/>
          <w:color w:val="3A4A28"/>
          <w:sz w:val="17"/>
        </w:rPr>
        <w:t>Tilly's Glassdoor reviews and Comparably leadership ratings, accessed May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TLYS key statistics and financial data,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