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VUZI</w:t>
      </w:r>
      <w:r>
        <w:rPr>
          <w:rFonts w:ascii="Calibri" w:hAnsi="Calibri"/>
          <w:b/>
          <w:color w:val="1A2010"/>
          <w:sz w:val="40"/>
        </w:rPr>
        <w:t xml:space="preserve">  Vuzix Corporation</w:t>
      </w:r>
    </w:p>
    <w:p>
      <w:pPr>
        <w:spacing w:after="120"/>
      </w:pPr>
      <w:r>
        <w:rPr>
          <w:rFonts w:ascii="Calibri" w:hAnsi="Calibri"/>
          <w:b/>
          <w:color w:val="6E8450"/>
          <w:sz w:val="18"/>
        </w:rPr>
        <w:t>GROWTH SLEEVE · 2026-04-24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Vuzix Corporation designs, manufactures, and markets AI-powered smart glasses, waveguide optics, and augmented reality technologies. The company serves enterprise, medical, defense, security, and consumer markets through direct sales, resellers, and OEM partnerships across North America, Europe, and Asia Pacific.</w:t>
      </w:r>
    </w:p>
    <w:p>
      <w:r>
        <w:rPr>
          <w:rFonts w:ascii="Calibri" w:hAnsi="Calibri"/>
          <w:b/>
          <w:color w:val="6E8450"/>
          <w:sz w:val="18"/>
        </w:rPr>
        <w:t>88 Employees · https://www.vuzix.com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Vuzix has iterated through multiple smart glasses generations — M Series, Blade, Shield, and the Ultralite Z100 — demonstrating persistent product development over 29 years since founding [1]. However, revenue remains under $7M annually, indicating products have not achieved commercial scale. The pivot toward OEM waveguide components and engineering services represents a meaningful business model evolution [1]. AI Deployment (1/2): CEO Paul Travers has positioned Vuzix as an AI-powered smart glasses platform, integrating AI assistants for hands-free training and operational support in logistics, healthcare, and manufacturing [2]. AI integration is shipping in current products but at minimal revenue scale. Market Share (1/2): Vuzix is a recognized player in enterprise AR smart glasses alongside Microsoft HoloLens, Google Glass Enterprise, and RealWear, but market share is negligible in dollar terms given $6.3M annual revenue [1]. Pipeline (1/2): CEO expects 3-6 OEM/waveguide order announcements in 2026, with OEM and waveguide business potentially surpassing enterprise branded revenue before year-end [1]. Defense and government contracts provide additional pipeline visibility. R&amp;D Intensity (1/1): R&amp;D spending is very high relative to revenue, reflecting the company's technology-first approach to waveguide optics and AR display engines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Vuzix's mission to 'augment humanity' by connecting the digital and real world through smart glasses is clear and specific to their technology domain, but has not been validated by commercial execution at scale [2]. Community Impact (1/2): As a small company of 88 employees, Vuzix contributes to the West Henrietta, NY technology ecosystem and has established supplier requirements addressing labor rights and environmental compliance [3]. Impact is proportional to its small size. Employee Retention (1/2): Founder Paul Travers has led the company since 1997 (29 years) and CFO Grant Russell since 2000 (26 years), demonstrating exceptional leadership continuity at the top [2]. Insider Buying (0/2): Recent insider activity shows net selling — officer Christopher Parkinson sold shares at $2.69 and $2.92 in late 2025 and early 2026. No evidence of meaningful insider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Vuzix's financial profile reflects a pre-revenue-scale technology company with severe profitability challenges. Total 2025 revenue was just $6.3M with a net loss of $32.3M — the company burns cash at 5x its revenue [1]. ROE is deeply negative at -89.7%, profit margin is 0%, and forward P/E is negative (-5.7x), confirming the company is years from profitability [4]. The one bright spot is near-zero leverage (D/E of 2.9%) and $21.2M cash with no debt, providing runway [1]. Revenue declined from $12.1M in 2023 to $5.8M in 2024 before recovering to $6.3M in 2025, reflecting volatile and declining business. Liquidity floor passes: 981K avg volume x $2.39 = $2.3M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Vuzix demonstrates remarkable persistence — 29 years pursuing the AR smart glasses vision through multiple technology cycles, from VR headsets in the 1990s to today's AI-powered smart glasses. CEO Paul Travers' unwavering commitment to the category reflects infinite game thinking, but the company's inability to achieve commercial scale after nearly three decades raises questions about whether persistence has become rigidity.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CEO Travers' vision of 'augmenting humanity' through AI-powered smart glasses is specific, forward-looking, and has been pursued consistently for 29 years through multiple market cycles and technology pivots [2]. However, the cause has not yet been validated by commercial execution — $6.3M in revenue after three decades suggests the vision may be ahead of its time or the company may lack the scale to deliver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Leadership stability is exceptional — founder CEO since 1997, CFO since 2000 — suggesting a cohesive core team. However, with only 88 employees and limited public data on organizational culture, there is insufficient evidence to assess broader team trust dynamics. The small team size may inherently foster closer working relationships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 Vuzix positions itself as a pioneer and innovator in smart glasses without meaningful acknowledgment of how Meta, Apple, and Google's massive AR/AI investments expose its own limitations in scale, distribution, and ecosystem. The company's competitive narrative focuses on being first rather than learning from rivals with thousand-fold resource advantages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Vuzix has pivoted from branded consumer VR headsets to enterprise smart glasses to OEM waveguide components, with the most recent shift toward being a component supplier (waveguides, display engines) to larger OEMs representing meaningful business model evolution [1]. However, these pivots have been incremental and driven by commercial necessity rather than strategic vision — each pivot occurred as the previous model failed to achieve scale.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clear evidence of courageous decisions (0/2 points). While persisting in the AR glasses category for 29 years shows dedication, the company has not demonstrated the kind of costly strategic bets that Sinek values — investing ahead of the market, walking away from revenue, or making decisions that sacrifice near-term results for long-term capability. Annual losses of $32M on $6.3M revenue reflect a company struggling to find product-market fit rather than making courageous investments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Vuzix is a pure-play bet on the enterprise AR smart glasses market, with 29 years of waveguide optics IP and a pivot toward OEM component supply that could unlock scalable revenue. Q4 2025 revenue surged 76% YoY to $2.2M, and CEO Travers expects 3-6 OEM order announcements in 2026 with waveguide/OEM revenue potentially surpassing branded enterprise sales [1]. The company holds $21.2M cash with zero debt, providing approximately two years of runway at current burn rates. The strategic pivot to waveguide components positions Vuzix as a potential supplier to the wave of AI smart glasses expected from major tech companies. If even one major OEM deal materializes, the revenue trajectory could shift dramatically.</w:t>
      </w:r>
    </w:p>
    <w:p>
      <w:pPr>
        <w:spacing w:after="120"/>
      </w:pPr>
      <w:r>
        <w:rPr>
          <w:rFonts w:ascii="Calibri" w:hAnsi="Calibri"/>
          <w:b w:val="0"/>
          <w:color w:val="3A4A28"/>
          <w:sz w:val="20"/>
        </w:rPr>
        <w:t>The bear case is severe: Vuzix has generated cumulative losses exceeding $196M over the last four years on less than $36M in total revenue [1]. At $6.3M annual revenue after 29 years, the company has never achieved commercial scale. ROE of -89.7% and $32.3M net loss in 2025 alone reflect a business model that has not proven economic viability [4]. Competition from Meta (Orion), Apple (Vision), Google, and Microsoft with combined AR/VR R&amp;D budgets exceeding $50B annually dwarfs Vuzix's entire market cap of $199M. The $21.2M cash position provides limited runway — at $32.3M annual cash burn, the company may need dilutive capital raises within 12 months. Insider selling and a 4.8% stock price decline below the 50-day SMA signal lack of near-term confidence. The stock trades at $2.39, well below historical levels, reflecting the market's skepticism about the company's ability to monetize its technology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OEM waveguide component deals — CEO expects 3-6 order announcements in 2026, with OEM/waveguide revenue potentially surpassing branded enterprise sales [1]</w:t>
      </w:r>
    </w:p>
    <w:p>
      <w:pPr>
        <w:spacing w:before="40" w:after="40"/>
        <w:ind w:left="283"/>
      </w:pPr>
      <w:r>
        <w:rPr>
          <w:rFonts w:ascii="Calibri" w:hAnsi="Calibri"/>
          <w:b/>
          <w:color w:val="4A6B25"/>
          <w:sz w:val="20"/>
        </w:rPr>
        <w:t xml:space="preserve">2. </w:t>
      </w:r>
      <w:r>
        <w:rPr>
          <w:rFonts w:ascii="Calibri" w:hAnsi="Calibri"/>
          <w:b w:val="0"/>
          <w:color w:val="3A4A28"/>
          <w:sz w:val="20"/>
        </w:rPr>
        <w:t>Defense and government contract pipeline providing higher-margin, longer-term revenue visibility for smart glasses applications in military and agency operations [1]</w:t>
      </w:r>
    </w:p>
    <w:p>
      <w:pPr>
        <w:spacing w:before="40" w:after="40"/>
        <w:ind w:left="283"/>
      </w:pPr>
      <w:r>
        <w:rPr>
          <w:rFonts w:ascii="Calibri" w:hAnsi="Calibri"/>
          <w:b/>
          <w:color w:val="4A6B25"/>
          <w:sz w:val="20"/>
        </w:rPr>
        <w:t xml:space="preserve">3. </w:t>
      </w:r>
      <w:r>
        <w:rPr>
          <w:rFonts w:ascii="Calibri" w:hAnsi="Calibri"/>
          <w:b w:val="0"/>
          <w:color w:val="3A4A28"/>
          <w:sz w:val="20"/>
        </w:rPr>
        <w:t>AI integration in next-generation smart glasses creating differentiated value proposition for enterprise customers in logistics, healthcare, and field service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exhaustion — $21.2M cash against $32.3M annual losses implies potential dilutive capital raise within 12 months, destroying shareholder value [1]</w:t>
      </w:r>
    </w:p>
    <w:p>
      <w:pPr>
        <w:spacing w:before="40" w:after="40"/>
        <w:ind w:left="283"/>
      </w:pPr>
      <w:r>
        <w:rPr>
          <w:rFonts w:ascii="Calibri" w:hAnsi="Calibri"/>
          <w:b/>
          <w:color w:val="4A6B25"/>
          <w:sz w:val="20"/>
        </w:rPr>
        <w:t xml:space="preserve">2. </w:t>
      </w:r>
      <w:r>
        <w:rPr>
          <w:rFonts w:ascii="Calibri" w:hAnsi="Calibri"/>
          <w:b w:val="0"/>
          <w:color w:val="3A4A28"/>
          <w:sz w:val="20"/>
        </w:rPr>
        <w:t>Big tech competition from Meta, Apple, Google, and Microsoft with AR/VR R&amp;D budgets exceeding Vuzix's entire market cap by 100x+ [2]</w:t>
      </w:r>
    </w:p>
    <w:p>
      <w:pPr>
        <w:spacing w:before="40" w:after="40"/>
        <w:ind w:left="283"/>
      </w:pPr>
      <w:r>
        <w:rPr>
          <w:rFonts w:ascii="Calibri" w:hAnsi="Calibri"/>
          <w:b/>
          <w:color w:val="4A6B25"/>
          <w:sz w:val="20"/>
        </w:rPr>
        <w:t xml:space="preserve">3. </w:t>
      </w:r>
      <w:r>
        <w:rPr>
          <w:rFonts w:ascii="Calibri" w:hAnsi="Calibri"/>
          <w:b w:val="0"/>
          <w:color w:val="3A4A28"/>
          <w:sz w:val="20"/>
        </w:rPr>
        <w:t>29-year track record of failing to achieve commercial scale raises fundamental questions about product-market fit and management execution ability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Vuzix occupies a complex position in the AI landscape. On one hand, smart glasses hardware requires physical manufacturing, optics expertise, and waveguide IP that AI cannot replicate. On the other hand, Vuzix faces severe disruption risk from massive competitors — Meta, Apple, Google, and Microsoft — all of which are investing billions in AR/AI glasses with far greater resources [2]. Meta's Orion glasses and Apple's Vision platform could commoditize the smart glasses market, marginalizing small players like Vuzix. The company's waveguide component business may survive as an OEM supplier, but its branded enterprise glasses face existential competition. AI Opportunity (1/1): Vuzix generates revenue from AI-integrated smart glasses products, with AI-powered assistants and real-time operational support built into shipping devices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Vuzix 2025 Annual Financial Results — $6.3M revenue, $32.3M net loss, $21.2M cash, March 12, 2026</w:t>
      </w:r>
    </w:p>
    <w:p>
      <w:pPr>
        <w:spacing w:before="20" w:after="20"/>
        <w:ind w:left="170"/>
      </w:pPr>
      <w:r>
        <w:rPr>
          <w:rFonts w:ascii="Calibri" w:hAnsi="Calibri"/>
          <w:b/>
          <w:color w:val="4A6B25"/>
          <w:sz w:val="15"/>
        </w:rPr>
        <w:t xml:space="preserve">2. </w:t>
      </w:r>
      <w:r>
        <w:rPr>
          <w:rFonts w:ascii="Calibri" w:hAnsi="Calibri"/>
          <w:b w:val="0"/>
          <w:color w:val="3A4A28"/>
          <w:sz w:val="17"/>
        </w:rPr>
        <w:t>Vuzix corporate website, CEO Paul Travers interviews, SPIE Photonics West AR panel, AI XR Podcast</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for Vuzix Corp, Vuzix Supplier Requirements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VUZI (Vuzix Corporation),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