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YEXT</w:t>
      </w:r>
      <w:r>
        <w:rPr>
          <w:rFonts w:ascii="Calibri" w:hAnsi="Calibri"/>
          <w:b/>
          <w:color w:val="1A2010"/>
          <w:sz w:val="40"/>
        </w:rPr>
        <w:t xml:space="preserve">  Yext, Inc.</w:t>
      </w:r>
    </w:p>
    <w:p>
      <w:pPr>
        <w:spacing w:after="120"/>
      </w:pPr>
      <w:r>
        <w:rPr>
          <w:rFonts w:ascii="Calibri" w:hAnsi="Calibri"/>
          <w:b/>
          <w:color w:val="6E8450"/>
          <w:sz w:val="18"/>
        </w:rPr>
        <w:t>GROWTH SLEEVE · 2026-04-11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Yext provides a digital presence platform that enables businesses to manage their information across maps, apps, search engines, digital assistants, and social networks. The platform centralizes business data management for listings, reviews, and landing pages, serving healthcare, hospitality, retail, and financial services. The 2024 acquisition of Hearsay Systems expanded its financial services footprint.</w:t>
      </w:r>
    </w:p>
    <w:p>
      <w:r>
        <w:rPr>
          <w:rFonts w:ascii="Calibri" w:hAnsi="Calibri"/>
          <w:b/>
          <w:color w:val="6E8450"/>
          <w:sz w:val="18"/>
        </w:rPr>
        <w:t>1,120 Employees · https://www.yext.com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 Innovation Track Record: 1 pt — Yext's August 2024 acquisition of Hearsay Systems for financial services digital engagement was a meaningful expansion into an adjacent market, driving $25.6M in incremental revenue [1][2]. However, organic revenue declined approximately 1% in FY2026, suggesting the core listings business is stagnating rather than innovating. (2) AI Deployment: 1 pt — Yext integrates AI and machine learning into its knowledge platform to power customer engagement, answer queries, and optimize digital presence management [3]. These are shipping AI features generating platform revenue, though specific AI revenue figures are not broken out. (3) Market Share Leadership: 1 pt — Yext is a recognized player in digital presence management and local SEO, competing with Moz, BrightLocal, and Google Business Profile, but is not the dominant category leader [3]. (4) Product Pipeline: 1 pt — continued AI-powered platform enhancements and Hearsay integration provide near-term product development visibility, though no transformative next-generation products with specific launch dates have been announced. (5) R&amp;D Intensity: 1 pt — as a SaaS company, Yext maintains meaningful R&amp;D investment to enhance its platform, consistent with industry peers. Total: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 pts — Yext's purpose centers on helping businesses manage their digital presence and deliver accurate information to consumers. This is clear and identifies the audience but lacks a deeper purpose or vision that inspires beyond functional utility [3]. Community &amp; Charitable Impact: 0 pts — no evidence of distinctive charitable programs, foundation activity, or community investment. Employee Retention: 0 pts — Glassdoor rating of 3.7/5 based on 862 reviews is average; multiple reviews cite leadership disconnection after the 2022 CEO transition and describe top talent departing [4]. This indicates retention challenges rather than mission-driven loyalty. Insider Buying: 0 pts — no evidence of meaningful net insider buying by CEO Mike Walrath or other executives. Total: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D/E of 112% scores 0.82 (between target 70% and floor 300%). ROE of 24.2% scores 1.0 (exceeds 15% target). Revenue Growth YoY of -1.0% scores 0.63 (between floor -20% and target 10%). Forward P/E of 4.8x scores 1.0 (well below 20 target — reflects market skepticism about sustainability of earnings). Profit Margin of 8.5% scores 0.42 (between floor 0% and target 20%). PEG and 5yr Revenue CAGR unavailable, excluded. Weighted sum: 1×0.82 + 2×1.0 + 1×0.63 + 1×1.0 + 1×0.42 = 4.87 over max 6.0 = 8.1/10, rounded to 8 [5]. Liquidity passes at $11.5M daily dollar volume. The extremely low Forward P/E of 4.8x is notable — the market appears to deeply discount YEXT's earnings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Yext operates with a finite-game mindset focused on quarterly metrics, customer retention rates, and ARR growth. The 2022 leadership transition from founder Howard Lerman to CEO Mike Walrath signaled a shift from visionary founder leadership to operational management. Glassdoor reviews describe a company where top talent has departed and leadership communication has deteriorated [4]. The Hearsay acquisition appears driven by revenue diversification rather than a deeper purpose, and the company's competitive language focuses on market positioning rather than self-improvement.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 pt — Yext's purpose of helping businesses manage digital presence is functional and commercially useful but not a cause that inspires sacrifice or long-term commitment. There is no articulated vision of a better future state — the company exists to solve a business problem, not to advance a larger purpose [3]. The departure of founder Howard Lerman in 2022 removed the closest thing the company had to a mission-driven leader.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 pt — Glassdoor rating of 3.7/5 based on 862 reviews indicates adequate but not exceptional organizational health. Positive reviews cite flexibility, autonomy, and trust given to employees [4]. However, multiple reviews describe leadership disconnection after the CEO transition, with best talent departing and communication deteriorating. The management team average tenure of 6.7 years [6] suggests reasonable stability. Assessed as adequate trust without evidence of exceptional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 pts — no evidence of an infinite competitive mindset. Yext competes against Google Business Profile, Moz, and BrightLocal in digital presence management, and management commentary focuses on competitive positioning and customer win-rates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 pt — Yext has evolved from a simple business listings management tool to an AI-powered knowledge platform, and the August 2024 Hearsay acquisition expanded into financial services digital engagement [1][2]. These represent meaningful business model evolution, though incremental rather than transformative. The company is adapting to an AI-driven search landscape rather than clinging to its legacy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 pts — the board's removal of founder Howard Lerman in 2022 and appointment of chairman Mike Walrath as CEO was a governance decision focused on operational efficiency, not courageous long-term investment. No evidence of leadership making costly strategic bets in service of a long-term vision. The $140M tender offer announced alongside FY2026 results suggests capital return over reinvestment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Yext achieved a meaningful profitability inflection in FY2026, swinging from a $27.9M net loss to $37.9M net income, with Adjusted EBITDA expanding to $107.3M (24% margin) and free cash flow of $53.3M [1]. At a forward P/E of 4.8x and ARR of $444.3M, the stock appears deeply undervalued on a fundamental basis — the market is pricing in severe revenue decline. The Hearsay acquisition successfully added $25.6M in financial services revenue and the $140M tender offer signals management confidence in the stock's value. ROE of 24.2% demonstrates the platform's capital efficiency [5].</w:t>
      </w:r>
    </w:p>
    <w:p>
      <w:pPr>
        <w:spacing w:after="120"/>
      </w:pPr>
      <w:r>
        <w:rPr>
          <w:rFonts w:ascii="Calibri" w:hAnsi="Calibri"/>
          <w:b w:val="0"/>
          <w:color w:val="3A4A28"/>
          <w:sz w:val="20"/>
        </w:rPr>
        <w:t>The bear case centers on Yext's existential exposure to AI-powered search disruption. As Google AI Overviews, ChatGPT search, and Perplexity increasingly synthesize business information directly, the value of Yext's listing management platform may erode structurally [3]. Organic revenue declined approximately 1% in FY2026, indicating the core business is already shrinking before AI search has fully matured. The stock has fallen 34% from its 50-day SMA ($5.06 to $3.34), reflecting market anxiety about this secular risk. With only 1,120 employees, limited R&amp;D scale, and a $412M market cap, Yext may lack the resources to reinvent itself as an AI-native platform before its core business erodes. The extremely low forward P/E could be a value trap rather than an opportunity if revenue declines accelerate.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Hearsay Systems integration creating a differentiated digital engagement platform for financial services, potentially driving cross-sell revenue and ARR stabilization</w:t>
      </w:r>
    </w:p>
    <w:p>
      <w:pPr>
        <w:spacing w:before="40" w:after="40"/>
        <w:ind w:left="283"/>
      </w:pPr>
      <w:r>
        <w:rPr>
          <w:rFonts w:ascii="Calibri" w:hAnsi="Calibri"/>
          <w:b/>
          <w:color w:val="4A6B25"/>
          <w:sz w:val="20"/>
        </w:rPr>
        <w:t xml:space="preserve">2. </w:t>
      </w:r>
      <w:r>
        <w:rPr>
          <w:rFonts w:ascii="Calibri" w:hAnsi="Calibri"/>
          <w:b w:val="0"/>
          <w:color w:val="3A4A28"/>
          <w:sz w:val="20"/>
        </w:rPr>
        <w:t>AI integration into the Yext knowledge platform could position the company as the authoritative structured data layer that feeds AI-powered search and assistant responses</w:t>
      </w:r>
    </w:p>
    <w:p>
      <w:pPr>
        <w:spacing w:before="40" w:after="40"/>
        <w:ind w:left="283"/>
      </w:pPr>
      <w:r>
        <w:rPr>
          <w:rFonts w:ascii="Calibri" w:hAnsi="Calibri"/>
          <w:b/>
          <w:color w:val="4A6B25"/>
          <w:sz w:val="20"/>
        </w:rPr>
        <w:t xml:space="preserve">3. </w:t>
      </w:r>
      <w:r>
        <w:rPr>
          <w:rFonts w:ascii="Calibri" w:hAnsi="Calibri"/>
          <w:b w:val="0"/>
          <w:color w:val="3A4A28"/>
          <w:sz w:val="20"/>
        </w:rPr>
        <w:t>The $140M tender offer and 24% EBITDA margins demonstrate shareholder-friendly capital allocation while the stock trades at a deeply discounted forward P/E of 4.8x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search engines (Google AI Overviews, ChatGPT, Perplexity) increasingly synthesize business information directly, potentially commoditizing Yext's core listing management value proposition</w:t>
      </w:r>
    </w:p>
    <w:p>
      <w:pPr>
        <w:spacing w:before="40" w:after="40"/>
        <w:ind w:left="283"/>
      </w:pPr>
      <w:r>
        <w:rPr>
          <w:rFonts w:ascii="Calibri" w:hAnsi="Calibri"/>
          <w:b/>
          <w:color w:val="4A6B25"/>
          <w:sz w:val="20"/>
        </w:rPr>
        <w:t xml:space="preserve">2. </w:t>
      </w:r>
      <w:r>
        <w:rPr>
          <w:rFonts w:ascii="Calibri" w:hAnsi="Calibri"/>
          <w:b w:val="0"/>
          <w:color w:val="3A4A28"/>
          <w:sz w:val="20"/>
        </w:rPr>
        <w:t>Organic revenue is already declining approximately 1% YoY in FY2026, and the core digital presence business may face accelerating erosion as AI search matures and businesses reduce spend on traditional listing management</w:t>
      </w:r>
    </w:p>
    <w:p>
      <w:pPr>
        <w:spacing w:before="40" w:after="40"/>
        <w:ind w:left="283"/>
      </w:pPr>
      <w:r>
        <w:rPr>
          <w:rFonts w:ascii="Calibri" w:hAnsi="Calibri"/>
          <w:b/>
          <w:color w:val="4A6B25"/>
          <w:sz w:val="20"/>
        </w:rPr>
        <w:t xml:space="preserve">3. </w:t>
      </w:r>
      <w:r>
        <w:rPr>
          <w:rFonts w:ascii="Calibri" w:hAnsi="Calibri"/>
          <w:b w:val="0"/>
          <w:color w:val="3A4A28"/>
          <w:sz w:val="20"/>
        </w:rPr>
        <w:t>Post-founder leadership transition has resulted in talent attrition and cultural deterioration per Glassdoor reviews, limiting innovation velocity at a moment when the company needs to reinvent its product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 pts — Yext's core business of managing structured business listings across search engines, maps, and digital assistants faces genuine AI substitution risk. AI-powered search engines (Google AI Overviews, ChatGPT search, Perplexity) are increasingly synthesizing business information directly, potentially reducing consumer reliance on traditional listings and directory management [3]. If AI assistants can accurately pull business hours, locations, and reviews without intermediaries, Yext's value proposition as a listing management layer is weakened. However, the counter-argument is that AI systems need accurate, structured data sources — and Yext's knowledge graph could become more valuable as the authoritative data layer that feeds AI responses. The outcome is genuinely uncertain. AI Opportunity: 1 pt — Yext has integrated AI/ML into its platform for knowledge delivery, customer engagement, and answer optimization, generating revenue through AI-enhanced SaaS features [3]. Total: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Yext FY2026 Fourth Quarter and Full Year Results, IR press release, 2026</w:t>
      </w:r>
    </w:p>
    <w:p>
      <w:pPr>
        <w:spacing w:before="20" w:after="20"/>
        <w:ind w:left="170"/>
      </w:pPr>
      <w:r>
        <w:rPr>
          <w:rFonts w:ascii="Calibri" w:hAnsi="Calibri"/>
          <w:b/>
          <w:color w:val="4A6B25"/>
          <w:sz w:val="15"/>
        </w:rPr>
        <w:t xml:space="preserve">2. </w:t>
      </w:r>
      <w:r>
        <w:rPr>
          <w:rFonts w:ascii="Calibri" w:hAnsi="Calibri"/>
          <w:b w:val="0"/>
          <w:color w:val="3A4A28"/>
          <w:sz w:val="17"/>
        </w:rPr>
        <w:t>Yext Q2 FY2026 Results — Hearsay integration and revenue breakdown, Investing.com, September 2025</w:t>
      </w:r>
    </w:p>
    <w:p>
      <w:pPr>
        <w:spacing w:before="20" w:after="20"/>
        <w:ind w:left="170"/>
      </w:pPr>
      <w:r>
        <w:rPr>
          <w:rFonts w:ascii="Calibri" w:hAnsi="Calibri"/>
          <w:b/>
          <w:color w:val="4A6B25"/>
          <w:sz w:val="15"/>
        </w:rPr>
        <w:t xml:space="preserve">3. </w:t>
      </w:r>
      <w:r>
        <w:rPr>
          <w:rFonts w:ascii="Calibri" w:hAnsi="Calibri"/>
          <w:b w:val="0"/>
          <w:color w:val="3A4A28"/>
          <w:sz w:val="17"/>
        </w:rPr>
        <w:t>Yext corporate website — yext.com, platform capabilities and AI features,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 Yext employee reviews (862 reviews, 3.7/5 rating),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YEXT key statistics,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Simply Wall St — YEXT management team analysis,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