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YOU</w:t>
      </w:r>
      <w:r>
        <w:rPr>
          <w:rFonts w:ascii="Calibri" w:hAnsi="Calibri"/>
          <w:b/>
          <w:color w:val="1A2010"/>
          <w:sz w:val="40"/>
        </w:rPr>
        <w:t xml:space="preserve">  Clear Secure, Inc.</w:t>
      </w:r>
    </w:p>
    <w:p>
      <w:pPr>
        <w:spacing w:after="120"/>
      </w:pPr>
      <w:r>
        <w:rPr>
          <w:rFonts w:ascii="Calibri" w:hAnsi="Calibri"/>
          <w:b/>
          <w:color w:val="6E8450"/>
          <w:sz w:val="18"/>
        </w:rPr>
        <w:t>GROWTH SLEEVE · 2026-04-25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Clear Secure, Inc. operates the CLEAR secure identity platform, providing biometric identity verification primarily in airports across the United States. Products include CLEAR Plus (aviation subscription service), CLEAR ID (free digital ID), TSA PreCheck enrollment, Sora ID (B2B KYC), and CLEAR Concierge. The company has 38 million total members and 7.6 million active CLEAR+ subscribers as of Q4 2025.</w:t>
      </w:r>
    </w:p>
    <w:p>
      <w:r>
        <w:rPr>
          <w:rFonts w:ascii="Calibri" w:hAnsi="Calibri"/>
          <w:b/>
          <w:color w:val="6E8450"/>
          <w:sz w:val="18"/>
        </w:rPr>
        <w:t>3,301 Employees · https://www.clearme.com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Clear has expanded well beyond its original airport security lane product into a full identity platform — adding TSA PreCheck enrollment, CLEAR ID (free digital ID), Sora ID (B2B KYC for hiring and onboarding), virtual queuing technology, and partnerships with Uber and Greenhouse [1][2]. Revenue grew from $437M (2022) to $901M (2025), more than doubling in three years. The company now positions itself as the 'identity layer of the internet' — a significant strategic evolution from airport lanes [2]. AI Deployment (2/2): CLEAR launched an AI agent built on Sierra AI across web and mobile, enabling members to manage accounts, ask questions, and compare services through conversational AI [2]. The company maps the entire customer journey and uses AI to optimize each touchpoint, with measurable improvements in member engagement and support efficiency. Market Share (1/2): CLEAR is the dominant player in biometric airport identity verification with presence at 55+ airports. Total members grew 31.5% to 38 million, creating a significant data and identity moat [1]. However, TSA PreCheck remains a government-controlled alternative. Pipeline (1/2): CEO Seidman-Becker has articulated a vision of CLEAR as the 'universal identity platform' of both the physical and digital world [2]. Q1 2026 guidance of $242-245M (15.2% growth) and $440M+ FCF guidance for 2026 show sustained momentum. Specific new product launches beyond Sora ID expansion are not detailed. R&amp;D Intensity (1/1): Significant investment in biometric technology, AI integration, and platform development relative to software peers; 64.4% gross margins fund substantial R&amp;D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CLEAR's mission to 'make experiences safer and easier using identity' is specific, thoughtful, and distinctive [2]. CEO Caryn Seidman-Becker personally bought the company out of bankruptcy for $6M in 2010 and rebuilt it from zero, demonstrating extraordinary founder conviction. She articulates that 'protecting privacy and protecting security' was 'in our DNA from day one' — and the company's growth to 38M members validates this purpose through execution [2]. Community Impact (2/2): CLEAR employs 3,301 people and has created an entirely new industry category — biometric identity verification at scale. The CLEAR ID free product provides identity verification to any traveler at no cost, and TSA PreCheck enrollment expands access to expedited security [1]. The company's Home to Gate feature and CLEAR Concierge assist families and seniors with accessibility — genuine community value creation. Employee Retention (1/2): CEO Seidman-Becker's 16-year tenure since acquiring the company out of bankruptcy is exceptional and signals deep personal commitment. President Michael Barkin and CFO Jennifer Hsu have maintained tenure, suggesting stable leadership. Seidman-Becker emphasizes that 'if you start with the customer at the center and you start with your own culture, it's really powerful' [2]. Insider Buying (1/2): CEO Seidman-Becker received significant stock awards (200,000 shares + 174,324 shares + 325,676 shares in March 2026) and also sold 174,324 shares at $48-49 [4]. The large equity grants demonstrate alignment, though the concurrent sale partially offsets. Seidman-Becker's personal acquisition of the company for $6M is the ultimate insider buy.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Clear Secure's financial profile is exceptional across nearly every metric. D/E of 55.0% is conservative with $112M debt and $700M cash — the company is essentially net cash [4]. ROE of 76.0% reflects outstanding capital efficiency. Revenue of $901M grew 16.7% YoY with a 27.2% 3-year CAGR from $437M (2022), demonstrating rapid and accelerating growth [1]. Forward P/E of 19.5x on forward EPS of $2.81 is reasonable for a company with 16%+ revenue growth, 64.4% gross margins, and $440M+ guided 2026 FCF [1][4]. Profit margin of 12.1% with operating margins of 22.4% and adjusted EBITDA margin expanding to 33.2% in Q4 2025 show margin expansion alongside growth [1]. Total bookings of $977M grew 17.2% with Q4 bookings up 25.4% — accelerating momentum [1]. Liquidity floor easily cleared: 1.81M avg volume × $54.81 = $99.4M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Clear Secure demonstrates strong infinite-game thinking driven by founder-CEO Caryn Seidman-Becker's 16-year journey of rebuilding the company from bankruptcy into a $5.5B identity platform. The expansion from airport lanes to a 'universal identity platform' vision shows transformative ambition. The company invests in free products (CLEAR ID), accessibility features (Concierge for families/seniors), and partner enablement that demonstrate playing for the long term. The mix rating reflects the company's relatively young public history (IPO 2021) and untested resilience through a major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CLEAR's purpose of 'making experiences safer and easier using identity' is genuine, distinctive, and partially validated by execution [2]. The company has built a new category from bankruptcy to 38M members by consistently prioritizing frictionless identity verification with privacy at the core. CEO Seidman-Becker's vision of becoming the 'identity layer of the internet' articulates a bold future state. However, the cause is still being validated — the company has not yet proven it can extend identity verification beyond airports at scale, and the purpose hasn't been tested through a major trust crisis (e.g., data breach).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Seidman-Becker explicitly values culture, stating 'if you start with the customer at the center and you start with your own culture, it's really powerful' [2]. The 3,301-person organization is relatively lean, and the leadership team (Seidman-Becker since 2010, President Barkin, CFO Hsu) provides stability. The company's airport ambassador workforce — the face of CLEAR at 55+ airports — requires consistent training and empowerment. No evidence of disruptive layoffs or cultural issues.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CLEAR operates alongside TSA PreCheck and Global Entry rather than trying to destroy them — the company became a TSA PreCheck enrollment provider, demonstrating willingness to collaborate with government programs that could be seen as competitors [1]. CEO Seidman-Becker acknowledges the broader identity verification ecosystem, positioning CLEAR as complementary rather than adversarial to existing solutions.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CLEAR's history is defined by transformative reinvention. The original Clear company went bankrupt in 2009. Seidman-Becker acquired it for $6M in 2010 and fundamentally rebuilt the business model, technology platform, and brand [2]. Since then, the company has pivoted from airport-only security lanes to a comprehensive identity platform spanning aviation (CLEAR Plus), digital identity (CLEAR ID), B2B KYC (Sora ID), and partnerships (Uber, Greenhouse) — each pivot driven by the identity mission rather than desperation. This is textbook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Seidman-Becker's personal acquisition of a bankrupt company for $6M and 16-year rebuild is an act of extraordinary courage [2]. The decision to offer CLEAR ID for free — potentially cannibalizing the paid CLEAR Plus product — shows willingness to sacrifice short-term revenue for long-term platform growth. The company's investment in accessibility features (Concierge for families/seniors) demonstrates values-driven product decisions. However, the relatively smooth growth trajectory since IPO means leadership courage hasn't been tested through a major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 Secure is a high-growth identity platform with a founder-CEO, exceptional financial profile, and expanding TAM. Revenue of $901M grew 16.7% in 2025 with Q4 bookings accelerating to 25.4% growth, and the company guided to $440M+ FCF in 2026 — roughly 28% above 2025 [1]. At 19.5x forward P/E, the stock is reasonably valued for a business with 27% 3-year revenue CAGR, 64.4% gross margins, expanding EBITDA margins (33.2% in Q4), and a $700M net cash position [4]. Total members of 38M (up 31.5%) and active CLEAR+ subscribers of 7.6M (up 6.0%) demonstrate the membership flywheel. The expansion into Sora ID (B2B KYC), TSA PreCheck enrollment, and partnerships with Uber and Greenhouse opens multiple growth vectors beyond the core aviation product. In an era of AI-powered deepfakes, biometric identity verification becomes more — not less — essential [2].</w:t>
      </w:r>
    </w:p>
    <w:p>
      <w:pPr>
        <w:spacing w:after="120"/>
      </w:pPr>
      <w:r>
        <w:rPr>
          <w:rFonts w:ascii="Calibri" w:hAnsi="Calibri"/>
          <w:b w:val="0"/>
          <w:color w:val="3A4A28"/>
          <w:sz w:val="20"/>
        </w:rPr>
        <w:t>The bear case focuses on regulatory risk, competitive threats, and customer concentration. Biometric data collection faces increasing scrutiny — senators have raised privacy concerns about CLEAR's facial recognition technology and the risks of a single private company managing biometric data [3]. A biometric data breach would be catastrophic since, unlike passwords, 'a person cannot change their biometric traits' [3]. The TSA could revoke CLEAR's airport access or introduce competing government-run biometric verification. CLEAR Plus subscriber growth decelerated to 6.0% YoY despite total member growth of 31.5%, suggesting the free-to-paid conversion funnel may be plateauing [1]. Trailing P/E of 48.9x reflects a stock priced for perfection — EPS declined 71.4% YoY in 2025 due to non-recurring items, but any sustained growth miss could trigger a sharp derating. CEO Seidman-Becker sold 174,324 shares at $48-49 in March 2026 — a $8.5M sale that, while modest relative to her total holdings, warrants monitoring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Sora ID and B2B identity verification expansion into hiring (Greenhouse partnership), rideshare (Uber), and healthcare verticals, diversifying revenue beyond aviation [1][2]</w:t>
      </w:r>
    </w:p>
    <w:p>
      <w:pPr>
        <w:spacing w:before="40" w:after="40"/>
        <w:ind w:left="283"/>
      </w:pPr>
      <w:r>
        <w:rPr>
          <w:rFonts w:ascii="Calibri" w:hAnsi="Calibri"/>
          <w:b/>
          <w:color w:val="4A6B25"/>
          <w:sz w:val="20"/>
        </w:rPr>
        <w:t xml:space="preserve">2. </w:t>
      </w:r>
      <w:r>
        <w:rPr>
          <w:rFonts w:ascii="Calibri" w:hAnsi="Calibri"/>
          <w:b w:val="0"/>
          <w:color w:val="3A4A28"/>
          <w:sz w:val="20"/>
        </w:rPr>
        <w:t>CLEAR guided to $440M+ FCF in 2026, roughly 28% above 2025, with margin expansion as CLEAR Plus scales and B2B products contribute higher-margin revenue [1]</w:t>
      </w:r>
    </w:p>
    <w:p>
      <w:pPr>
        <w:spacing w:before="40" w:after="40"/>
        <w:ind w:left="283"/>
      </w:pPr>
      <w:r>
        <w:rPr>
          <w:rFonts w:ascii="Calibri" w:hAnsi="Calibri"/>
          <w:b/>
          <w:color w:val="4A6B25"/>
          <w:sz w:val="20"/>
        </w:rPr>
        <w:t xml:space="preserve">3. </w:t>
      </w:r>
      <w:r>
        <w:rPr>
          <w:rFonts w:ascii="Calibri" w:hAnsi="Calibri"/>
          <w:b w:val="0"/>
          <w:color w:val="3A4A28"/>
          <w:sz w:val="20"/>
        </w:rPr>
        <w:t>AI-driven deepfake proliferation increasing enterprise and consumer demand for trusted biometric identity verification — CLEAR positioned as 'identity layer of the internet'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and privacy risk — biometric data collection faces senatorial scrutiny, potential state-level biometric privacy laws (like Illinois BIPA), and catastrophic breach risk since biometric data cannot be changed [3]</w:t>
      </w:r>
    </w:p>
    <w:p>
      <w:pPr>
        <w:spacing w:before="40" w:after="40"/>
        <w:ind w:left="283"/>
      </w:pPr>
      <w:r>
        <w:rPr>
          <w:rFonts w:ascii="Calibri" w:hAnsi="Calibri"/>
          <w:b/>
          <w:color w:val="4A6B25"/>
          <w:sz w:val="20"/>
        </w:rPr>
        <w:t xml:space="preserve">2. </w:t>
      </w:r>
      <w:r>
        <w:rPr>
          <w:rFonts w:ascii="Calibri" w:hAnsi="Calibri"/>
          <w:b w:val="0"/>
          <w:color w:val="3A4A28"/>
          <w:sz w:val="20"/>
        </w:rPr>
        <w:t>TSA competitive risk — the government could expand its own biometric verification program, renegotiate CLEAR's airport access agreements, or impose pricing restrictions on a service that leverages public airport infrastructure [3]</w:t>
      </w:r>
    </w:p>
    <w:p>
      <w:pPr>
        <w:spacing w:before="40" w:after="40"/>
        <w:ind w:left="283"/>
      </w:pPr>
      <w:r>
        <w:rPr>
          <w:rFonts w:ascii="Calibri" w:hAnsi="Calibri"/>
          <w:b/>
          <w:color w:val="4A6B25"/>
          <w:sz w:val="20"/>
        </w:rPr>
        <w:t xml:space="preserve">3. </w:t>
      </w:r>
      <w:r>
        <w:rPr>
          <w:rFonts w:ascii="Calibri" w:hAnsi="Calibri"/>
          <w:b w:val="0"/>
          <w:color w:val="3A4A28"/>
          <w:sz w:val="20"/>
        </w:rPr>
        <w:t>CLEAR Plus subscriber growth deceleration to 6.0% YoY despite 31.5% total member growth, suggesting the free-to-paid conversion rate may be declining and the premium subscription TAM could be limited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CLEAR's core biometric identity verification business has meaningful protection from AI disruption. Physical airport security verification requires in-person biometric scanning — AI cannot replace the physical act of a traveler proving their identity at an airport checkpoint [1]. The company's proprietary biometric database of 38 million members represents a moat that AI alternatives would need years to replicate. Switching costs are high for enrolled members. However, AI does create some exposure: the rise of deepfakes and synthetic identities makes biometric verification both more valuable (increasing demand) and more challenging (requiring constant technology advancement). Government-controlled alternatives like TSA PreCheck could adopt AI-powered verification that bypasses CLEAR entirely [3]. The B2B identity platform (Sora ID) faces competition from AI-native KYC/identity startups. AI Opportunity (1/1): CLEAR has deployed an AI agent built on Sierra for customer service across web and mobile [2]. The company actively uses AI for customer journey optimization, and CEO Seidman-Becker positions CLEAR as essential infrastructure in 'an age of AI, deepfakes and bad actors' — making AI a demand driver for identity verification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 Secure Q4 and Full Year 2025 Earnings Release — $901M revenue, 16.7% growth, 38M members, $440M+ FCF guidance, Q1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USC Annenberg, CNBC, Sierra AI, MIT Technology Review — CEO Caryn Seidman-Becker leadership, AI strategy, identity platform vision, partnerships,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Columbia STLR, Biometric Update, Senate letters — CLEAR privacy concerns, biometric data risks, regulatory scrutiny,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YOU key statistics (P/E, D/E, ROE, margins, volume, dividend,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