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
              <w:rPr>
                <w:sz w:val="18"/>
              </w:rPr>
              <w:t>27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
              <w:rPr>
                <w:sz w:val="18"/>
              </w:rPr>
              <w:t>Individual</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r>
              <w:rPr>
                <w:sz w:val="18"/>
              </w:rPr>
              <w:t>Global Olympic Sports Performance Analysis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578.2677165354331"/>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The process involves defining specific business questions to guide the creation of meaningful and actionable visualizations in Tableau. Well-framed questions help in identifying key metrics, selecting relevant data, and building visualisation that provide insights.</w:t>
      </w:r>
    </w:p>
    <w:p w:rsidR="00000000" w:rsidDel="00000000" w:rsidP="00000000" w:rsidRDefault="00000000" w:rsidRPr="00000000" w14:paraId="0000000F">
      <w:pPr>
        <w:ind w:left="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Sample </w:t>
      </w:r>
      <w:r w:rsidDel="00000000" w:rsidR="00000000" w:rsidRPr="00000000">
        <w:rPr>
          <w:rtl w:val="0"/>
        </w:rPr>
      </w:r>
    </w:p>
    <w:p w:rsidR="00000000" w:rsidDel="00000000" w:rsidP="00000000" w:rsidRDefault="00000000" w:rsidRPr="00000000" w14:paraId="00000010">
      <w:pPr>
        <w:tabs>
          <w:tab w:val="left" w:leader="none" w:pos="993"/>
        </w:tabs>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sz w:val="24"/>
          <w:szCs w:val="24"/>
          <w:highlight w:val="white"/>
          <w:rtl w:val="0"/>
        </w:rPr>
        <w:t xml:space="preserve">1. </w:t>
      </w:r>
      <w:r w:rsidDel="00000000" w:rsidR="00000000" w:rsidRPr="00000000">
        <w:rPr>
          <w:rFonts w:ascii="Cambria" w:cs="Cambria" w:eastAsia="Cambria" w:hAnsi="Cambria"/>
          <w:b w:val="1"/>
          <w:bCs w:val="1"/>
          <w:color w:val="000000"/>
          <w:sz w:val="24"/>
          <w:szCs w:val="24"/>
          <w:highlight w:val="white"/>
          <w:rtl w:val="0"/>
        </w:rPr>
        <w:t xml:space="preserve">What are the monthly sales trends?</w:t>
      </w:r>
      <w:r w:rsidDel="00000000" w:rsidR="00000000" w:rsidRPr="00000000">
        <w:rPr>
          <w:rtl w:val="0"/>
        </w:rPr>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Visualization</w:t>
      </w:r>
      <w:r w:rsidDel="00000000" w:rsidR="00000000" w:rsidRPr="00000000">
        <w:rPr>
          <w:rFonts w:ascii="Cambria" w:cs="Cambria" w:eastAsia="Cambria" w:hAnsi="Cambria"/>
          <w:color w:val="000000"/>
          <w:sz w:val="24"/>
          <w:szCs w:val="24"/>
          <w:highlight w:val="white"/>
          <w:rtl w:val="0"/>
        </w:rPr>
        <w:t xml:space="preserve">: Line chart showing monthly sales trends.</w:t>
      </w:r>
    </w:p>
    <w:p w:rsidR="00000000" w:rsidDel="00000000" w:rsidP="00000000" w:rsidRDefault="00000000" w:rsidRPr="00000000" w14:paraId="00000012">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products have the highest revenue?</w:t>
      </w:r>
      <w:r w:rsidDel="00000000" w:rsidR="00000000" w:rsidRPr="00000000">
        <w:rPr>
          <w:rtl w:val="0"/>
        </w:rPr>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Visualization</w:t>
      </w:r>
      <w:r w:rsidDel="00000000" w:rsidR="00000000" w:rsidRPr="00000000">
        <w:rPr>
          <w:rFonts w:ascii="Cambria" w:cs="Cambria" w:eastAsia="Cambria" w:hAnsi="Cambria"/>
          <w:color w:val="000000"/>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Bar chart comparing revenue by product</w:t>
      </w:r>
      <w:r w:rsidDel="00000000" w:rsidR="00000000" w:rsidRPr="00000000">
        <w:rPr>
          <w:rtl w:val="0"/>
        </w:rPr>
      </w:r>
    </w:p>
    <w:p w:rsidR="00000000" w:rsidDel="00000000" w:rsidP="00000000" w:rsidRDefault="00000000" w:rsidRPr="00000000" w14:paraId="00000015">
      <w:pPr>
        <w:numPr>
          <w:ilvl w:val="1"/>
          <w:numId w:val="1"/>
        </w:numPr>
        <w:spacing w:before="240" w:line="240" w:lineRule="auto"/>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6">
      <w:pPr>
        <w:numPr>
          <w:ilvl w:val="0"/>
          <w:numId w:val="1"/>
        </w:numPr>
        <w:tabs>
          <w:tab w:val="left" w:leader="none" w:pos="993"/>
        </w:tabs>
        <w:ind w:left="720" w:hanging="10.999999999999943"/>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How is customer satisfaction varying across regions?</w:t>
      </w:r>
      <w:r w:rsidDel="00000000" w:rsidR="00000000" w:rsidRPr="00000000">
        <w:rPr>
          <w:rtl w:val="0"/>
        </w:rPr>
      </w:r>
    </w:p>
    <w:p w:rsidR="00000000" w:rsidDel="00000000" w:rsidP="00000000" w:rsidRDefault="00000000" w:rsidRPr="00000000" w14:paraId="00000017">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Visualization</w:t>
      </w:r>
      <w:r w:rsidDel="00000000" w:rsidR="00000000" w:rsidRPr="00000000">
        <w:rPr>
          <w:rFonts w:ascii="Cambria" w:cs="Cambria" w:eastAsia="Cambria" w:hAnsi="Cambria"/>
          <w:color w:val="000000"/>
          <w:sz w:val="24"/>
          <w:szCs w:val="24"/>
          <w:highlight w:val="white"/>
          <w:rtl w:val="0"/>
        </w:rPr>
        <w:t xml:space="preserve">:</w:t>
      </w:r>
      <w:r w:rsidDel="00000000" w:rsidR="00000000" w:rsidRPr="00000000">
        <w:rPr>
          <w:rtl w:val="0"/>
        </w:rPr>
        <w:t xml:space="preserve"> </w:t>
      </w:r>
      <w:r w:rsidDel="00000000" w:rsidR="00000000" w:rsidRPr="00000000">
        <w:rPr>
          <w:rFonts w:ascii="Cambria" w:cs="Cambria" w:eastAsia="Cambria" w:hAnsi="Cambria"/>
          <w:color w:val="000000"/>
          <w:sz w:val="24"/>
          <w:szCs w:val="24"/>
          <w:highlight w:val="white"/>
          <w:rtl w:val="0"/>
        </w:rPr>
        <w:t xml:space="preserve">Map visualization showing customer satisfaction by region.</w:t>
      </w:r>
    </w:p>
    <w:p w:rsidR="00000000" w:rsidDel="00000000" w:rsidP="00000000" w:rsidRDefault="00000000" w:rsidRPr="00000000" w14:paraId="00000018">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9">
      <w:pPr>
        <w:ind w:left="1440" w:firstLine="0"/>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1A">
      <w:pP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highlight w:val="white"/>
          <w:rtl w:val="0"/>
        </w:rPr>
        <w:t xml:space="preserve">Note:</w:t>
      </w:r>
      <w:r w:rsidDel="00000000" w:rsidR="00000000" w:rsidRPr="00000000">
        <w:rPr>
          <w:rFonts w:ascii="Cambria" w:cs="Cambria" w:eastAsia="Cambria" w:hAnsi="Cambria"/>
          <w:color w:val="000000"/>
          <w:sz w:val="24"/>
          <w:szCs w:val="24"/>
          <w:highlight w:val="white"/>
          <w:rtl w:val="0"/>
        </w:rPr>
        <w:t xml:space="preserve"> Min 8 business question and visualisations Required inform of above</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0" w:line="240" w:lineRule="auto"/>
        <w:rPr>
          <w:rFonts w:ascii="Cambria" w:cs="Cambria" w:eastAsia="Cambria" w:hAnsi="Cambria"/>
          <w:b w:val="1"/>
          <w:bCs w:val="1"/>
          <w:color w:val="000000"/>
          <w:sz w:val="24"/>
          <w:szCs w:val="24"/>
        </w:rPr>
      </w:pPr>
      <w:r w:rsidDel="00000000" w:rsidR="00000000" w:rsidRPr="00000000">
        <w:rPr>
          <w:rtl w:val="0"/>
        </w:rPr>
      </w:r>
    </w:p>
    <w:p>
      <w:r>
        <w:rPr>
          <w:b/>
          <w:sz w:val="22"/>
        </w:rPr>
        <w:t>Business Questions and Visualisations</w:t>
      </w:r>
    </w:p>
    <w:p>
      <w:pPr>
        <w:spacing w:after="120"/>
      </w:pPr>
      <w:r>
        <w:t>The following 9 business questions align with the proposed worksheets. Add final Tableau screenshots after building and validating the corresponding charts.</w:t>
      </w:r>
    </w:p>
    <w:p>
      <w:r>
        <w:rPr>
          <w:b/>
          <w:sz w:val="22"/>
        </w:rPr>
        <w:t>Sheet 01: Which countries have the highest recorded all-time medal totals?</w:t>
      </w:r>
    </w:p>
    <w:p>
      <w:pPr>
        <w:spacing w:after="120"/>
      </w:pPr>
      <w:r>
        <w:t>Visualization: Horizontal bar — Global Medal Performance by Country. Data source: alltime_country_rankings.csv. Fields: country; total_medals. Stakeholder scenario: Priya. Evidence: Tableau screenshot of Sheet 01 below.</w:t>
      </w:r>
    </w:p>
    <w:p>
      <w:pPr>
        <w:spacing w:after="120"/>
        <w:jc w:val="center"/>
      </w:pPr>
      <w:r>
        <w:drawing>
          <wp:inline>
            <wp:extent cx="5669280" cy="2891154"/>
            <wp:docPr id="3" name="Picture 3"/>
            <wp:cNvGraphicFramePr>
              <a:graphicFrameLocks noChangeAspect="1"/>
            </wp:cNvGraphicFramePr>
            <a:graphic>
              <a:graphicData uri="http://schemas.openxmlformats.org/drawingml/2006/picture">
                <pic:pic>
                  <pic:nvPicPr>
                    <pic:cNvPr id="0" name="f8e8a01f-image.png"/>
                    <pic:cNvPicPr/>
                  </pic:nvPicPr>
                  <pic:blipFill>
                    <a:blip r:embed="rId10"/>
                    <a:stretch>
                      <a:fillRect/>
                    </a:stretch>
                  </pic:blipFill>
                  <pic:spPr>
                    <a:xfrm>
                      <a:off x="0" y="0"/>
                      <a:ext cx="5669280" cy="2891154"/>
                    </a:xfrm>
                    <a:prstGeom prst="rect"/>
                  </pic:spPr>
                </pic:pic>
              </a:graphicData>
            </a:graphic>
          </wp:inline>
        </w:drawing>
      </w:r>
    </w:p>
    <w:p>
      <w:r>
        <w:rPr>
          <w:b/>
          <w:sz w:val="22"/>
        </w:rPr>
        <w:t>Sheet 02: How does each country's medal total split into gold, silver and bronze?</w:t>
      </w:r>
    </w:p>
    <w:p>
      <w:pPr>
        <w:spacing w:after="120"/>
      </w:pPr>
      <w:r>
        <w:t>Visualization: Stacked horizontal bar — Gold, Silver and Bronze Medals by Country. Data source: alltime_country_rankings.csv. Fields: country; total_gold; total_silver; total_bronze. Stakeholder scenario: Priya. Evidence: Tableau screenshot of Sheet 02 below.</w:t>
      </w:r>
    </w:p>
    <w:p>
      <w:pPr>
        <w:spacing w:after="120"/>
        <w:jc w:val="center"/>
      </w:pPr>
      <w:r>
        <w:drawing>
          <wp:inline>
            <wp:extent cx="5669280" cy="2833163"/>
            <wp:docPr id="4" name="Picture 4"/>
            <wp:cNvGraphicFramePr>
              <a:graphicFrameLocks noChangeAspect="1"/>
            </wp:cNvGraphicFramePr>
            <a:graphic>
              <a:graphicData uri="http://schemas.openxmlformats.org/drawingml/2006/picture">
                <pic:pic>
                  <pic:nvPicPr>
                    <pic:cNvPr id="0" name="3bc6280f-image.png"/>
                    <pic:cNvPicPr/>
                  </pic:nvPicPr>
                  <pic:blipFill>
                    <a:blip r:embed="rId11"/>
                    <a:stretch>
                      <a:fillRect/>
                    </a:stretch>
                  </pic:blipFill>
                  <pic:spPr>
                    <a:xfrm>
                      <a:off x="0" y="0"/>
                      <a:ext cx="5669280" cy="2833163"/>
                    </a:xfrm>
                    <a:prstGeom prst="rect"/>
                  </pic:spPr>
                </pic:pic>
              </a:graphicData>
            </a:graphic>
          </wp:inline>
        </w:drawing>
      </w:r>
    </w:p>
    <w:p>
      <w:r>
        <w:rPr>
          <w:b/>
          <w:sz w:val="22"/>
        </w:rPr>
        <w:t>Sheet 03: How do recorded Summer and Winter medal totals compare by country?</w:t>
      </w:r>
    </w:p>
    <w:p>
      <w:pPr>
        <w:spacing w:after="120"/>
      </w:pPr>
      <w:r>
        <w:t>Visualization: Side-by-side bars — Summer vs Winter Olympic Medal Comparison. Data source: alltime_country_rankings.csv. Fields: country; summer_medals; winter_medals. Stakeholder scenario: Priya. Evidence: Tableau screenshot of Sheet 03 below.</w:t>
      </w:r>
    </w:p>
    <w:p>
      <w:pPr>
        <w:spacing w:after="120"/>
        <w:jc w:val="center"/>
      </w:pPr>
      <w:r>
        <w:drawing>
          <wp:inline>
            <wp:extent cx="5669280" cy="2830181"/>
            <wp:docPr id="5" name="Picture 5"/>
            <wp:cNvGraphicFramePr>
              <a:graphicFrameLocks noChangeAspect="1"/>
            </wp:cNvGraphicFramePr>
            <a:graphic>
              <a:graphicData uri="http://schemas.openxmlformats.org/drawingml/2006/picture">
                <pic:pic>
                  <pic:nvPicPr>
                    <pic:cNvPr id="0" name="1be73e07-image.png"/>
                    <pic:cNvPicPr/>
                  </pic:nvPicPr>
                  <pic:blipFill>
                    <a:blip r:embed="rId12"/>
                    <a:stretch>
                      <a:fillRect/>
                    </a:stretch>
                  </pic:blipFill>
                  <pic:spPr>
                    <a:xfrm>
                      <a:off x="0" y="0"/>
                      <a:ext cx="5669280" cy="2830181"/>
                    </a:xfrm>
                    <a:prstGeom prst="rect"/>
                  </pic:spPr>
                </pic:pic>
              </a:graphicData>
            </a:graphic>
          </wp:inline>
        </w:drawing>
      </w:r>
    </w:p>
    <w:p>
      <w:r>
        <w:rPr>
          <w:b/>
          <w:sz w:val="22"/>
        </w:rPr>
        <w:t>Sheet 04: How do recorded medal totals vary by Olympic year and season?</w:t>
      </w:r>
    </w:p>
    <w:p>
      <w:pPr>
        <w:spacing w:after="120"/>
      </w:pPr>
      <w:r>
        <w:t>Visualization: Line — Total Medals Awarded Over the Years. Data source: games_summary.csv. Fields: year; total_medals_awarded; season. Stakeholder scenario: William Robert. Evidence: Tableau screenshot of Sheet 04 below.</w:t>
      </w:r>
    </w:p>
    <w:p>
      <w:pPr>
        <w:spacing w:after="120"/>
        <w:jc w:val="center"/>
      </w:pPr>
      <w:r>
        <w:drawing>
          <wp:inline>
            <wp:extent cx="5669280" cy="2833163"/>
            <wp:docPr id="6" name="Picture 6"/>
            <wp:cNvGraphicFramePr>
              <a:graphicFrameLocks noChangeAspect="1"/>
            </wp:cNvGraphicFramePr>
            <a:graphic>
              <a:graphicData uri="http://schemas.openxmlformats.org/drawingml/2006/picture">
                <pic:pic>
                  <pic:nvPicPr>
                    <pic:cNvPr id="0" name="a936034c-image.png"/>
                    <pic:cNvPicPr/>
                  </pic:nvPicPr>
                  <pic:blipFill>
                    <a:blip r:embed="rId13"/>
                    <a:stretch>
                      <a:fillRect/>
                    </a:stretch>
                  </pic:blipFill>
                  <pic:spPr>
                    <a:xfrm>
                      <a:off x="0" y="0"/>
                      <a:ext cx="5669280" cy="2833163"/>
                    </a:xfrm>
                    <a:prstGeom prst="rect"/>
                  </pic:spPr>
                </pic:pic>
              </a:graphicData>
            </a:graphic>
          </wp:inline>
        </w:drawing>
      </w:r>
    </w:p>
    <w:p>
      <w:r>
        <w:rPr>
          <w:b/>
          <w:sz w:val="22"/>
        </w:rPr>
        <w:t>Sheet 05: How does recorded athlete participation vary across Olympic years and seasons?</w:t>
      </w:r>
    </w:p>
    <w:p>
      <w:pPr>
        <w:spacing w:after="120"/>
      </w:pPr>
      <w:r>
        <w:t>Visualization: Line — Athlete Participation Trends Across Olympic Games. Data source: games_summary.csv. Fields: year; total_athletes; season. Stakeholder scenario: William Robert. Evidence: Tableau screenshot of Sheet 05 below.</w:t>
      </w:r>
    </w:p>
    <w:p>
      <w:pPr>
        <w:spacing w:after="120"/>
        <w:jc w:val="center"/>
      </w:pPr>
      <w:r>
        <w:drawing>
          <wp:inline>
            <wp:extent cx="5669280" cy="2813928"/>
            <wp:docPr id="7" name="Picture 7"/>
            <wp:cNvGraphicFramePr>
              <a:graphicFrameLocks noChangeAspect="1"/>
            </wp:cNvGraphicFramePr>
            <a:graphic>
              <a:graphicData uri="http://schemas.openxmlformats.org/drawingml/2006/picture">
                <pic:pic>
                  <pic:nvPicPr>
                    <pic:cNvPr id="0" name="cae644c8-image.png"/>
                    <pic:cNvPicPr/>
                  </pic:nvPicPr>
                  <pic:blipFill>
                    <a:blip r:embed="rId14"/>
                    <a:stretch>
                      <a:fillRect/>
                    </a:stretch>
                  </pic:blipFill>
                  <pic:spPr>
                    <a:xfrm>
                      <a:off x="0" y="0"/>
                      <a:ext cx="5669280" cy="2813928"/>
                    </a:xfrm>
                    <a:prstGeom prst="rect"/>
                  </pic:spPr>
                </pic:pic>
              </a:graphicData>
            </a:graphic>
          </wp:inline>
        </w:drawing>
      </w:r>
    </w:p>
    <w:p>
      <w:r>
        <w:rPr>
          <w:b/>
          <w:sz w:val="22"/>
        </w:rPr>
        <w:t>Sheet 06: Which sport categories have the highest average medals per athlete record?</w:t>
      </w:r>
    </w:p>
    <w:p>
      <w:pPr>
        <w:spacing w:after="120"/>
      </w:pPr>
      <w:r>
        <w:t>Visualization: Horizontal bar — Average Medals per Athlete by Sport Category. Data source: athletes.csv. Fields: sport_category; AVG(total_medals). Stakeholder scenario: Priya. Evidence: Tableau screenshot of Sheet 06 below.</w:t>
      </w:r>
    </w:p>
    <w:p>
      <w:pPr>
        <w:spacing w:after="120"/>
        <w:jc w:val="center"/>
      </w:pPr>
      <w:r>
        <w:drawing>
          <wp:inline>
            <wp:extent cx="5669280" cy="2825754"/>
            <wp:docPr id="8" name="Picture 8"/>
            <wp:cNvGraphicFramePr>
              <a:graphicFrameLocks noChangeAspect="1"/>
            </wp:cNvGraphicFramePr>
            <a:graphic>
              <a:graphicData uri="http://schemas.openxmlformats.org/drawingml/2006/picture">
                <pic:pic>
                  <pic:nvPicPr>
                    <pic:cNvPr id="0" name="d288884b-image.png"/>
                    <pic:cNvPicPr/>
                  </pic:nvPicPr>
                  <pic:blipFill>
                    <a:blip r:embed="rId15"/>
                    <a:stretch>
                      <a:fillRect/>
                    </a:stretch>
                  </pic:blipFill>
                  <pic:spPr>
                    <a:xfrm>
                      <a:off x="0" y="0"/>
                      <a:ext cx="5669280" cy="2825754"/>
                    </a:xfrm>
                    <a:prstGeom prst="rect"/>
                  </pic:spPr>
                </pic:pic>
              </a:graphicData>
            </a:graphic>
          </wp:inline>
        </w:drawing>
      </w:r>
    </w:p>
    <w:p>
      <w:r>
        <w:rPr>
          <w:b/>
          <w:sz w:val="22"/>
        </w:rPr>
        <w:t>Sheet 07: How does the dataset's recorded average medal-efficiency metric vary by region?</w:t>
      </w:r>
    </w:p>
    <w:p>
      <w:pPr>
        <w:spacing w:after="120"/>
      </w:pPr>
      <w:r>
        <w:t>Visualization: Bar — Average Medal Efficiency by Region. Data source: medal_results.csv. Fields: region; AVG(medal_efficiency_pct). Stakeholder scenario: Carlos. Evidence: Tableau screenshot of Sheet 07 below.</w:t>
      </w:r>
    </w:p>
    <w:p>
      <w:pPr>
        <w:spacing w:after="120"/>
        <w:jc w:val="center"/>
      </w:pPr>
      <w:r>
        <w:drawing>
          <wp:inline>
            <wp:extent cx="5669280" cy="2809476"/>
            <wp:docPr id="9" name="Picture 9"/>
            <wp:cNvGraphicFramePr>
              <a:graphicFrameLocks noChangeAspect="1"/>
            </wp:cNvGraphicFramePr>
            <a:graphic>
              <a:graphicData uri="http://schemas.openxmlformats.org/drawingml/2006/picture">
                <pic:pic>
                  <pic:nvPicPr>
                    <pic:cNvPr id="0" name="45f4750e-image.png"/>
                    <pic:cNvPicPr/>
                  </pic:nvPicPr>
                  <pic:blipFill>
                    <a:blip r:embed="rId16"/>
                    <a:stretch>
                      <a:fillRect/>
                    </a:stretch>
                  </pic:blipFill>
                  <pic:spPr>
                    <a:xfrm>
                      <a:off x="0" y="0"/>
                      <a:ext cx="5669280" cy="2809476"/>
                    </a:xfrm>
                    <a:prstGeom prst="rect"/>
                  </pic:spPr>
                </pic:pic>
              </a:graphicData>
            </a:graphic>
          </wp:inline>
        </w:drawing>
      </w:r>
    </w:p>
    <w:p>
      <w:r>
        <w:rPr>
          <w:b/>
          <w:sz w:val="22"/>
        </w:rPr>
        <w:t>Sheet 08: How do recorded medal totals differ across High/Medium/Low investment tiers?</w:t>
      </w:r>
    </w:p>
    <w:p>
      <w:pPr>
        <w:spacing w:after="120"/>
      </w:pPr>
      <w:r>
        <w:t>Visualization: Bar — Average Medal Performance by Sports Investment Tier. Data source: medal_results.csv. Fields: sports_investment; AVG(total_medals); region (optional color). Stakeholder scenario: Carlos. Evidence: Tableau screenshot of Sheet 08 below.</w:t>
      </w:r>
    </w:p>
    <w:p>
      <w:pPr>
        <w:spacing w:after="120"/>
        <w:jc w:val="center"/>
      </w:pPr>
      <w:r>
        <w:drawing>
          <wp:inline>
            <wp:extent cx="5669280" cy="2816812"/>
            <wp:docPr id="10" name="Picture 10"/>
            <wp:cNvGraphicFramePr>
              <a:graphicFrameLocks noChangeAspect="1"/>
            </wp:cNvGraphicFramePr>
            <a:graphic>
              <a:graphicData uri="http://schemas.openxmlformats.org/drawingml/2006/picture">
                <pic:pic>
                  <pic:nvPicPr>
                    <pic:cNvPr id="0" name="ad4536fe-image.png"/>
                    <pic:cNvPicPr/>
                  </pic:nvPicPr>
                  <pic:blipFill>
                    <a:blip r:embed="rId17"/>
                    <a:stretch>
                      <a:fillRect/>
                    </a:stretch>
                  </pic:blipFill>
                  <pic:spPr>
                    <a:xfrm>
                      <a:off x="0" y="0"/>
                      <a:ext cx="5669280" cy="2816812"/>
                    </a:xfrm>
                    <a:prstGeom prst="rect"/>
                  </pic:spPr>
                </pic:pic>
              </a:graphicData>
            </a:graphic>
          </wp:inline>
        </w:drawing>
      </w:r>
    </w:p>
    <w:p>
      <w:r>
        <w:rPr>
          <w:b/>
          <w:sz w:val="22"/>
        </w:rPr>
        <w:t>Sheet 09: How many medals did the host nation record at each Games?</w:t>
      </w:r>
    </w:p>
    <w:p>
      <w:pPr>
        <w:spacing w:after="120"/>
      </w:pPr>
      <w:r>
        <w:t>Visualization: Bar — Host-Nation Medal Performance Across Games. Data source: medal_results.csv. Fields: year; host_country; country; total_medals; host_nation. Stakeholder scenario: William Robert. Evidence: Tableau screenshot of Sheet 09 below.</w:t>
      </w:r>
    </w:p>
    <w:p>
      <w:pPr>
        <w:spacing w:after="120"/>
        <w:jc w:val="center"/>
      </w:pPr>
      <w:r>
        <w:drawing>
          <wp:inline>
            <wp:extent cx="5669280" cy="2830190"/>
            <wp:docPr id="11" name="Picture 11"/>
            <wp:cNvGraphicFramePr>
              <a:graphicFrameLocks noChangeAspect="1"/>
            </wp:cNvGraphicFramePr>
            <a:graphic>
              <a:graphicData uri="http://schemas.openxmlformats.org/drawingml/2006/picture">
                <pic:pic>
                  <pic:nvPicPr>
                    <pic:cNvPr id="0" name="cf742eb2-image.png"/>
                    <pic:cNvPicPr/>
                  </pic:nvPicPr>
                  <pic:blipFill>
                    <a:blip r:embed="rId18"/>
                    <a:stretch>
                      <a:fillRect/>
                    </a:stretch>
                  </pic:blipFill>
                  <pic:spPr>
                    <a:xfrm>
                      <a:off x="0" y="0"/>
                      <a:ext cx="5669280" cy="2830190"/>
                    </a:xfrm>
                    <a:prstGeom prst="rect"/>
                  </pic:spPr>
                </pic:pic>
              </a:graphicData>
            </a:graphic>
          </wp:inline>
        </w:drawing>
      </w:r>
    </w:p>
    <w:sectPr>
      <w:headerReference w:type="default" r:id="rId8"/>
      <w:footerReference w:type="default" r:id="rId9"/>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CcVuBXN2n5YlxvnaV1JAMz/BQw==">CgMxLjA4AHIhMVJhdjVnUTFwaHpZU1NVWjlNaFV0VzNSc0dwdXVrWjVu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