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CURSO DE ENGENHARIA DE SOFTWARE</w:t>
      </w:r>
    </w:p>
    <w:p>
      <w:pPr>
        <w:jc w:val="center"/>
      </w:pPr>
      <w:r>
        <w:rPr>
          <w:b/>
          <w:sz w:val="24"/>
        </w:rPr>
        <w:t>PRÁTICAS EXTENSIONISTAS INTEGRADORAS VI</w:t>
      </w:r>
    </w:p>
    <w:p>
      <w:pPr>
        <w:jc w:val="center"/>
      </w:pPr>
    </w:p>
    <w:p>
      <w:pPr>
        <w:jc w:val="center"/>
      </w:pPr>
      <w:r>
        <w:rPr>
          <w:b/>
          <w:sz w:val="40"/>
        </w:rPr>
        <w:t>SAFE STUDENT</w:t>
      </w:r>
    </w:p>
    <w:p>
      <w:pPr>
        <w:jc w:val="center"/>
      </w:pPr>
      <w:r>
        <w:rPr>
          <w:b/>
          <w:sz w:val="32"/>
        </w:rPr>
        <w:t>MANUAL DO USUÁRIO, IMPLANTAÇÃO, TREINAMENTO E SUPORTE</w:t>
      </w:r>
    </w:p>
    <w:p>
      <w:pPr>
        <w:jc w:val="center"/>
      </w:pPr>
      <w:r>
        <w:t>Orientações para demonstração e uso do MVP Safe Student.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Integrantes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Flavio Gabrig Ferreira - 202323361; 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Gerente do projeto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Professor(a)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Altemar Sales de Oliveira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12 de agosto de 2026</w:t>
            </w:r>
          </w:p>
        </w:tc>
      </w:tr>
    </w:tbl>
    <w:p/>
    <w:p/>
    <w:p/>
    <w:p/>
    <w:p/>
    <w:p/>
    <w:p>
      <w:pPr>
        <w:jc w:val="center"/>
      </w:pPr>
      <w:r>
        <w:t>Saquarema/RJ</w:t>
        <w:br/>
        <w:t>2026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0"/>
        <w:ind w:left="283"/>
      </w:pPr>
      <w:r>
        <w:t>1. Visão geral</w:t>
      </w:r>
    </w:p>
    <w:p>
      <w:pPr>
        <w:spacing w:after="0"/>
        <w:ind w:left="283"/>
      </w:pPr>
      <w:r>
        <w:t>2. Instalação</w:t>
      </w:r>
    </w:p>
    <w:p>
      <w:pPr>
        <w:spacing w:after="0"/>
        <w:ind w:left="283"/>
      </w:pPr>
      <w:r>
        <w:t>3. Perfis de acesso</w:t>
      </w:r>
    </w:p>
    <w:p>
      <w:pPr>
        <w:spacing w:after="0"/>
        <w:ind w:left="283"/>
      </w:pPr>
      <w:r>
        <w:t>4. Fluxos principais</w:t>
      </w:r>
    </w:p>
    <w:p>
      <w:pPr>
        <w:spacing w:after="0"/>
        <w:ind w:left="283"/>
      </w:pPr>
      <w:r>
        <w:t>5. Treinamento</w:t>
      </w:r>
    </w:p>
    <w:p>
      <w:pPr>
        <w:spacing w:after="0"/>
        <w:ind w:left="283"/>
      </w:pPr>
      <w:r>
        <w:t>6. Suporte</w:t>
      </w:r>
    </w:p>
    <w:p>
      <w:pPr>
        <w:spacing w:after="0"/>
        <w:ind w:left="283"/>
      </w:pPr>
      <w:r>
        <w:t>7. Limitações</w:t>
      </w:r>
    </w:p>
    <w:p>
      <w:r>
        <w:br w:type="page"/>
      </w:r>
    </w:p>
    <w:p>
      <w:pPr>
        <w:pStyle w:val="Heading1"/>
      </w:pPr>
      <w:r>
        <w:t>1. VISÃO GERAL</w:t>
      </w:r>
    </w:p>
    <w:p>
      <w:pPr>
        <w:jc w:val="both"/>
      </w:pPr>
      <w:r>
        <w:t>Este manual orienta a execução e demonstração do MVP Safe Student. O sistema é um site local com perfis de responsável, portaria e gestão escolar, destinado a apresentação acadêmica.</w:t>
      </w:r>
    </w:p>
    <w:p>
      <w:pPr>
        <w:pStyle w:val="Heading1"/>
      </w:pPr>
      <w:r>
        <w:t>2. INSTALAÇÃO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Passo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Ação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Instalar Node.js 18 ou superior.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Extrair a pasta Safe_Student_MVP.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Abrir terminal na pasta.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Executar npm start.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Acessar http://localhost:3000 no navegador.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Opcional: executar npm test para validar regras críticas.</w:t>
            </w:r>
          </w:p>
        </w:tc>
      </w:tr>
    </w:tbl>
    <w:p>
      <w:pPr>
        <w:pStyle w:val="Heading1"/>
      </w:pPr>
      <w:r>
        <w:t>3. PERFIS DE ACESSO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Perfil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E-mail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Senha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Uso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responsavel@demo.com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demo123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Consulta alunos vinculados, histórico, notificações e mensagens.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Portaria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portaria@demo.com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demo123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Registra entrada e saída por token.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gestor@demo.com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demo123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Gerencia alunos, relatórios, mensagens, auditoria e reset da demo.</w:t>
            </w:r>
          </w:p>
        </w:tc>
      </w:tr>
    </w:tbl>
    <w:p>
      <w:pPr>
        <w:pStyle w:val="Heading1"/>
      </w:pPr>
      <w:r>
        <w:t>4. FLUXOS PRINCIPAIS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Fluxo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Procedimento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Login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>
              <w:t>Escolher perfil de apresentação e acessar o dashboard.</w:t>
            </w: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Registro de presença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Ir a Registrar presença, informar token SS-ALU001, escolher Entrada ou Saída e confirmar.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Notificação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Após presença, consultar Notificações no perfil responsável.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Acessar Relatórios e exportar CSV.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Mensagem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Acessar Comunicação e enviar mensagem.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Auditoria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 perfil Gestão, abrir Auditoria para verificar logs.</w:t>
            </w:r>
          </w:p>
        </w:tc>
      </w:tr>
    </w:tbl>
    <w:p>
      <w:pPr>
        <w:pStyle w:val="Heading1"/>
      </w:pPr>
      <w:r>
        <w:t>5. TREINAMENTO</w:t>
      </w:r>
    </w:p>
    <w:p>
      <w:pPr>
        <w:jc w:val="both"/>
      </w:pPr>
      <w:r>
        <w:t>Treinamento sugerido: 10 minutos para apresentação do problema, 15 minutos para demonstração dos perfis, 10 minutos para exercícios guiados e 5 minutos para coleta de feedback. A portaria deve praticar tokens válidos e inválidos; responsáveis devem consultar histórico e notificações; gestão deve gerar relatório e consultar auditoria.</w:t>
      </w:r>
    </w:p>
    <w:p>
      <w:pPr>
        <w:pStyle w:val="Heading1"/>
      </w:pPr>
      <w:r>
        <w:t>6. SUPORTE</w:t>
      </w:r>
    </w:p>
    <w:p>
      <w:pPr>
        <w:jc w:val="both"/>
      </w:pPr>
      <w:r>
        <w:t>Para apresentação, o suporte é realizado pela equipe do projeto. Problemas comuns: porta 3000 ocupada, Node.js ausente, base alterada ou login inválido. Nesses casos, encerrar processos na porta, instalar Node.js, executar npm run reset ou verificar credenciais de demonstração.</w:t>
      </w:r>
    </w:p>
    <w:p>
      <w:pPr>
        <w:pStyle w:val="Heading1"/>
      </w:pPr>
      <w:r>
        <w:t>7. LIMITAÇÕES</w:t>
      </w:r>
    </w:p>
    <w:p>
      <w:pPr>
        <w:jc w:val="both"/>
      </w:pPr>
      <w:r>
        <w:t>O MVP não é produto final de produção. Não deve receber dados reais sem autorização. Usa persistência JSON, sem HTTPS próprio, sem backups, sem integração com sistemas externos e sem serviço real de push/SMS.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Prof. Altemar Sales de Oliveira | Gerente: Richardson Conceição Ferreira | V1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8"/>
      </w:rPr>
      <w:t>Safe Student - Práticas Extensionistas Integradoras VI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