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B2BD3" w14:textId="77777777" w:rsidR="00B76FD6" w:rsidRPr="00B76FD6" w:rsidRDefault="00B76FD6" w:rsidP="00B76FD6">
      <w:r w:rsidRPr="00B76FD6">
        <w:rPr>
          <w:b/>
          <w:bCs/>
        </w:rPr>
        <w:t>Advanced Visuals in Tableau - Detailed Assignment Solutions</w:t>
      </w:r>
    </w:p>
    <w:p w14:paraId="177D22E2" w14:textId="77777777" w:rsidR="00B76FD6" w:rsidRPr="00B76FD6" w:rsidRDefault="00B76FD6" w:rsidP="00B76FD6">
      <w:r w:rsidRPr="00B76FD6">
        <w:rPr>
          <w:b/>
          <w:bCs/>
        </w:rPr>
        <w:t>Dataset:</w:t>
      </w:r>
      <w:r w:rsidRPr="00B76FD6">
        <w:t xml:space="preserve"> Healthcare Dataset</w:t>
      </w:r>
    </w:p>
    <w:p w14:paraId="36AFFACA" w14:textId="77777777" w:rsidR="00B76FD6" w:rsidRPr="00B76FD6" w:rsidRDefault="00B76FD6" w:rsidP="00B76FD6">
      <w:r w:rsidRPr="00B76FD6">
        <w:pict w14:anchorId="241FAF93">
          <v:rect id="_x0000_i1073" style="width:0;height:1.5pt" o:hralign="center" o:hrstd="t" o:hr="t" fillcolor="#a0a0a0" stroked="f"/>
        </w:pict>
      </w:r>
    </w:p>
    <w:p w14:paraId="1834E430" w14:textId="77777777" w:rsidR="00B76FD6" w:rsidRPr="00B76FD6" w:rsidRDefault="00B76FD6" w:rsidP="00B76FD6">
      <w:r w:rsidRPr="00B76FD6">
        <w:rPr>
          <w:b/>
          <w:bCs/>
        </w:rPr>
        <w:t>Question 1: Create a Heatmap to analyze Treatment Cost by Department and Region.</w:t>
      </w:r>
    </w:p>
    <w:p w14:paraId="4022BFE2" w14:textId="77777777" w:rsidR="00B76FD6" w:rsidRPr="00B76FD6" w:rsidRDefault="00B76FD6" w:rsidP="00B76FD6">
      <w:r w:rsidRPr="00B76FD6">
        <w:rPr>
          <w:b/>
          <w:bCs/>
        </w:rPr>
        <w:t>Detailed Steps:</w:t>
      </w:r>
    </w:p>
    <w:p w14:paraId="10280EA8" w14:textId="77777777" w:rsidR="00B76FD6" w:rsidRPr="00B76FD6" w:rsidRDefault="00B76FD6" w:rsidP="00B76FD6">
      <w:pPr>
        <w:numPr>
          <w:ilvl w:val="0"/>
          <w:numId w:val="1"/>
        </w:numPr>
      </w:pPr>
      <w:r w:rsidRPr="00B76FD6">
        <w:t>Open Tableau and connect to the Healthcare Dataset.</w:t>
      </w:r>
    </w:p>
    <w:p w14:paraId="6BC6F66E" w14:textId="77777777" w:rsidR="00B76FD6" w:rsidRPr="00B76FD6" w:rsidRDefault="00B76FD6" w:rsidP="00B76FD6">
      <w:pPr>
        <w:numPr>
          <w:ilvl w:val="0"/>
          <w:numId w:val="1"/>
        </w:numPr>
      </w:pPr>
      <w:r w:rsidRPr="00B76FD6">
        <w:t xml:space="preserve">Drag </w:t>
      </w:r>
      <w:r w:rsidRPr="00B76FD6">
        <w:rPr>
          <w:b/>
          <w:bCs/>
        </w:rPr>
        <w:t>Department</w:t>
      </w:r>
      <w:r w:rsidRPr="00B76FD6">
        <w:t xml:space="preserve"> field to the </w:t>
      </w:r>
      <w:r w:rsidRPr="00B76FD6">
        <w:rPr>
          <w:b/>
          <w:bCs/>
        </w:rPr>
        <w:t>Rows</w:t>
      </w:r>
      <w:r w:rsidRPr="00B76FD6">
        <w:t xml:space="preserve"> shelf.</w:t>
      </w:r>
    </w:p>
    <w:p w14:paraId="4AE8CB07" w14:textId="77777777" w:rsidR="00B76FD6" w:rsidRPr="00B76FD6" w:rsidRDefault="00B76FD6" w:rsidP="00B76FD6">
      <w:pPr>
        <w:numPr>
          <w:ilvl w:val="0"/>
          <w:numId w:val="1"/>
        </w:numPr>
      </w:pPr>
      <w:r w:rsidRPr="00B76FD6">
        <w:t xml:space="preserve">Drag </w:t>
      </w:r>
      <w:r w:rsidRPr="00B76FD6">
        <w:rPr>
          <w:b/>
          <w:bCs/>
        </w:rPr>
        <w:t>Region</w:t>
      </w:r>
      <w:r w:rsidRPr="00B76FD6">
        <w:t xml:space="preserve"> field to the </w:t>
      </w:r>
      <w:r w:rsidRPr="00B76FD6">
        <w:rPr>
          <w:b/>
          <w:bCs/>
        </w:rPr>
        <w:t>Columns</w:t>
      </w:r>
      <w:r w:rsidRPr="00B76FD6">
        <w:t xml:space="preserve"> shelf.</w:t>
      </w:r>
    </w:p>
    <w:p w14:paraId="5FC1A920" w14:textId="77777777" w:rsidR="00B76FD6" w:rsidRPr="00B76FD6" w:rsidRDefault="00B76FD6" w:rsidP="00B76FD6">
      <w:pPr>
        <w:numPr>
          <w:ilvl w:val="0"/>
          <w:numId w:val="1"/>
        </w:numPr>
      </w:pPr>
      <w:r w:rsidRPr="00B76FD6">
        <w:t xml:space="preserve">Drag </w:t>
      </w:r>
      <w:r w:rsidRPr="00B76FD6">
        <w:rPr>
          <w:b/>
          <w:bCs/>
        </w:rPr>
        <w:t>Treatment Cost</w:t>
      </w:r>
      <w:r w:rsidRPr="00B76FD6">
        <w:t xml:space="preserve"> field to the </w:t>
      </w:r>
      <w:r w:rsidRPr="00B76FD6">
        <w:rPr>
          <w:b/>
          <w:bCs/>
        </w:rPr>
        <w:t>Color</w:t>
      </w:r>
      <w:r w:rsidRPr="00B76FD6">
        <w:t xml:space="preserve"> mark.</w:t>
      </w:r>
    </w:p>
    <w:p w14:paraId="23822BCF" w14:textId="77777777" w:rsidR="00B76FD6" w:rsidRPr="00B76FD6" w:rsidRDefault="00B76FD6" w:rsidP="00B76FD6">
      <w:pPr>
        <w:numPr>
          <w:ilvl w:val="0"/>
          <w:numId w:val="1"/>
        </w:numPr>
      </w:pPr>
      <w:r w:rsidRPr="00B76FD6">
        <w:t xml:space="preserve">In the Marks card, change the mark type from Automatic to </w:t>
      </w:r>
      <w:r w:rsidRPr="00B76FD6">
        <w:rPr>
          <w:b/>
          <w:bCs/>
        </w:rPr>
        <w:t>Square</w:t>
      </w:r>
      <w:r w:rsidRPr="00B76FD6">
        <w:t>.</w:t>
      </w:r>
    </w:p>
    <w:p w14:paraId="53D76F5A" w14:textId="77777777" w:rsidR="00B76FD6" w:rsidRPr="00B76FD6" w:rsidRDefault="00B76FD6" w:rsidP="00B76FD6">
      <w:pPr>
        <w:numPr>
          <w:ilvl w:val="0"/>
          <w:numId w:val="1"/>
        </w:numPr>
      </w:pPr>
      <w:r w:rsidRPr="00B76FD6">
        <w:t xml:space="preserve">Drag </w:t>
      </w:r>
      <w:r w:rsidRPr="00B76FD6">
        <w:rPr>
          <w:b/>
          <w:bCs/>
        </w:rPr>
        <w:t>Treatment Cost</w:t>
      </w:r>
      <w:r w:rsidRPr="00B76FD6">
        <w:t xml:space="preserve"> again to the </w:t>
      </w:r>
      <w:r w:rsidRPr="00B76FD6">
        <w:rPr>
          <w:b/>
          <w:bCs/>
        </w:rPr>
        <w:t>Label</w:t>
      </w:r>
      <w:r w:rsidRPr="00B76FD6">
        <w:t xml:space="preserve"> mark to show values.</w:t>
      </w:r>
    </w:p>
    <w:p w14:paraId="0AD7B0A8" w14:textId="77777777" w:rsidR="00B76FD6" w:rsidRPr="00B76FD6" w:rsidRDefault="00B76FD6" w:rsidP="00B76FD6">
      <w:pPr>
        <w:numPr>
          <w:ilvl w:val="0"/>
          <w:numId w:val="1"/>
        </w:numPr>
      </w:pPr>
      <w:r w:rsidRPr="00B76FD6">
        <w:t>Go to Color mark → Edit Colors → Choose a diverging color palette (e.g., Red-Green) for better visualization.</w:t>
      </w:r>
    </w:p>
    <w:p w14:paraId="0FA0D229" w14:textId="77777777" w:rsidR="00B76FD6" w:rsidRPr="00B76FD6" w:rsidRDefault="00B76FD6" w:rsidP="00B76FD6">
      <w:pPr>
        <w:numPr>
          <w:ilvl w:val="0"/>
          <w:numId w:val="1"/>
        </w:numPr>
      </w:pPr>
      <w:r w:rsidRPr="00B76FD6">
        <w:t>Add Title: “Treatment Cost Heatmap by Department and Region”.</w:t>
      </w:r>
    </w:p>
    <w:p w14:paraId="27AB1A0E" w14:textId="77777777" w:rsidR="00B76FD6" w:rsidRPr="00B76FD6" w:rsidRDefault="00B76FD6" w:rsidP="00B76FD6">
      <w:pPr>
        <w:numPr>
          <w:ilvl w:val="0"/>
          <w:numId w:val="1"/>
        </w:numPr>
      </w:pPr>
      <w:r w:rsidRPr="00B76FD6">
        <w:t>Format the numbers to currency if needed.</w:t>
      </w:r>
    </w:p>
    <w:p w14:paraId="6A135689" w14:textId="77777777" w:rsidR="00B76FD6" w:rsidRPr="00B76FD6" w:rsidRDefault="00B76FD6" w:rsidP="00B76FD6">
      <w:r w:rsidRPr="00B76FD6">
        <w:t>This heatmap helps quickly identify high-cost departments and regions.</w:t>
      </w:r>
    </w:p>
    <w:p w14:paraId="02EBC29B" w14:textId="77777777" w:rsidR="00B76FD6" w:rsidRPr="00B76FD6" w:rsidRDefault="00B76FD6" w:rsidP="00B76FD6">
      <w:r w:rsidRPr="00B76FD6">
        <w:pict w14:anchorId="6E9F6E3F">
          <v:rect id="_x0000_i1074" style="width:0;height:1.5pt" o:hralign="center" o:hrstd="t" o:hr="t" fillcolor="#a0a0a0" stroked="f"/>
        </w:pict>
      </w:r>
    </w:p>
    <w:p w14:paraId="299558F3" w14:textId="77777777" w:rsidR="00B76FD6" w:rsidRPr="00B76FD6" w:rsidRDefault="00B76FD6" w:rsidP="00B76FD6">
      <w:r w:rsidRPr="00B76FD6">
        <w:rPr>
          <w:b/>
          <w:bCs/>
        </w:rPr>
        <w:t>Question 2: Create a Highlight Table showing Satisfaction Score by Department.</w:t>
      </w:r>
    </w:p>
    <w:p w14:paraId="6182354C" w14:textId="77777777" w:rsidR="00B76FD6" w:rsidRPr="00B76FD6" w:rsidRDefault="00B76FD6" w:rsidP="00B76FD6">
      <w:r w:rsidRPr="00B76FD6">
        <w:rPr>
          <w:b/>
          <w:bCs/>
        </w:rPr>
        <w:t>Detailed Steps:</w:t>
      </w:r>
    </w:p>
    <w:p w14:paraId="5B439F57" w14:textId="77777777" w:rsidR="00B76FD6" w:rsidRPr="00B76FD6" w:rsidRDefault="00B76FD6" w:rsidP="00B76FD6">
      <w:pPr>
        <w:numPr>
          <w:ilvl w:val="0"/>
          <w:numId w:val="2"/>
        </w:numPr>
      </w:pPr>
      <w:r w:rsidRPr="00B76FD6">
        <w:t xml:space="preserve">Drag </w:t>
      </w:r>
      <w:r w:rsidRPr="00B76FD6">
        <w:rPr>
          <w:b/>
          <w:bCs/>
        </w:rPr>
        <w:t>Department</w:t>
      </w:r>
      <w:r w:rsidRPr="00B76FD6">
        <w:t xml:space="preserve"> to the </w:t>
      </w:r>
      <w:r w:rsidRPr="00B76FD6">
        <w:rPr>
          <w:b/>
          <w:bCs/>
        </w:rPr>
        <w:t>Rows</w:t>
      </w:r>
      <w:r w:rsidRPr="00B76FD6">
        <w:t xml:space="preserve"> shelf.</w:t>
      </w:r>
    </w:p>
    <w:p w14:paraId="4C44BAAD" w14:textId="77777777" w:rsidR="00B76FD6" w:rsidRPr="00B76FD6" w:rsidRDefault="00B76FD6" w:rsidP="00B76FD6">
      <w:pPr>
        <w:numPr>
          <w:ilvl w:val="0"/>
          <w:numId w:val="2"/>
        </w:numPr>
      </w:pPr>
      <w:r w:rsidRPr="00B76FD6">
        <w:t xml:space="preserve">Drag </w:t>
      </w:r>
      <w:r w:rsidRPr="00B76FD6">
        <w:rPr>
          <w:b/>
          <w:bCs/>
        </w:rPr>
        <w:t>Satisfaction Score</w:t>
      </w:r>
      <w:r w:rsidRPr="00B76FD6">
        <w:t xml:space="preserve"> to the </w:t>
      </w:r>
      <w:r w:rsidRPr="00B76FD6">
        <w:rPr>
          <w:b/>
          <w:bCs/>
        </w:rPr>
        <w:t>Text</w:t>
      </w:r>
      <w:r w:rsidRPr="00B76FD6">
        <w:t xml:space="preserve"> mark (change aggregation to </w:t>
      </w:r>
      <w:r w:rsidRPr="00B76FD6">
        <w:rPr>
          <w:b/>
          <w:bCs/>
        </w:rPr>
        <w:t>Average</w:t>
      </w:r>
      <w:r w:rsidRPr="00B76FD6">
        <w:t>).</w:t>
      </w:r>
    </w:p>
    <w:p w14:paraId="03BA522C" w14:textId="77777777" w:rsidR="00B76FD6" w:rsidRPr="00B76FD6" w:rsidRDefault="00B76FD6" w:rsidP="00B76FD6">
      <w:pPr>
        <w:numPr>
          <w:ilvl w:val="0"/>
          <w:numId w:val="2"/>
        </w:numPr>
      </w:pPr>
      <w:r w:rsidRPr="00B76FD6">
        <w:t xml:space="preserve">In Marks card, change mark type to </w:t>
      </w:r>
      <w:r w:rsidRPr="00B76FD6">
        <w:rPr>
          <w:b/>
          <w:bCs/>
        </w:rPr>
        <w:t>Square</w:t>
      </w:r>
      <w:r w:rsidRPr="00B76FD6">
        <w:t>.</w:t>
      </w:r>
    </w:p>
    <w:p w14:paraId="1DEF14DD" w14:textId="77777777" w:rsidR="00B76FD6" w:rsidRPr="00B76FD6" w:rsidRDefault="00B76FD6" w:rsidP="00B76FD6">
      <w:pPr>
        <w:numPr>
          <w:ilvl w:val="0"/>
          <w:numId w:val="2"/>
        </w:numPr>
      </w:pPr>
      <w:r w:rsidRPr="00B76FD6">
        <w:t xml:space="preserve">Drag </w:t>
      </w:r>
      <w:r w:rsidRPr="00B76FD6">
        <w:rPr>
          <w:b/>
          <w:bCs/>
        </w:rPr>
        <w:t>Satisfaction Score</w:t>
      </w:r>
      <w:r w:rsidRPr="00B76FD6">
        <w:t xml:space="preserve"> (Average) to the </w:t>
      </w:r>
      <w:r w:rsidRPr="00B76FD6">
        <w:rPr>
          <w:b/>
          <w:bCs/>
        </w:rPr>
        <w:t>Color</w:t>
      </w:r>
      <w:r w:rsidRPr="00B76FD6">
        <w:t xml:space="preserve"> mark.</w:t>
      </w:r>
    </w:p>
    <w:p w14:paraId="78002292" w14:textId="77777777" w:rsidR="00B76FD6" w:rsidRPr="00B76FD6" w:rsidRDefault="00B76FD6" w:rsidP="00B76FD6">
      <w:pPr>
        <w:numPr>
          <w:ilvl w:val="0"/>
          <w:numId w:val="2"/>
        </w:numPr>
      </w:pPr>
      <w:r w:rsidRPr="00B76FD6">
        <w:t>Edit Colors → Choose Sequential palette (e.g., Blue).</w:t>
      </w:r>
    </w:p>
    <w:p w14:paraId="383B3566" w14:textId="77777777" w:rsidR="00B76FD6" w:rsidRPr="00B76FD6" w:rsidRDefault="00B76FD6" w:rsidP="00B76FD6">
      <w:pPr>
        <w:numPr>
          <w:ilvl w:val="0"/>
          <w:numId w:val="2"/>
        </w:numPr>
      </w:pPr>
      <w:r w:rsidRPr="00B76FD6">
        <w:t>Increase cell size for better visibility.</w:t>
      </w:r>
    </w:p>
    <w:p w14:paraId="527C555B" w14:textId="77777777" w:rsidR="00B76FD6" w:rsidRPr="00B76FD6" w:rsidRDefault="00B76FD6" w:rsidP="00B76FD6">
      <w:pPr>
        <w:numPr>
          <w:ilvl w:val="0"/>
          <w:numId w:val="2"/>
        </w:numPr>
      </w:pPr>
      <w:r w:rsidRPr="00B76FD6">
        <w:t>Add Labels and format to 1 decimal place.</w:t>
      </w:r>
    </w:p>
    <w:p w14:paraId="06E372F5" w14:textId="77777777" w:rsidR="00B76FD6" w:rsidRPr="00B76FD6" w:rsidRDefault="00B76FD6" w:rsidP="00B76FD6">
      <w:pPr>
        <w:numPr>
          <w:ilvl w:val="0"/>
          <w:numId w:val="2"/>
        </w:numPr>
      </w:pPr>
      <w:r w:rsidRPr="00B76FD6">
        <w:t>Sort departments by Satisfaction Score (descending).</w:t>
      </w:r>
    </w:p>
    <w:p w14:paraId="5EBDCDE2" w14:textId="77777777" w:rsidR="00B76FD6" w:rsidRPr="00B76FD6" w:rsidRDefault="00B76FD6" w:rsidP="00B76FD6">
      <w:r w:rsidRPr="00B76FD6">
        <w:t>This table highlights high and low performing departments.</w:t>
      </w:r>
    </w:p>
    <w:p w14:paraId="32904FBD" w14:textId="77777777" w:rsidR="00B76FD6" w:rsidRPr="00B76FD6" w:rsidRDefault="00B76FD6" w:rsidP="00B76FD6">
      <w:r w:rsidRPr="00B76FD6">
        <w:lastRenderedPageBreak/>
        <w:pict w14:anchorId="75554A8A">
          <v:rect id="_x0000_i1075" style="width:0;height:1.5pt" o:hralign="center" o:hrstd="t" o:hr="t" fillcolor="#a0a0a0" stroked="f"/>
        </w:pict>
      </w:r>
    </w:p>
    <w:p w14:paraId="654FCA11" w14:textId="77777777" w:rsidR="00B76FD6" w:rsidRPr="00B76FD6" w:rsidRDefault="00B76FD6" w:rsidP="00B76FD6">
      <w:r w:rsidRPr="00B76FD6">
        <w:rPr>
          <w:b/>
          <w:bCs/>
        </w:rPr>
        <w:t>Question 3: Create a Bump Chart to show ranking of Departments based on Treatment Cost over months.</w:t>
      </w:r>
    </w:p>
    <w:p w14:paraId="4107E829" w14:textId="77777777" w:rsidR="00B76FD6" w:rsidRPr="00B76FD6" w:rsidRDefault="00B76FD6" w:rsidP="00B76FD6">
      <w:r w:rsidRPr="00B76FD6">
        <w:rPr>
          <w:b/>
          <w:bCs/>
        </w:rPr>
        <w:t>Detailed Steps:</w:t>
      </w:r>
    </w:p>
    <w:p w14:paraId="67623BA4" w14:textId="77777777" w:rsidR="00B76FD6" w:rsidRPr="00B76FD6" w:rsidRDefault="00B76FD6" w:rsidP="00B76FD6">
      <w:pPr>
        <w:numPr>
          <w:ilvl w:val="0"/>
          <w:numId w:val="3"/>
        </w:numPr>
      </w:pPr>
      <w:r w:rsidRPr="00B76FD6">
        <w:t xml:space="preserve">Drag </w:t>
      </w:r>
      <w:r w:rsidRPr="00B76FD6">
        <w:rPr>
          <w:b/>
          <w:bCs/>
        </w:rPr>
        <w:t>Order Date</w:t>
      </w:r>
      <w:r w:rsidRPr="00B76FD6">
        <w:t xml:space="preserve"> to Columns and set it to </w:t>
      </w:r>
      <w:r w:rsidRPr="00B76FD6">
        <w:rPr>
          <w:b/>
          <w:bCs/>
        </w:rPr>
        <w:t>Month</w:t>
      </w:r>
      <w:r w:rsidRPr="00B76FD6">
        <w:t xml:space="preserve"> level.</w:t>
      </w:r>
    </w:p>
    <w:p w14:paraId="3E96FF1C" w14:textId="77777777" w:rsidR="00B76FD6" w:rsidRPr="00B76FD6" w:rsidRDefault="00B76FD6" w:rsidP="00B76FD6">
      <w:pPr>
        <w:numPr>
          <w:ilvl w:val="0"/>
          <w:numId w:val="3"/>
        </w:numPr>
      </w:pPr>
      <w:r w:rsidRPr="00B76FD6">
        <w:t>Create a Calculated Field for Rank: RANK(SUM([Treatment Cost]))</w:t>
      </w:r>
    </w:p>
    <w:p w14:paraId="41C5AAAA" w14:textId="77777777" w:rsidR="00B76FD6" w:rsidRPr="00B76FD6" w:rsidRDefault="00B76FD6" w:rsidP="00B76FD6">
      <w:pPr>
        <w:numPr>
          <w:ilvl w:val="0"/>
          <w:numId w:val="3"/>
        </w:numPr>
      </w:pPr>
      <w:r w:rsidRPr="00B76FD6">
        <w:t xml:space="preserve">Drag </w:t>
      </w:r>
      <w:r w:rsidRPr="00B76FD6">
        <w:rPr>
          <w:b/>
          <w:bCs/>
        </w:rPr>
        <w:t>Department</w:t>
      </w:r>
      <w:r w:rsidRPr="00B76FD6">
        <w:t xml:space="preserve"> to Color.</w:t>
      </w:r>
    </w:p>
    <w:p w14:paraId="57311F43" w14:textId="77777777" w:rsidR="00B76FD6" w:rsidRPr="00B76FD6" w:rsidRDefault="00B76FD6" w:rsidP="00B76FD6">
      <w:pPr>
        <w:numPr>
          <w:ilvl w:val="0"/>
          <w:numId w:val="3"/>
        </w:numPr>
      </w:pPr>
      <w:r w:rsidRPr="00B76FD6">
        <w:t>Drag the Rank calculated field to Rows.</w:t>
      </w:r>
    </w:p>
    <w:p w14:paraId="12892F93" w14:textId="77777777" w:rsidR="00B76FD6" w:rsidRPr="00B76FD6" w:rsidRDefault="00B76FD6" w:rsidP="00B76FD6">
      <w:pPr>
        <w:numPr>
          <w:ilvl w:val="0"/>
          <w:numId w:val="3"/>
        </w:numPr>
      </w:pPr>
      <w:r w:rsidRPr="00B76FD6">
        <w:t xml:space="preserve">Change mark type to </w:t>
      </w:r>
      <w:r w:rsidRPr="00B76FD6">
        <w:rPr>
          <w:b/>
          <w:bCs/>
        </w:rPr>
        <w:t>Line</w:t>
      </w:r>
      <w:r w:rsidRPr="00B76FD6">
        <w:t>.</w:t>
      </w:r>
    </w:p>
    <w:p w14:paraId="33F2D2E6" w14:textId="77777777" w:rsidR="00B76FD6" w:rsidRPr="00B76FD6" w:rsidRDefault="00B76FD6" w:rsidP="00B76FD6">
      <w:pPr>
        <w:numPr>
          <w:ilvl w:val="0"/>
          <w:numId w:val="3"/>
        </w:numPr>
      </w:pPr>
      <w:r w:rsidRPr="00B76FD6">
        <w:t>Right-click Rank axis → Compute Using → Table (across).</w:t>
      </w:r>
    </w:p>
    <w:p w14:paraId="059199C0" w14:textId="77777777" w:rsidR="00B76FD6" w:rsidRPr="00B76FD6" w:rsidRDefault="00B76FD6" w:rsidP="00B76FD6">
      <w:pPr>
        <w:numPr>
          <w:ilvl w:val="0"/>
          <w:numId w:val="3"/>
        </w:numPr>
      </w:pPr>
      <w:r w:rsidRPr="00B76FD6">
        <w:t>Create Dual Axis with another copy of Rank (for labels).</w:t>
      </w:r>
    </w:p>
    <w:p w14:paraId="3DC40635" w14:textId="77777777" w:rsidR="00B76FD6" w:rsidRPr="00B76FD6" w:rsidRDefault="00B76FD6" w:rsidP="00B76FD6">
      <w:pPr>
        <w:numPr>
          <w:ilvl w:val="0"/>
          <w:numId w:val="3"/>
        </w:numPr>
      </w:pPr>
      <w:r w:rsidRPr="00B76FD6">
        <w:t>Synchronize Axis and hide one axis.</w:t>
      </w:r>
    </w:p>
    <w:p w14:paraId="242F0695" w14:textId="77777777" w:rsidR="00B76FD6" w:rsidRPr="00B76FD6" w:rsidRDefault="00B76FD6" w:rsidP="00B76FD6">
      <w:pPr>
        <w:numPr>
          <w:ilvl w:val="0"/>
          <w:numId w:val="3"/>
        </w:numPr>
      </w:pPr>
      <w:r w:rsidRPr="00B76FD6">
        <w:t>Add proper formatting and tooltip.</w:t>
      </w:r>
    </w:p>
    <w:p w14:paraId="3B1C481D" w14:textId="77777777" w:rsidR="00B76FD6" w:rsidRPr="00B76FD6" w:rsidRDefault="00B76FD6" w:rsidP="00B76FD6">
      <w:r w:rsidRPr="00B76FD6">
        <w:pict w14:anchorId="64198073">
          <v:rect id="_x0000_i1076" style="width:0;height:1.5pt" o:hralign="center" o:hrstd="t" o:hr="t" fillcolor="#a0a0a0" stroked="f"/>
        </w:pict>
      </w:r>
    </w:p>
    <w:p w14:paraId="47074D09" w14:textId="77777777" w:rsidR="00B76FD6" w:rsidRPr="00B76FD6" w:rsidRDefault="00B76FD6" w:rsidP="00B76FD6">
      <w:r w:rsidRPr="00B76FD6">
        <w:rPr>
          <w:b/>
          <w:bCs/>
        </w:rPr>
        <w:t>Question 4: Create a Butterfly Chart comparing Male vs Female patient count by Department.</w:t>
      </w:r>
    </w:p>
    <w:p w14:paraId="7E233D90" w14:textId="77777777" w:rsidR="00B76FD6" w:rsidRPr="00B76FD6" w:rsidRDefault="00B76FD6" w:rsidP="00B76FD6">
      <w:r w:rsidRPr="00B76FD6">
        <w:rPr>
          <w:b/>
          <w:bCs/>
        </w:rPr>
        <w:t>Detailed Steps:</w:t>
      </w:r>
    </w:p>
    <w:p w14:paraId="28FDC1B6" w14:textId="77777777" w:rsidR="00B76FD6" w:rsidRPr="00B76FD6" w:rsidRDefault="00B76FD6" w:rsidP="00B76FD6">
      <w:pPr>
        <w:numPr>
          <w:ilvl w:val="0"/>
          <w:numId w:val="4"/>
        </w:numPr>
      </w:pPr>
      <w:r w:rsidRPr="00B76FD6">
        <w:t>Create two Calculated Fields:</w:t>
      </w:r>
    </w:p>
    <w:p w14:paraId="29FD3B76" w14:textId="77777777" w:rsidR="00B76FD6" w:rsidRPr="00B76FD6" w:rsidRDefault="00B76FD6" w:rsidP="00B76FD6">
      <w:pPr>
        <w:numPr>
          <w:ilvl w:val="1"/>
          <w:numId w:val="4"/>
        </w:numPr>
      </w:pPr>
      <w:r w:rsidRPr="00B76FD6">
        <w:t>Male Count = SUM(IF [Gender] = 'Male' THEN 1 ELSE 0 END)</w:t>
      </w:r>
    </w:p>
    <w:p w14:paraId="72DED742" w14:textId="77777777" w:rsidR="00B76FD6" w:rsidRPr="00B76FD6" w:rsidRDefault="00B76FD6" w:rsidP="00B76FD6">
      <w:pPr>
        <w:numPr>
          <w:ilvl w:val="1"/>
          <w:numId w:val="4"/>
        </w:numPr>
      </w:pPr>
      <w:r w:rsidRPr="00B76FD6">
        <w:t>Female Count = SUM(IF [Gender] = 'Female' THEN 1 ELSE 0 END)</w:t>
      </w:r>
    </w:p>
    <w:p w14:paraId="69F5046C" w14:textId="77777777" w:rsidR="00B76FD6" w:rsidRPr="00B76FD6" w:rsidRDefault="00B76FD6" w:rsidP="00B76FD6">
      <w:pPr>
        <w:numPr>
          <w:ilvl w:val="0"/>
          <w:numId w:val="4"/>
        </w:numPr>
      </w:pPr>
      <w:r w:rsidRPr="00B76FD6">
        <w:t xml:space="preserve">Drag </w:t>
      </w:r>
      <w:r w:rsidRPr="00B76FD6">
        <w:rPr>
          <w:b/>
          <w:bCs/>
        </w:rPr>
        <w:t>Department</w:t>
      </w:r>
      <w:r w:rsidRPr="00B76FD6">
        <w:t xml:space="preserve"> to Rows.</w:t>
      </w:r>
    </w:p>
    <w:p w14:paraId="77B79067" w14:textId="77777777" w:rsidR="00B76FD6" w:rsidRPr="00B76FD6" w:rsidRDefault="00B76FD6" w:rsidP="00B76FD6">
      <w:pPr>
        <w:numPr>
          <w:ilvl w:val="0"/>
          <w:numId w:val="4"/>
        </w:numPr>
      </w:pPr>
      <w:r w:rsidRPr="00B76FD6">
        <w:t xml:space="preserve">Drag </w:t>
      </w:r>
      <w:r w:rsidRPr="00B76FD6">
        <w:rPr>
          <w:b/>
          <w:bCs/>
        </w:rPr>
        <w:t>Male Count</w:t>
      </w:r>
      <w:r w:rsidRPr="00B76FD6">
        <w:t xml:space="preserve"> to Columns.</w:t>
      </w:r>
    </w:p>
    <w:p w14:paraId="582BB235" w14:textId="77777777" w:rsidR="00B76FD6" w:rsidRPr="00B76FD6" w:rsidRDefault="00B76FD6" w:rsidP="00B76FD6">
      <w:pPr>
        <w:numPr>
          <w:ilvl w:val="0"/>
          <w:numId w:val="4"/>
        </w:numPr>
      </w:pPr>
      <w:r w:rsidRPr="00B76FD6">
        <w:t xml:space="preserve">Drag </w:t>
      </w:r>
      <w:r w:rsidRPr="00B76FD6">
        <w:rPr>
          <w:b/>
          <w:bCs/>
        </w:rPr>
        <w:t>Female Count</w:t>
      </w:r>
      <w:r w:rsidRPr="00B76FD6">
        <w:t xml:space="preserve"> to Columns (next to Male).</w:t>
      </w:r>
    </w:p>
    <w:p w14:paraId="1F607F96" w14:textId="77777777" w:rsidR="00B76FD6" w:rsidRPr="00B76FD6" w:rsidRDefault="00B76FD6" w:rsidP="00B76FD6">
      <w:pPr>
        <w:numPr>
          <w:ilvl w:val="0"/>
          <w:numId w:val="4"/>
        </w:numPr>
      </w:pPr>
      <w:r w:rsidRPr="00B76FD6">
        <w:t>Right-click Female axis → Dual Axis → Synchronize.</w:t>
      </w:r>
    </w:p>
    <w:p w14:paraId="540B5949" w14:textId="77777777" w:rsidR="00B76FD6" w:rsidRPr="00B76FD6" w:rsidRDefault="00B76FD6" w:rsidP="00B76FD6">
      <w:pPr>
        <w:numPr>
          <w:ilvl w:val="0"/>
          <w:numId w:val="4"/>
        </w:numPr>
      </w:pPr>
      <w:r w:rsidRPr="00B76FD6">
        <w:t>Change one mark to Bar and make Female values negative (multiply by -1 in calculation).</w:t>
      </w:r>
    </w:p>
    <w:p w14:paraId="526D1D69" w14:textId="77777777" w:rsidR="00B76FD6" w:rsidRPr="00B76FD6" w:rsidRDefault="00B76FD6" w:rsidP="00B76FD6">
      <w:pPr>
        <w:numPr>
          <w:ilvl w:val="0"/>
          <w:numId w:val="4"/>
        </w:numPr>
      </w:pPr>
      <w:r w:rsidRPr="00B76FD6">
        <w:t>Format to show positive values on both sides.</w:t>
      </w:r>
    </w:p>
    <w:p w14:paraId="3F0E2175" w14:textId="77777777" w:rsidR="00B76FD6" w:rsidRPr="00B76FD6" w:rsidRDefault="00B76FD6" w:rsidP="00B76FD6">
      <w:pPr>
        <w:numPr>
          <w:ilvl w:val="0"/>
          <w:numId w:val="4"/>
        </w:numPr>
      </w:pPr>
      <w:r w:rsidRPr="00B76FD6">
        <w:t>Add Color for Male/Female distinction.</w:t>
      </w:r>
    </w:p>
    <w:p w14:paraId="1C2656F4" w14:textId="77777777" w:rsidR="00B76FD6" w:rsidRPr="00B76FD6" w:rsidRDefault="00B76FD6" w:rsidP="00B76FD6">
      <w:r w:rsidRPr="00B76FD6">
        <w:pict w14:anchorId="4161A068">
          <v:rect id="_x0000_i1077" style="width:0;height:1.5pt" o:hralign="center" o:hrstd="t" o:hr="t" fillcolor="#a0a0a0" stroked="f"/>
        </w:pict>
      </w:r>
    </w:p>
    <w:p w14:paraId="05E29321" w14:textId="77777777" w:rsidR="00B76FD6" w:rsidRPr="00B76FD6" w:rsidRDefault="00B76FD6" w:rsidP="00B76FD6">
      <w:r w:rsidRPr="00B76FD6">
        <w:rPr>
          <w:b/>
          <w:bCs/>
        </w:rPr>
        <w:lastRenderedPageBreak/>
        <w:t>Question 5: Create a Dual Axis Chart to compare Average Age and Treatment Cost by Department.</w:t>
      </w:r>
    </w:p>
    <w:p w14:paraId="60330D36" w14:textId="77777777" w:rsidR="00B76FD6" w:rsidRPr="00B76FD6" w:rsidRDefault="00B76FD6" w:rsidP="00B76FD6">
      <w:r w:rsidRPr="00B76FD6">
        <w:rPr>
          <w:b/>
          <w:bCs/>
        </w:rPr>
        <w:t>Detailed Steps:</w:t>
      </w:r>
    </w:p>
    <w:p w14:paraId="218EC19C" w14:textId="77777777" w:rsidR="00B76FD6" w:rsidRPr="00B76FD6" w:rsidRDefault="00B76FD6" w:rsidP="00B76FD6">
      <w:pPr>
        <w:numPr>
          <w:ilvl w:val="0"/>
          <w:numId w:val="5"/>
        </w:numPr>
      </w:pPr>
      <w:r w:rsidRPr="00B76FD6">
        <w:t xml:space="preserve">Drag </w:t>
      </w:r>
      <w:r w:rsidRPr="00B76FD6">
        <w:rPr>
          <w:b/>
          <w:bCs/>
        </w:rPr>
        <w:t>Department</w:t>
      </w:r>
      <w:r w:rsidRPr="00B76FD6">
        <w:t xml:space="preserve"> to Rows.</w:t>
      </w:r>
    </w:p>
    <w:p w14:paraId="7CA65436" w14:textId="77777777" w:rsidR="00B76FD6" w:rsidRPr="00B76FD6" w:rsidRDefault="00B76FD6" w:rsidP="00B76FD6">
      <w:pPr>
        <w:numPr>
          <w:ilvl w:val="0"/>
          <w:numId w:val="5"/>
        </w:numPr>
      </w:pPr>
      <w:r w:rsidRPr="00B76FD6">
        <w:t xml:space="preserve">Drag </w:t>
      </w:r>
      <w:r w:rsidRPr="00B76FD6">
        <w:rPr>
          <w:b/>
          <w:bCs/>
        </w:rPr>
        <w:t>Age</w:t>
      </w:r>
      <w:r w:rsidRPr="00B76FD6">
        <w:t xml:space="preserve"> to Columns (change to </w:t>
      </w:r>
      <w:r w:rsidRPr="00B76FD6">
        <w:rPr>
          <w:b/>
          <w:bCs/>
        </w:rPr>
        <w:t>Average</w:t>
      </w:r>
      <w:r w:rsidRPr="00B76FD6">
        <w:t>).</w:t>
      </w:r>
    </w:p>
    <w:p w14:paraId="13F993F4" w14:textId="77777777" w:rsidR="00B76FD6" w:rsidRPr="00B76FD6" w:rsidRDefault="00B76FD6" w:rsidP="00B76FD6">
      <w:pPr>
        <w:numPr>
          <w:ilvl w:val="0"/>
          <w:numId w:val="5"/>
        </w:numPr>
      </w:pPr>
      <w:r w:rsidRPr="00B76FD6">
        <w:t xml:space="preserve">Drag </w:t>
      </w:r>
      <w:r w:rsidRPr="00B76FD6">
        <w:rPr>
          <w:b/>
          <w:bCs/>
        </w:rPr>
        <w:t>Treatment Cost</w:t>
      </w:r>
      <w:r w:rsidRPr="00B76FD6">
        <w:t xml:space="preserve"> to Columns.</w:t>
      </w:r>
    </w:p>
    <w:p w14:paraId="68ADC6B0" w14:textId="77777777" w:rsidR="00B76FD6" w:rsidRPr="00B76FD6" w:rsidRDefault="00B76FD6" w:rsidP="00B76FD6">
      <w:pPr>
        <w:numPr>
          <w:ilvl w:val="0"/>
          <w:numId w:val="5"/>
        </w:numPr>
      </w:pPr>
      <w:r w:rsidRPr="00B76FD6">
        <w:t xml:space="preserve">Right-click second axis → </w:t>
      </w:r>
      <w:r w:rsidRPr="00B76FD6">
        <w:rPr>
          <w:b/>
          <w:bCs/>
        </w:rPr>
        <w:t>Dual Axis</w:t>
      </w:r>
      <w:r w:rsidRPr="00B76FD6">
        <w:t>.</w:t>
      </w:r>
    </w:p>
    <w:p w14:paraId="6DAC3FFA" w14:textId="77777777" w:rsidR="00B76FD6" w:rsidRPr="00B76FD6" w:rsidRDefault="00B76FD6" w:rsidP="00B76FD6">
      <w:pPr>
        <w:numPr>
          <w:ilvl w:val="0"/>
          <w:numId w:val="5"/>
        </w:numPr>
      </w:pPr>
      <w:r w:rsidRPr="00B76FD6">
        <w:t xml:space="preserve">Right-click axis → </w:t>
      </w:r>
      <w:r w:rsidRPr="00B76FD6">
        <w:rPr>
          <w:b/>
          <w:bCs/>
        </w:rPr>
        <w:t>Synchronize Axis</w:t>
      </w:r>
      <w:r w:rsidRPr="00B76FD6">
        <w:t>.</w:t>
      </w:r>
    </w:p>
    <w:p w14:paraId="041F4532" w14:textId="77777777" w:rsidR="00B76FD6" w:rsidRPr="00B76FD6" w:rsidRDefault="00B76FD6" w:rsidP="00B76FD6">
      <w:pPr>
        <w:numPr>
          <w:ilvl w:val="0"/>
          <w:numId w:val="5"/>
        </w:numPr>
      </w:pPr>
      <w:r w:rsidRPr="00B76FD6">
        <w:t xml:space="preserve">In Marks card, change one measure to </w:t>
      </w:r>
      <w:r w:rsidRPr="00B76FD6">
        <w:rPr>
          <w:b/>
          <w:bCs/>
        </w:rPr>
        <w:t>Line</w:t>
      </w:r>
      <w:r w:rsidRPr="00B76FD6">
        <w:t xml:space="preserve"> and other to </w:t>
      </w:r>
      <w:r w:rsidRPr="00B76FD6">
        <w:rPr>
          <w:b/>
          <w:bCs/>
        </w:rPr>
        <w:t>Bar</w:t>
      </w:r>
      <w:r w:rsidRPr="00B76FD6">
        <w:t>.</w:t>
      </w:r>
    </w:p>
    <w:p w14:paraId="3EAE4DE1" w14:textId="77777777" w:rsidR="00B76FD6" w:rsidRPr="00B76FD6" w:rsidRDefault="00B76FD6" w:rsidP="00B76FD6">
      <w:pPr>
        <w:numPr>
          <w:ilvl w:val="0"/>
          <w:numId w:val="5"/>
        </w:numPr>
      </w:pPr>
      <w:r w:rsidRPr="00B76FD6">
        <w:t>Color them differently.</w:t>
      </w:r>
    </w:p>
    <w:p w14:paraId="3FEE8BDA" w14:textId="77777777" w:rsidR="00B76FD6" w:rsidRPr="00B76FD6" w:rsidRDefault="00B76FD6" w:rsidP="00B76FD6">
      <w:pPr>
        <w:numPr>
          <w:ilvl w:val="0"/>
          <w:numId w:val="5"/>
        </w:numPr>
      </w:pPr>
      <w:r w:rsidRPr="00B76FD6">
        <w:t>Add proper labels and tooltip with both values.</w:t>
      </w:r>
    </w:p>
    <w:p w14:paraId="3D77FF3D" w14:textId="77777777" w:rsidR="00B76FD6" w:rsidRPr="00B76FD6" w:rsidRDefault="00B76FD6" w:rsidP="00B76FD6">
      <w:r w:rsidRPr="00B76FD6">
        <w:pict w14:anchorId="59538D72">
          <v:rect id="_x0000_i1078" style="width:0;height:1.5pt" o:hralign="center" o:hrstd="t" o:hr="t" fillcolor="#a0a0a0" stroked="f"/>
        </w:pict>
      </w:r>
    </w:p>
    <w:p w14:paraId="3F87A738" w14:textId="77777777" w:rsidR="00B76FD6" w:rsidRPr="00B76FD6" w:rsidRDefault="00B76FD6" w:rsidP="00B76FD6">
      <w:r w:rsidRPr="00B76FD6">
        <w:rPr>
          <w:b/>
          <w:bCs/>
        </w:rPr>
        <w:t>Question 6: Create a Sunburst Chart showing Department → Diagnosis hierarchy by Treatment Cost.</w:t>
      </w:r>
    </w:p>
    <w:p w14:paraId="5226E3F0" w14:textId="77777777" w:rsidR="00B76FD6" w:rsidRPr="00B76FD6" w:rsidRDefault="00B76FD6" w:rsidP="00B76FD6">
      <w:r w:rsidRPr="00B76FD6">
        <w:rPr>
          <w:b/>
          <w:bCs/>
        </w:rPr>
        <w:t>Detailed Steps:</w:t>
      </w:r>
      <w:r w:rsidRPr="00B76FD6">
        <w:t xml:space="preserve"> (Tableau does not have native Sunburst, so we create using alternative:)</w:t>
      </w:r>
    </w:p>
    <w:p w14:paraId="39034ACD" w14:textId="77777777" w:rsidR="00B76FD6" w:rsidRPr="00B76FD6" w:rsidRDefault="00B76FD6" w:rsidP="00B76FD6">
      <w:pPr>
        <w:numPr>
          <w:ilvl w:val="0"/>
          <w:numId w:val="6"/>
        </w:numPr>
      </w:pPr>
      <w:r w:rsidRPr="00B76FD6">
        <w:t>Create Hierarchy: Department → Diagnosis.</w:t>
      </w:r>
    </w:p>
    <w:p w14:paraId="4E59616E" w14:textId="77777777" w:rsidR="00B76FD6" w:rsidRPr="00B76FD6" w:rsidRDefault="00B76FD6" w:rsidP="00B76FD6">
      <w:pPr>
        <w:numPr>
          <w:ilvl w:val="0"/>
          <w:numId w:val="6"/>
        </w:numPr>
      </w:pPr>
      <w:r w:rsidRPr="00B76FD6">
        <w:t xml:space="preserve">Use </w:t>
      </w:r>
      <w:r w:rsidRPr="00B76FD6">
        <w:rPr>
          <w:b/>
          <w:bCs/>
        </w:rPr>
        <w:t>Treemap</w:t>
      </w:r>
      <w:r w:rsidRPr="00B76FD6">
        <w:t xml:space="preserve"> or </w:t>
      </w:r>
      <w:r w:rsidRPr="00B76FD6">
        <w:rPr>
          <w:b/>
          <w:bCs/>
        </w:rPr>
        <w:t>Pie Chart</w:t>
      </w:r>
      <w:r w:rsidRPr="00B76FD6">
        <w:t xml:space="preserve"> with multiple levels.</w:t>
      </w:r>
    </w:p>
    <w:p w14:paraId="55FB9353" w14:textId="77777777" w:rsidR="00B76FD6" w:rsidRPr="00B76FD6" w:rsidRDefault="00B76FD6" w:rsidP="00B76FD6">
      <w:pPr>
        <w:numPr>
          <w:ilvl w:val="0"/>
          <w:numId w:val="6"/>
        </w:numPr>
      </w:pPr>
      <w:r w:rsidRPr="00B76FD6">
        <w:t>Drag Hierarchy to Color + Size (SUM Treatment Cost).</w:t>
      </w:r>
    </w:p>
    <w:p w14:paraId="2F4FB33E" w14:textId="77777777" w:rsidR="00B76FD6" w:rsidRPr="00B76FD6" w:rsidRDefault="00B76FD6" w:rsidP="00B76FD6">
      <w:pPr>
        <w:numPr>
          <w:ilvl w:val="0"/>
          <w:numId w:val="6"/>
        </w:numPr>
      </w:pPr>
      <w:r w:rsidRPr="00B76FD6">
        <w:t xml:space="preserve">Use </w:t>
      </w:r>
      <w:r w:rsidRPr="00B76FD6">
        <w:rPr>
          <w:b/>
          <w:bCs/>
        </w:rPr>
        <w:t>Percent of Total</w:t>
      </w:r>
      <w:r w:rsidRPr="00B76FD6">
        <w:t xml:space="preserve"> table calculation for proportions.</w:t>
      </w:r>
    </w:p>
    <w:p w14:paraId="1F9C0E11" w14:textId="77777777" w:rsidR="00B76FD6" w:rsidRPr="00B76FD6" w:rsidRDefault="00B76FD6" w:rsidP="00B76FD6">
      <w:pPr>
        <w:numPr>
          <w:ilvl w:val="0"/>
          <w:numId w:val="6"/>
        </w:numPr>
      </w:pPr>
      <w:r w:rsidRPr="00B76FD6">
        <w:t>Alternatively, use Tableau extensions or multiple pie charts for Sunburst effect.</w:t>
      </w:r>
    </w:p>
    <w:p w14:paraId="40D47306" w14:textId="77777777" w:rsidR="00B76FD6" w:rsidRPr="00B76FD6" w:rsidRDefault="00B76FD6" w:rsidP="00B76FD6">
      <w:r w:rsidRPr="00B76FD6">
        <w:pict w14:anchorId="75663C2E">
          <v:rect id="_x0000_i1079" style="width:0;height:1.5pt" o:hralign="center" o:hrstd="t" o:hr="t" fillcolor="#a0a0a0" stroked="f"/>
        </w:pict>
      </w:r>
    </w:p>
    <w:p w14:paraId="314D86A5" w14:textId="77777777" w:rsidR="00B76FD6" w:rsidRPr="00B76FD6" w:rsidRDefault="00B76FD6" w:rsidP="00B76FD6">
      <w:r w:rsidRPr="00B76FD6">
        <w:rPr>
          <w:b/>
          <w:bCs/>
        </w:rPr>
        <w:t>Question 7: Create a Dual Axis Chart comparing Treatment Cost and Satisfaction Score by Department.</w:t>
      </w:r>
    </w:p>
    <w:p w14:paraId="06333D24" w14:textId="77777777" w:rsidR="00B76FD6" w:rsidRPr="00B76FD6" w:rsidRDefault="00B76FD6" w:rsidP="00B76FD6">
      <w:r w:rsidRPr="00B76FD6">
        <w:rPr>
          <w:b/>
          <w:bCs/>
        </w:rPr>
        <w:t>Detailed Steps:</w:t>
      </w:r>
    </w:p>
    <w:p w14:paraId="76BD2F58" w14:textId="77777777" w:rsidR="00B76FD6" w:rsidRPr="00B76FD6" w:rsidRDefault="00B76FD6" w:rsidP="00B76FD6">
      <w:pPr>
        <w:numPr>
          <w:ilvl w:val="0"/>
          <w:numId w:val="7"/>
        </w:numPr>
      </w:pPr>
      <w:r w:rsidRPr="00B76FD6">
        <w:t xml:space="preserve">Drag </w:t>
      </w:r>
      <w:r w:rsidRPr="00B76FD6">
        <w:rPr>
          <w:b/>
          <w:bCs/>
        </w:rPr>
        <w:t>Department</w:t>
      </w:r>
      <w:r w:rsidRPr="00B76FD6">
        <w:t xml:space="preserve"> to Rows.</w:t>
      </w:r>
    </w:p>
    <w:p w14:paraId="52CE35AF" w14:textId="77777777" w:rsidR="00B76FD6" w:rsidRPr="00B76FD6" w:rsidRDefault="00B76FD6" w:rsidP="00B76FD6">
      <w:pPr>
        <w:numPr>
          <w:ilvl w:val="0"/>
          <w:numId w:val="7"/>
        </w:numPr>
      </w:pPr>
      <w:r w:rsidRPr="00B76FD6">
        <w:t xml:space="preserve">Drag </w:t>
      </w:r>
      <w:r w:rsidRPr="00B76FD6">
        <w:rPr>
          <w:b/>
          <w:bCs/>
        </w:rPr>
        <w:t>Treatment Cost</w:t>
      </w:r>
      <w:r w:rsidRPr="00B76FD6">
        <w:t xml:space="preserve"> (SUM) to Columns.</w:t>
      </w:r>
    </w:p>
    <w:p w14:paraId="4BEE5802" w14:textId="77777777" w:rsidR="00B76FD6" w:rsidRPr="00B76FD6" w:rsidRDefault="00B76FD6" w:rsidP="00B76FD6">
      <w:pPr>
        <w:numPr>
          <w:ilvl w:val="0"/>
          <w:numId w:val="7"/>
        </w:numPr>
      </w:pPr>
      <w:r w:rsidRPr="00B76FD6">
        <w:t xml:space="preserve">Drag </w:t>
      </w:r>
      <w:r w:rsidRPr="00B76FD6">
        <w:rPr>
          <w:b/>
          <w:bCs/>
        </w:rPr>
        <w:t>Satisfaction Score</w:t>
      </w:r>
      <w:r w:rsidRPr="00B76FD6">
        <w:t xml:space="preserve"> (AVG) to Columns.</w:t>
      </w:r>
    </w:p>
    <w:p w14:paraId="11B331FA" w14:textId="77777777" w:rsidR="00B76FD6" w:rsidRPr="00B76FD6" w:rsidRDefault="00B76FD6" w:rsidP="00B76FD6">
      <w:pPr>
        <w:numPr>
          <w:ilvl w:val="0"/>
          <w:numId w:val="7"/>
        </w:numPr>
      </w:pPr>
      <w:r w:rsidRPr="00B76FD6">
        <w:t>Right-click → Dual Axis → Synchronize.</w:t>
      </w:r>
    </w:p>
    <w:p w14:paraId="2290F0DB" w14:textId="77777777" w:rsidR="00B76FD6" w:rsidRPr="00B76FD6" w:rsidRDefault="00B76FD6" w:rsidP="00B76FD6">
      <w:pPr>
        <w:numPr>
          <w:ilvl w:val="0"/>
          <w:numId w:val="7"/>
        </w:numPr>
      </w:pPr>
      <w:r w:rsidRPr="00B76FD6">
        <w:t>Change one to Bar and one to Line.</w:t>
      </w:r>
    </w:p>
    <w:p w14:paraId="2D74BB68" w14:textId="77777777" w:rsidR="00B76FD6" w:rsidRPr="00B76FD6" w:rsidRDefault="00B76FD6" w:rsidP="00B76FD6">
      <w:pPr>
        <w:numPr>
          <w:ilvl w:val="0"/>
          <w:numId w:val="7"/>
        </w:numPr>
      </w:pPr>
      <w:r w:rsidRPr="00B76FD6">
        <w:lastRenderedPageBreak/>
        <w:t>Format colors, labels, and tooltips.</w:t>
      </w:r>
    </w:p>
    <w:p w14:paraId="724640F2" w14:textId="77777777" w:rsidR="00B76FD6" w:rsidRPr="00B76FD6" w:rsidRDefault="00B76FD6" w:rsidP="00B76FD6">
      <w:r w:rsidRPr="00B76FD6">
        <w:pict w14:anchorId="6E1FB4E2">
          <v:rect id="_x0000_i1080" style="width:0;height:1.5pt" o:hralign="center" o:hrstd="t" o:hr="t" fillcolor="#a0a0a0" stroked="f"/>
        </w:pict>
      </w:r>
    </w:p>
    <w:p w14:paraId="0C367EA6" w14:textId="77777777" w:rsidR="00B76FD6" w:rsidRPr="00B76FD6" w:rsidRDefault="00B76FD6" w:rsidP="00B76FD6">
      <w:r w:rsidRPr="00B76FD6">
        <w:rPr>
          <w:b/>
          <w:bCs/>
        </w:rPr>
        <w:t>Question 8: Create a Dashboard combining all visuals.</w:t>
      </w:r>
    </w:p>
    <w:p w14:paraId="21A56E2A" w14:textId="77777777" w:rsidR="00B76FD6" w:rsidRPr="00B76FD6" w:rsidRDefault="00B76FD6" w:rsidP="00B76FD6">
      <w:r w:rsidRPr="00B76FD6">
        <w:rPr>
          <w:b/>
          <w:bCs/>
        </w:rPr>
        <w:t>Detailed Steps:</w:t>
      </w:r>
    </w:p>
    <w:p w14:paraId="627FFC26" w14:textId="77777777" w:rsidR="00B76FD6" w:rsidRPr="00B76FD6" w:rsidRDefault="00B76FD6" w:rsidP="00B76FD6">
      <w:pPr>
        <w:numPr>
          <w:ilvl w:val="0"/>
          <w:numId w:val="8"/>
        </w:numPr>
      </w:pPr>
      <w:r w:rsidRPr="00B76FD6">
        <w:t>Create a new Dashboard.</w:t>
      </w:r>
    </w:p>
    <w:p w14:paraId="62F9352A" w14:textId="77777777" w:rsidR="00B76FD6" w:rsidRPr="00B76FD6" w:rsidRDefault="00B76FD6" w:rsidP="00B76FD6">
      <w:pPr>
        <w:numPr>
          <w:ilvl w:val="0"/>
          <w:numId w:val="8"/>
        </w:numPr>
      </w:pPr>
      <w:r w:rsidRPr="00B76FD6">
        <w:t>Drag all sheets (Heatmap, Highlight Table, Bump Chart, Butterfly, Dual Axis Charts, Sunburst).</w:t>
      </w:r>
    </w:p>
    <w:p w14:paraId="0D7973AA" w14:textId="77777777" w:rsidR="00B76FD6" w:rsidRPr="00B76FD6" w:rsidRDefault="00B76FD6" w:rsidP="00B76FD6">
      <w:pPr>
        <w:numPr>
          <w:ilvl w:val="0"/>
          <w:numId w:val="8"/>
        </w:numPr>
      </w:pPr>
      <w:r w:rsidRPr="00B76FD6">
        <w:t>Arrange them properly (use containers for layout).</w:t>
      </w:r>
    </w:p>
    <w:p w14:paraId="0756E75A" w14:textId="77777777" w:rsidR="00B76FD6" w:rsidRPr="00B76FD6" w:rsidRDefault="00B76FD6" w:rsidP="00B76FD6">
      <w:pPr>
        <w:numPr>
          <w:ilvl w:val="0"/>
          <w:numId w:val="8"/>
        </w:numPr>
      </w:pPr>
      <w:r w:rsidRPr="00B76FD6">
        <w:t xml:space="preserve">Add </w:t>
      </w:r>
      <w:r w:rsidRPr="00B76FD6">
        <w:rPr>
          <w:b/>
          <w:bCs/>
        </w:rPr>
        <w:t>Filter Actions</w:t>
      </w:r>
      <w:r w:rsidRPr="00B76FD6">
        <w:t xml:space="preserve"> so clicking on one chart filters others.</w:t>
      </w:r>
    </w:p>
    <w:p w14:paraId="2BF609B7" w14:textId="77777777" w:rsidR="00B76FD6" w:rsidRPr="00B76FD6" w:rsidRDefault="00B76FD6" w:rsidP="00B76FD6">
      <w:pPr>
        <w:numPr>
          <w:ilvl w:val="0"/>
          <w:numId w:val="8"/>
        </w:numPr>
      </w:pPr>
      <w:r w:rsidRPr="00B76FD6">
        <w:t>Add Title, Legends, and Filters (Department, Region, etc.).</w:t>
      </w:r>
    </w:p>
    <w:p w14:paraId="18DF76CB" w14:textId="77777777" w:rsidR="00B76FD6" w:rsidRPr="00B76FD6" w:rsidRDefault="00B76FD6" w:rsidP="00B76FD6">
      <w:pPr>
        <w:numPr>
          <w:ilvl w:val="0"/>
          <w:numId w:val="8"/>
        </w:numPr>
      </w:pPr>
      <w:r w:rsidRPr="00B76FD6">
        <w:t>Make it interactive and user-friendly.</w:t>
      </w:r>
    </w:p>
    <w:p w14:paraId="6A20B697" w14:textId="77777777" w:rsidR="006200FD" w:rsidRDefault="006200FD"/>
    <w:sectPr w:rsidR="00620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6AC"/>
    <w:multiLevelType w:val="multilevel"/>
    <w:tmpl w:val="977C1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C7506"/>
    <w:multiLevelType w:val="multilevel"/>
    <w:tmpl w:val="71DC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77463"/>
    <w:multiLevelType w:val="multilevel"/>
    <w:tmpl w:val="7B7C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209FA"/>
    <w:multiLevelType w:val="multilevel"/>
    <w:tmpl w:val="E8CA3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A6E1C"/>
    <w:multiLevelType w:val="multilevel"/>
    <w:tmpl w:val="00F2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1A5467"/>
    <w:multiLevelType w:val="multilevel"/>
    <w:tmpl w:val="6E48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729CD"/>
    <w:multiLevelType w:val="multilevel"/>
    <w:tmpl w:val="9494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37427E"/>
    <w:multiLevelType w:val="multilevel"/>
    <w:tmpl w:val="5160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058459">
    <w:abstractNumId w:val="1"/>
  </w:num>
  <w:num w:numId="2" w16cid:durableId="103428342">
    <w:abstractNumId w:val="4"/>
  </w:num>
  <w:num w:numId="3" w16cid:durableId="508831016">
    <w:abstractNumId w:val="0"/>
  </w:num>
  <w:num w:numId="4" w16cid:durableId="1167210204">
    <w:abstractNumId w:val="2"/>
  </w:num>
  <w:num w:numId="5" w16cid:durableId="507138807">
    <w:abstractNumId w:val="7"/>
  </w:num>
  <w:num w:numId="6" w16cid:durableId="2124180648">
    <w:abstractNumId w:val="3"/>
  </w:num>
  <w:num w:numId="7" w16cid:durableId="1984460602">
    <w:abstractNumId w:val="6"/>
  </w:num>
  <w:num w:numId="8" w16cid:durableId="954867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FD6"/>
    <w:rsid w:val="00086001"/>
    <w:rsid w:val="00262BC6"/>
    <w:rsid w:val="006200FD"/>
    <w:rsid w:val="00742CD7"/>
    <w:rsid w:val="00B76FD6"/>
    <w:rsid w:val="00F9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07628"/>
  <w15:chartTrackingRefBased/>
  <w15:docId w15:val="{F07010EC-48D5-48FD-A70D-F5011BD6B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Kumar</dc:creator>
  <cp:keywords/>
  <dc:description/>
  <cp:lastModifiedBy>Devesh Kumar</cp:lastModifiedBy>
  <cp:revision>2</cp:revision>
  <dcterms:created xsi:type="dcterms:W3CDTF">2026-06-27T16:10:00Z</dcterms:created>
  <dcterms:modified xsi:type="dcterms:W3CDTF">2026-06-27T16:10:00Z</dcterms:modified>
</cp:coreProperties>
</file>