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5486" w14:textId="77777777" w:rsidR="00B56B96" w:rsidRPr="00B56B96" w:rsidRDefault="00B56B96" w:rsidP="00B56B96">
      <w:r w:rsidRPr="00B56B96">
        <w:rPr>
          <w:b/>
          <w:bCs/>
        </w:rPr>
        <w:t>Calculated Fields, Parameters &amp; LOD Expressions - Assignment Solutions</w:t>
      </w:r>
    </w:p>
    <w:p w14:paraId="72965BE3" w14:textId="77777777" w:rsidR="00B56B96" w:rsidRPr="00B56B96" w:rsidRDefault="00B56B96" w:rsidP="00B56B96">
      <w:pPr>
        <w:rPr>
          <w:b/>
          <w:bCs/>
        </w:rPr>
      </w:pPr>
      <w:r w:rsidRPr="00B56B96">
        <w:rPr>
          <w:b/>
          <w:bCs/>
        </w:rPr>
        <w:t>Theoretical Questions</w:t>
      </w:r>
    </w:p>
    <w:p w14:paraId="0D50110C" w14:textId="77777777" w:rsidR="00B56B96" w:rsidRPr="00B56B96" w:rsidRDefault="00B56B96" w:rsidP="00B56B96">
      <w:r w:rsidRPr="00B56B96">
        <w:rPr>
          <w:b/>
          <w:bCs/>
        </w:rPr>
        <w:t>Question 1:</w:t>
      </w:r>
      <w:r w:rsidRPr="00B56B96">
        <w:t xml:space="preserve"> </w:t>
      </w:r>
      <w:r w:rsidRPr="00B56B96">
        <w:rPr>
          <w:b/>
          <w:bCs/>
        </w:rPr>
        <w:t>What is a Calculated Field and why is it important in business dashboards?</w:t>
      </w:r>
    </w:p>
    <w:p w14:paraId="53AABD52" w14:textId="77777777" w:rsidR="00B56B96" w:rsidRPr="00B56B96" w:rsidRDefault="00B56B96" w:rsidP="00B56B96">
      <w:r w:rsidRPr="00B56B96">
        <w:t>Answer: A Calculated Field is a custom field created using formulas (calculations) on existing fields. It is important because it allows dynamic calculations like Profit Margin, Delivery Performance, Growth %, etc., without modifying the original data. This helps in creating insightful, interactive business dashboards.</w:t>
      </w:r>
    </w:p>
    <w:p w14:paraId="582DC2F6" w14:textId="77777777" w:rsidR="00B56B96" w:rsidRPr="00B56B96" w:rsidRDefault="00B56B96" w:rsidP="00B56B96">
      <w:r w:rsidRPr="00B56B96">
        <w:rPr>
          <w:b/>
          <w:bCs/>
        </w:rPr>
        <w:t>Question 2:</w:t>
      </w:r>
      <w:r w:rsidRPr="00B56B96">
        <w:t xml:space="preserve"> </w:t>
      </w:r>
      <w:r w:rsidRPr="00B56B96">
        <w:rPr>
          <w:b/>
          <w:bCs/>
        </w:rPr>
        <w:t>Why can’t parameters change visuals directly in Tableau?</w:t>
      </w:r>
    </w:p>
    <w:p w14:paraId="6E9D3ED7" w14:textId="77777777" w:rsidR="00B56B96" w:rsidRPr="00B56B96" w:rsidRDefault="00B56B96" w:rsidP="00B56B96">
      <w:r w:rsidRPr="00B56B96">
        <w:t>Answer: Parameters are user-controlled inputs (like Top N, Date Range). They don’t directly change visuals because they are not part of the data source. They need to be used inside Calculated Fields to affect the view.</w:t>
      </w:r>
    </w:p>
    <w:p w14:paraId="2180B864" w14:textId="77777777" w:rsidR="00B56B96" w:rsidRPr="00B56B96" w:rsidRDefault="00B56B96" w:rsidP="00B56B96">
      <w:r w:rsidRPr="00B56B96">
        <w:rPr>
          <w:b/>
          <w:bCs/>
        </w:rPr>
        <w:t>Question 3:</w:t>
      </w:r>
      <w:r w:rsidRPr="00B56B96">
        <w:t xml:space="preserve"> </w:t>
      </w:r>
      <w:r w:rsidRPr="00B56B96">
        <w:rPr>
          <w:b/>
          <w:bCs/>
        </w:rPr>
        <w:t>When should EXCLUDE LOD be used?</w:t>
      </w:r>
    </w:p>
    <w:p w14:paraId="622E9896" w14:textId="77777777" w:rsidR="00B56B96" w:rsidRPr="00B56B96" w:rsidRDefault="00B56B96" w:rsidP="00B56B96">
      <w:r w:rsidRPr="00B56B96">
        <w:t>Answer: EXCLUDE LOD is used when we want to ignore (exclude) some dimensions from the calculation while keeping others. Example: Average sales per category while ignoring product-level detail.</w:t>
      </w:r>
    </w:p>
    <w:p w14:paraId="30A09E8A" w14:textId="77777777" w:rsidR="00B56B96" w:rsidRPr="00B56B96" w:rsidRDefault="00B56B96" w:rsidP="00B56B96">
      <w:r w:rsidRPr="00B56B96">
        <w:rPr>
          <w:b/>
          <w:bCs/>
        </w:rPr>
        <w:t>Question 4:</w:t>
      </w:r>
      <w:r w:rsidRPr="00B56B96">
        <w:t xml:space="preserve"> </w:t>
      </w:r>
      <w:r w:rsidRPr="00B56B96">
        <w:rPr>
          <w:b/>
          <w:bCs/>
        </w:rPr>
        <w:t>Difference between FIXED and INCLUDE LOD expressions?</w:t>
      </w:r>
    </w:p>
    <w:p w14:paraId="1CEEEB21" w14:textId="77777777" w:rsidR="00B56B96" w:rsidRPr="00B56B96" w:rsidRDefault="00B56B96" w:rsidP="00B56B96">
      <w:pPr>
        <w:numPr>
          <w:ilvl w:val="0"/>
          <w:numId w:val="1"/>
        </w:numPr>
      </w:pPr>
      <w:r w:rsidRPr="00B56B96">
        <w:rPr>
          <w:b/>
          <w:bCs/>
        </w:rPr>
        <w:t>FIXED LOD</w:t>
      </w:r>
      <w:r w:rsidRPr="00B56B96">
        <w:t>: Computes at a specific level of detail and ignores all other filters/dimensions. Very stable for benchmarking.</w:t>
      </w:r>
    </w:p>
    <w:p w14:paraId="14BF000C" w14:textId="77777777" w:rsidR="00B56B96" w:rsidRPr="00B56B96" w:rsidRDefault="00B56B96" w:rsidP="00B56B96">
      <w:pPr>
        <w:numPr>
          <w:ilvl w:val="0"/>
          <w:numId w:val="1"/>
        </w:numPr>
      </w:pPr>
      <w:r w:rsidRPr="00B56B96">
        <w:rPr>
          <w:b/>
          <w:bCs/>
        </w:rPr>
        <w:t>INCLUDE LOD</w:t>
      </w:r>
      <w:r w:rsidRPr="00B56B96">
        <w:t>: Adds more granular detail to the calculation even if that dimension is not in the view.</w:t>
      </w:r>
    </w:p>
    <w:p w14:paraId="7E718287" w14:textId="77777777" w:rsidR="00B56B96" w:rsidRPr="00B56B96" w:rsidRDefault="00B56B96" w:rsidP="00B56B96">
      <w:r w:rsidRPr="00B56B96">
        <w:pict w14:anchorId="5384D850">
          <v:rect id="_x0000_i1031" style="width:0;height:1.5pt" o:hralign="center" o:hrstd="t" o:hr="t" fillcolor="#a0a0a0" stroked="f"/>
        </w:pict>
      </w:r>
    </w:p>
    <w:p w14:paraId="63A981C2" w14:textId="77777777" w:rsidR="00B56B96" w:rsidRPr="00B56B96" w:rsidRDefault="00B56B96" w:rsidP="00B56B96">
      <w:pPr>
        <w:rPr>
          <w:b/>
          <w:bCs/>
        </w:rPr>
      </w:pPr>
      <w:r w:rsidRPr="00B56B96">
        <w:rPr>
          <w:b/>
          <w:bCs/>
        </w:rPr>
        <w:t>Practical Questions (</w:t>
      </w:r>
      <w:proofErr w:type="spellStart"/>
      <w:r w:rsidRPr="00B56B96">
        <w:rPr>
          <w:b/>
          <w:bCs/>
        </w:rPr>
        <w:t>Blinkit</w:t>
      </w:r>
      <w:proofErr w:type="spellEnd"/>
      <w:r w:rsidRPr="00B56B96">
        <w:rPr>
          <w:b/>
          <w:bCs/>
        </w:rPr>
        <w:t xml:space="preserve"> Scenario)</w:t>
      </w:r>
    </w:p>
    <w:p w14:paraId="78E3CE1C" w14:textId="77777777" w:rsidR="00B56B96" w:rsidRPr="00B56B96" w:rsidRDefault="00B56B96" w:rsidP="00B56B96">
      <w:r w:rsidRPr="00B56B96">
        <w:rPr>
          <w:b/>
          <w:bCs/>
        </w:rPr>
        <w:t>Task 1: Delivery Performance Classification (Calculated Field)</w:t>
      </w:r>
    </w:p>
    <w:p w14:paraId="5666F1D2" w14:textId="77777777" w:rsidR="00B56B96" w:rsidRPr="00B56B96" w:rsidRDefault="00B56B96" w:rsidP="00B56B96">
      <w:r w:rsidRPr="00B56B96">
        <w:rPr>
          <w:b/>
          <w:bCs/>
        </w:rPr>
        <w:t>Calculated Field Name:</w:t>
      </w:r>
      <w:r w:rsidRPr="00B56B96">
        <w:t xml:space="preserve"> Delivery Performance </w:t>
      </w:r>
      <w:r w:rsidRPr="00B56B96">
        <w:rPr>
          <w:b/>
          <w:bCs/>
        </w:rPr>
        <w:t>Formula:</w:t>
      </w:r>
    </w:p>
    <w:p w14:paraId="4657E3A0" w14:textId="77777777" w:rsidR="00B56B96" w:rsidRPr="00B56B96" w:rsidRDefault="00B56B96" w:rsidP="00B56B96">
      <w:r w:rsidRPr="00B56B96">
        <w:t>text</w:t>
      </w:r>
    </w:p>
    <w:p w14:paraId="34C43EE7" w14:textId="77777777" w:rsidR="00B56B96" w:rsidRPr="00B56B96" w:rsidRDefault="00B56B96" w:rsidP="00B56B96">
      <w:r w:rsidRPr="00B56B96">
        <w:t>IF [</w:t>
      </w:r>
      <w:proofErr w:type="spellStart"/>
      <w:r w:rsidRPr="00B56B96">
        <w:t>Delivery_Time_Min</w:t>
      </w:r>
      <w:proofErr w:type="spellEnd"/>
      <w:r w:rsidRPr="00B56B96">
        <w:t xml:space="preserve">] &lt;= 30 THEN "Fast" </w:t>
      </w:r>
    </w:p>
    <w:p w14:paraId="67ADEC39" w14:textId="77777777" w:rsidR="00B56B96" w:rsidRPr="00B56B96" w:rsidRDefault="00B56B96" w:rsidP="00B56B96">
      <w:r w:rsidRPr="00B56B96">
        <w:t xml:space="preserve">ELSE "Delayed" </w:t>
      </w:r>
    </w:p>
    <w:p w14:paraId="164C2B6A" w14:textId="77777777" w:rsidR="00B56B96" w:rsidRPr="00B56B96" w:rsidRDefault="00B56B96" w:rsidP="00B56B96">
      <w:r w:rsidRPr="00B56B96">
        <w:t>END</w:t>
      </w:r>
    </w:p>
    <w:p w14:paraId="032A39C8" w14:textId="77777777" w:rsidR="00B56B96" w:rsidRPr="00B56B96" w:rsidRDefault="00B56B96" w:rsidP="00B56B96">
      <w:r w:rsidRPr="00B56B96">
        <w:rPr>
          <w:b/>
          <w:bCs/>
        </w:rPr>
        <w:t>Task 2: Loss-Making Orders Identification</w:t>
      </w:r>
    </w:p>
    <w:p w14:paraId="05F770F2" w14:textId="77777777" w:rsidR="00B56B96" w:rsidRPr="00B56B96" w:rsidRDefault="00B56B96" w:rsidP="00B56B96">
      <w:r w:rsidRPr="00B56B96">
        <w:rPr>
          <w:b/>
          <w:bCs/>
        </w:rPr>
        <w:t>Calculated Field Name:</w:t>
      </w:r>
      <w:r w:rsidRPr="00B56B96">
        <w:t xml:space="preserve"> Order Profitability </w:t>
      </w:r>
      <w:r w:rsidRPr="00B56B96">
        <w:rPr>
          <w:b/>
          <w:bCs/>
        </w:rPr>
        <w:t>Formula:</w:t>
      </w:r>
    </w:p>
    <w:p w14:paraId="00B4ABBE" w14:textId="77777777" w:rsidR="00B56B96" w:rsidRPr="00B56B96" w:rsidRDefault="00B56B96" w:rsidP="00B56B96">
      <w:r w:rsidRPr="00B56B96">
        <w:t>text</w:t>
      </w:r>
    </w:p>
    <w:p w14:paraId="2E2D487E" w14:textId="77777777" w:rsidR="00B56B96" w:rsidRPr="00B56B96" w:rsidRDefault="00B56B96" w:rsidP="00B56B96">
      <w:r w:rsidRPr="00B56B96">
        <w:lastRenderedPageBreak/>
        <w:t xml:space="preserve">IF [Profit] &lt; 0 THEN "Loss-Making" </w:t>
      </w:r>
    </w:p>
    <w:p w14:paraId="1A42E85D" w14:textId="77777777" w:rsidR="00B56B96" w:rsidRPr="00B56B96" w:rsidRDefault="00B56B96" w:rsidP="00B56B96">
      <w:r w:rsidRPr="00B56B96">
        <w:t xml:space="preserve">ELSE "Profitable" </w:t>
      </w:r>
    </w:p>
    <w:p w14:paraId="13D90706" w14:textId="77777777" w:rsidR="00B56B96" w:rsidRPr="00B56B96" w:rsidRDefault="00B56B96" w:rsidP="00B56B96">
      <w:r w:rsidRPr="00B56B96">
        <w:t>END</w:t>
      </w:r>
    </w:p>
    <w:p w14:paraId="07EF3B1A" w14:textId="77777777" w:rsidR="00B56B96" w:rsidRPr="00B56B96" w:rsidRDefault="00B56B96" w:rsidP="00B56B96">
      <w:r w:rsidRPr="00B56B96">
        <w:rPr>
          <w:b/>
          <w:bCs/>
        </w:rPr>
        <w:t>Task 3: Top N Products Analysis (Parameter)</w:t>
      </w:r>
    </w:p>
    <w:p w14:paraId="7FBAFBF7" w14:textId="77777777" w:rsidR="00B56B96" w:rsidRPr="00B56B96" w:rsidRDefault="00B56B96" w:rsidP="00B56B96">
      <w:pPr>
        <w:numPr>
          <w:ilvl w:val="0"/>
          <w:numId w:val="2"/>
        </w:numPr>
      </w:pPr>
      <w:r w:rsidRPr="00B56B96">
        <w:t>Create Parameter: Top N (Integer, Range 1 to 50, Current Value 10)</w:t>
      </w:r>
    </w:p>
    <w:p w14:paraId="43613F09" w14:textId="77777777" w:rsidR="00B56B96" w:rsidRPr="00B56B96" w:rsidRDefault="00B56B96" w:rsidP="00B56B96">
      <w:pPr>
        <w:numPr>
          <w:ilvl w:val="0"/>
          <w:numId w:val="2"/>
        </w:numPr>
      </w:pPr>
      <w:r w:rsidRPr="00B56B96">
        <w:t xml:space="preserve">Create Calculated Field: </w:t>
      </w:r>
      <w:r w:rsidRPr="00B56B96">
        <w:rPr>
          <w:b/>
          <w:bCs/>
        </w:rPr>
        <w:t>Top N Products</w:t>
      </w:r>
    </w:p>
    <w:p w14:paraId="04BC07BA" w14:textId="77777777" w:rsidR="00B56B96" w:rsidRPr="00B56B96" w:rsidRDefault="00B56B96" w:rsidP="00B56B96">
      <w:r w:rsidRPr="00B56B96">
        <w:t>text</w:t>
      </w:r>
    </w:p>
    <w:p w14:paraId="3C811AAD" w14:textId="77777777" w:rsidR="00B56B96" w:rsidRPr="00B56B96" w:rsidRDefault="00B56B96" w:rsidP="00B56B96">
      <w:r w:rsidRPr="00B56B96">
        <w:t>RANK(SUM([Sales])) &lt;= [Top N]</w:t>
      </w:r>
    </w:p>
    <w:p w14:paraId="3FE929DA" w14:textId="77777777" w:rsidR="00B56B96" w:rsidRPr="00B56B96" w:rsidRDefault="00B56B96" w:rsidP="00B56B96">
      <w:r w:rsidRPr="00B56B96">
        <w:t>Use this field as Filter (True only).</w:t>
      </w:r>
    </w:p>
    <w:p w14:paraId="6EF76337" w14:textId="77777777" w:rsidR="00B56B96" w:rsidRPr="00B56B96" w:rsidRDefault="00B56B96" w:rsidP="00B56B96">
      <w:r w:rsidRPr="00B56B96">
        <w:rPr>
          <w:b/>
          <w:bCs/>
        </w:rPr>
        <w:t>Task 4: City-Level Benchmarking (FIXED LOD)</w:t>
      </w:r>
    </w:p>
    <w:p w14:paraId="23A618B6" w14:textId="77777777" w:rsidR="00B56B96" w:rsidRPr="00B56B96" w:rsidRDefault="00B56B96" w:rsidP="00B56B96">
      <w:r w:rsidRPr="00B56B96">
        <w:rPr>
          <w:b/>
          <w:bCs/>
        </w:rPr>
        <w:t>Calculated Field:</w:t>
      </w:r>
      <w:r w:rsidRPr="00B56B96">
        <w:t xml:space="preserve"> </w:t>
      </w:r>
      <w:proofErr w:type="spellStart"/>
      <w:r w:rsidRPr="00B56B96">
        <w:t>Avg</w:t>
      </w:r>
      <w:proofErr w:type="spellEnd"/>
      <w:r w:rsidRPr="00B56B96">
        <w:t xml:space="preserve"> Sales per City (FIXED) </w:t>
      </w:r>
      <w:r w:rsidRPr="00B56B96">
        <w:rPr>
          <w:b/>
          <w:bCs/>
        </w:rPr>
        <w:t>Formula:</w:t>
      </w:r>
    </w:p>
    <w:p w14:paraId="360ECEF7" w14:textId="77777777" w:rsidR="00B56B96" w:rsidRPr="00B56B96" w:rsidRDefault="00B56B96" w:rsidP="00B56B96">
      <w:r w:rsidRPr="00B56B96">
        <w:t>text</w:t>
      </w:r>
    </w:p>
    <w:p w14:paraId="7126B331" w14:textId="77777777" w:rsidR="00B56B96" w:rsidRPr="00B56B96" w:rsidRDefault="00B56B96" w:rsidP="00B56B96">
      <w:proofErr w:type="gramStart"/>
      <w:r w:rsidRPr="00B56B96">
        <w:t>{ FIXED</w:t>
      </w:r>
      <w:proofErr w:type="gramEnd"/>
      <w:r w:rsidRPr="00B56B96">
        <w:t xml:space="preserve"> [City</w:t>
      </w:r>
      <w:proofErr w:type="gramStart"/>
      <w:r w:rsidRPr="00B56B96">
        <w:t>] :</w:t>
      </w:r>
      <w:proofErr w:type="gramEnd"/>
      <w:r w:rsidRPr="00B56B96">
        <w:t xml:space="preserve"> AVG([Sales]</w:t>
      </w:r>
      <w:proofErr w:type="gramStart"/>
      <w:r w:rsidRPr="00B56B96">
        <w:t>) }</w:t>
      </w:r>
      <w:proofErr w:type="gramEnd"/>
    </w:p>
    <w:p w14:paraId="74B55A5B" w14:textId="77777777" w:rsidR="00B56B96" w:rsidRPr="00B56B96" w:rsidRDefault="00B56B96" w:rsidP="00B56B96">
      <w:r w:rsidRPr="00B56B96">
        <w:rPr>
          <w:b/>
          <w:bCs/>
        </w:rPr>
        <w:t>Task 5: Customer/Product Detail Impact (INCLUDE LOD)</w:t>
      </w:r>
    </w:p>
    <w:p w14:paraId="6C584320" w14:textId="77777777" w:rsidR="00B56B96" w:rsidRPr="00B56B96" w:rsidRDefault="00B56B96" w:rsidP="00B56B96">
      <w:r w:rsidRPr="00B56B96">
        <w:rPr>
          <w:b/>
          <w:bCs/>
        </w:rPr>
        <w:t>Calculated Field:</w:t>
      </w:r>
      <w:r w:rsidRPr="00B56B96">
        <w:t xml:space="preserve"> </w:t>
      </w:r>
      <w:proofErr w:type="spellStart"/>
      <w:r w:rsidRPr="00B56B96">
        <w:t>Avg</w:t>
      </w:r>
      <w:proofErr w:type="spellEnd"/>
      <w:r w:rsidRPr="00B56B96">
        <w:t xml:space="preserve"> Sales at Product Level </w:t>
      </w:r>
      <w:r w:rsidRPr="00B56B96">
        <w:rPr>
          <w:b/>
          <w:bCs/>
        </w:rPr>
        <w:t>Formula:</w:t>
      </w:r>
    </w:p>
    <w:p w14:paraId="11141C63" w14:textId="77777777" w:rsidR="00B56B96" w:rsidRPr="00B56B96" w:rsidRDefault="00B56B96" w:rsidP="00B56B96">
      <w:r w:rsidRPr="00B56B96">
        <w:t>text</w:t>
      </w:r>
    </w:p>
    <w:p w14:paraId="4B91BBE2" w14:textId="77777777" w:rsidR="00B56B96" w:rsidRPr="00B56B96" w:rsidRDefault="00B56B96" w:rsidP="00B56B96">
      <w:proofErr w:type="gramStart"/>
      <w:r w:rsidRPr="00B56B96">
        <w:t>{ INCLUDE</w:t>
      </w:r>
      <w:proofErr w:type="gramEnd"/>
      <w:r w:rsidRPr="00B56B96">
        <w:t xml:space="preserve"> [</w:t>
      </w:r>
      <w:proofErr w:type="spellStart"/>
      <w:r w:rsidRPr="00B56B96">
        <w:t>Product_Name</w:t>
      </w:r>
      <w:proofErr w:type="spellEnd"/>
      <w:proofErr w:type="gramStart"/>
      <w:r w:rsidRPr="00B56B96">
        <w:t>] :</w:t>
      </w:r>
      <w:proofErr w:type="gramEnd"/>
      <w:r w:rsidRPr="00B56B96">
        <w:t xml:space="preserve"> AVG([Sales]</w:t>
      </w:r>
      <w:proofErr w:type="gramStart"/>
      <w:r w:rsidRPr="00B56B96">
        <w:t>) }</w:t>
      </w:r>
      <w:proofErr w:type="gramEnd"/>
    </w:p>
    <w:p w14:paraId="6AB3E69D" w14:textId="77777777" w:rsidR="006200FD" w:rsidRDefault="006200FD"/>
    <w:sectPr w:rsidR="00620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35462"/>
    <w:multiLevelType w:val="multilevel"/>
    <w:tmpl w:val="D6F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0190A"/>
    <w:multiLevelType w:val="multilevel"/>
    <w:tmpl w:val="8494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966329">
    <w:abstractNumId w:val="0"/>
  </w:num>
  <w:num w:numId="2" w16cid:durableId="1841118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96"/>
    <w:rsid w:val="00086001"/>
    <w:rsid w:val="00262BC6"/>
    <w:rsid w:val="006200FD"/>
    <w:rsid w:val="00B56B96"/>
    <w:rsid w:val="00D72E9E"/>
    <w:rsid w:val="00F91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99D9"/>
  <w15:chartTrackingRefBased/>
  <w15:docId w15:val="{948BC3F3-01C9-4FC6-B8FB-519A7593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B96"/>
    <w:rPr>
      <w:rFonts w:eastAsiaTheme="majorEastAsia" w:cstheme="majorBidi"/>
      <w:color w:val="272727" w:themeColor="text1" w:themeTint="D8"/>
    </w:rPr>
  </w:style>
  <w:style w:type="paragraph" w:styleId="Title">
    <w:name w:val="Title"/>
    <w:basedOn w:val="Normal"/>
    <w:next w:val="Normal"/>
    <w:link w:val="TitleChar"/>
    <w:uiPriority w:val="10"/>
    <w:qFormat/>
    <w:rsid w:val="00B5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B96"/>
    <w:pPr>
      <w:spacing w:before="160"/>
      <w:jc w:val="center"/>
    </w:pPr>
    <w:rPr>
      <w:i/>
      <w:iCs/>
      <w:color w:val="404040" w:themeColor="text1" w:themeTint="BF"/>
    </w:rPr>
  </w:style>
  <w:style w:type="character" w:customStyle="1" w:styleId="QuoteChar">
    <w:name w:val="Quote Char"/>
    <w:basedOn w:val="DefaultParagraphFont"/>
    <w:link w:val="Quote"/>
    <w:uiPriority w:val="29"/>
    <w:rsid w:val="00B56B96"/>
    <w:rPr>
      <w:i/>
      <w:iCs/>
      <w:color w:val="404040" w:themeColor="text1" w:themeTint="BF"/>
    </w:rPr>
  </w:style>
  <w:style w:type="paragraph" w:styleId="ListParagraph">
    <w:name w:val="List Paragraph"/>
    <w:basedOn w:val="Normal"/>
    <w:uiPriority w:val="34"/>
    <w:qFormat/>
    <w:rsid w:val="00B56B96"/>
    <w:pPr>
      <w:ind w:left="720"/>
      <w:contextualSpacing/>
    </w:pPr>
  </w:style>
  <w:style w:type="character" w:styleId="IntenseEmphasis">
    <w:name w:val="Intense Emphasis"/>
    <w:basedOn w:val="DefaultParagraphFont"/>
    <w:uiPriority w:val="21"/>
    <w:qFormat/>
    <w:rsid w:val="00B56B96"/>
    <w:rPr>
      <w:i/>
      <w:iCs/>
      <w:color w:val="2F5496" w:themeColor="accent1" w:themeShade="BF"/>
    </w:rPr>
  </w:style>
  <w:style w:type="paragraph" w:styleId="IntenseQuote">
    <w:name w:val="Intense Quote"/>
    <w:basedOn w:val="Normal"/>
    <w:next w:val="Normal"/>
    <w:link w:val="IntenseQuoteChar"/>
    <w:uiPriority w:val="30"/>
    <w:qFormat/>
    <w:rsid w:val="00B56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B96"/>
    <w:rPr>
      <w:i/>
      <w:iCs/>
      <w:color w:val="2F5496" w:themeColor="accent1" w:themeShade="BF"/>
    </w:rPr>
  </w:style>
  <w:style w:type="character" w:styleId="IntenseReference">
    <w:name w:val="Intense Reference"/>
    <w:basedOn w:val="DefaultParagraphFont"/>
    <w:uiPriority w:val="32"/>
    <w:qFormat/>
    <w:rsid w:val="00B56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Kumar</dc:creator>
  <cp:keywords/>
  <dc:description/>
  <cp:lastModifiedBy>Devesh Kumar</cp:lastModifiedBy>
  <cp:revision>1</cp:revision>
  <dcterms:created xsi:type="dcterms:W3CDTF">2026-06-27T16:05:00Z</dcterms:created>
  <dcterms:modified xsi:type="dcterms:W3CDTF">2026-06-27T16:05:00Z</dcterms:modified>
</cp:coreProperties>
</file>