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4072A05F" w:rsidR="00483829" w:rsidRDefault="00483829" w:rsidP="00483829">
            <w:r>
              <w:t>Richard Brosler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6D775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6D775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6D7756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6D775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6D775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6D775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4BE87853" w:rsidR="00E60652" w:rsidRDefault="002F3FCD" w:rsidP="006E35C4">
            <w:r>
              <w:t>1 – Richard Brosler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7F34BCE9" w:rsidR="00196AAE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25402876" w:rsidR="00D95CC2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295D0D69" w:rsidR="00D95CC2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71D8471D" w:rsidR="005F3307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5ABA8776" w:rsidR="00E20485" w:rsidRDefault="00E20485" w:rsidP="00E20485">
            <w:r>
              <w:t xml:space="preserve">Notebook </w:t>
            </w:r>
            <w:r w:rsidR="00F1193E">
              <w:t xml:space="preserve">Dell </w:t>
            </w:r>
            <w:proofErr w:type="spellStart"/>
            <w:r w:rsidR="00F1193E">
              <w:t>Inspiron</w:t>
            </w:r>
            <w:proofErr w:type="spellEnd"/>
            <w:r w:rsidR="00F1193E">
              <w:t xml:space="preserve"> 3505</w:t>
            </w:r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3" w:name="_Toc90321170"/>
      <w:r>
        <w:t>Marcos do projeto</w:t>
      </w:r>
      <w:bookmarkEnd w:id="13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50F5-0E5B-4467-9DA8-65E99423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39</cp:revision>
  <dcterms:created xsi:type="dcterms:W3CDTF">2021-12-13T22:33:00Z</dcterms:created>
  <dcterms:modified xsi:type="dcterms:W3CDTF">2021-12-14T03:04:00Z</dcterms:modified>
</cp:coreProperties>
</file>