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AA8C" w14:textId="09E8A924" w:rsidR="00386F0B" w:rsidRDefault="000B5DB5" w:rsidP="000D0174">
      <w:pPr>
        <w:pStyle w:val="Title"/>
      </w:pPr>
      <w:r>
        <w:t>Anyone’s Guide to Conversation Service</w:t>
      </w:r>
    </w:p>
    <w:p w14:paraId="3DAD8D4A" w14:textId="485A5D95" w:rsidR="004D0161" w:rsidRPr="00787939" w:rsidRDefault="00851E65" w:rsidP="00787939">
      <w:pPr>
        <w:jc w:val="center"/>
        <w:rPr>
          <w:sz w:val="24"/>
          <w:szCs w:val="24"/>
        </w:rPr>
      </w:pPr>
      <w:r w:rsidRPr="00787939">
        <w:rPr>
          <w:sz w:val="24"/>
          <w:szCs w:val="24"/>
        </w:rPr>
        <w:t>Ric</w:t>
      </w:r>
      <w:r w:rsidR="005E6470" w:rsidRPr="00787939">
        <w:rPr>
          <w:sz w:val="24"/>
          <w:szCs w:val="24"/>
        </w:rPr>
        <w:t>h</w:t>
      </w:r>
      <w:r w:rsidRPr="00787939">
        <w:rPr>
          <w:sz w:val="24"/>
          <w:szCs w:val="24"/>
        </w:rPr>
        <w:t>ard Steiger, Uniphore</w:t>
      </w:r>
    </w:p>
    <w:p w14:paraId="06BFFD06" w14:textId="61B94FBC" w:rsidR="00787939" w:rsidRPr="00787939" w:rsidRDefault="00721108" w:rsidP="00787939">
      <w:pPr>
        <w:jc w:val="center"/>
        <w:rPr>
          <w:sz w:val="24"/>
          <w:szCs w:val="24"/>
        </w:rPr>
      </w:pPr>
      <w:r w:rsidRPr="00787939">
        <w:rPr>
          <w:sz w:val="24"/>
          <w:szCs w:val="24"/>
        </w:rPr>
        <w:t>Conversation Service</w:t>
      </w:r>
      <w:r w:rsidR="00787939" w:rsidRPr="00787939">
        <w:rPr>
          <w:sz w:val="24"/>
          <w:szCs w:val="24"/>
        </w:rPr>
        <w:t xml:space="preserve"> V1</w:t>
      </w:r>
    </w:p>
    <w:p w14:paraId="24CCEE29" w14:textId="3BF6716B" w:rsidR="00697321" w:rsidRPr="00787939" w:rsidRDefault="00787939" w:rsidP="00787939">
      <w:pPr>
        <w:jc w:val="center"/>
        <w:rPr>
          <w:sz w:val="24"/>
          <w:szCs w:val="24"/>
        </w:rPr>
      </w:pPr>
      <w:r w:rsidRPr="00787939">
        <w:rPr>
          <w:sz w:val="24"/>
          <w:szCs w:val="24"/>
        </w:rPr>
        <w:t xml:space="preserve">Document </w:t>
      </w:r>
      <w:r w:rsidR="00FC30E1" w:rsidRPr="00787939">
        <w:rPr>
          <w:sz w:val="24"/>
          <w:szCs w:val="24"/>
        </w:rPr>
        <w:t>Version 0.</w:t>
      </w:r>
      <w:r w:rsidR="00F83DC8">
        <w:rPr>
          <w:sz w:val="24"/>
          <w:szCs w:val="24"/>
        </w:rPr>
        <w:t>4</w:t>
      </w:r>
    </w:p>
    <w:p w14:paraId="63074A16" w14:textId="47A4D3BF" w:rsidR="00B64391" w:rsidRPr="00760755" w:rsidRDefault="00B64391" w:rsidP="000D0174">
      <w:pPr>
        <w:rPr>
          <w:rStyle w:val="Strong"/>
          <w:sz w:val="28"/>
          <w:szCs w:val="28"/>
        </w:rPr>
      </w:pPr>
      <w:r w:rsidRPr="00760755">
        <w:rPr>
          <w:rStyle w:val="Strong"/>
          <w:sz w:val="28"/>
          <w:szCs w:val="28"/>
        </w:rPr>
        <w:t>Contents</w:t>
      </w:r>
    </w:p>
    <w:sdt>
      <w:sdtPr>
        <w:id w:val="1678719054"/>
        <w:docPartObj>
          <w:docPartGallery w:val="Table of Contents"/>
          <w:docPartUnique/>
        </w:docPartObj>
      </w:sdtPr>
      <w:sdtContent>
        <w:p w14:paraId="0BB8287B" w14:textId="677EB92A" w:rsidR="00F83DC8" w:rsidRDefault="5C1648F9">
          <w:pPr>
            <w:pStyle w:val="TOC1"/>
            <w:rPr>
              <w:rFonts w:eastAsiaTheme="minorEastAsia"/>
              <w:noProof/>
            </w:rPr>
          </w:pPr>
          <w:r>
            <w:fldChar w:fldCharType="begin"/>
          </w:r>
          <w:r>
            <w:instrText>TOC \o \z \u \h</w:instrText>
          </w:r>
          <w:r>
            <w:fldChar w:fldCharType="separate"/>
          </w:r>
          <w:hyperlink w:anchor="_Toc118724228" w:history="1">
            <w:r w:rsidR="00F83DC8" w:rsidRPr="008A2F16">
              <w:rPr>
                <w:rStyle w:val="Hyperlink"/>
                <w:noProof/>
              </w:rPr>
              <w:t>1</w:t>
            </w:r>
            <w:r w:rsidR="00F83DC8">
              <w:rPr>
                <w:rFonts w:eastAsiaTheme="minorEastAsia"/>
                <w:noProof/>
              </w:rPr>
              <w:tab/>
            </w:r>
            <w:r w:rsidR="00F83DC8" w:rsidRPr="008A2F16">
              <w:rPr>
                <w:rStyle w:val="Hyperlink"/>
                <w:noProof/>
              </w:rPr>
              <w:t>Introduction/Background</w:t>
            </w:r>
            <w:r w:rsidR="00F83DC8">
              <w:rPr>
                <w:noProof/>
                <w:webHidden/>
              </w:rPr>
              <w:tab/>
            </w:r>
            <w:r w:rsidR="00F83DC8">
              <w:rPr>
                <w:noProof/>
                <w:webHidden/>
              </w:rPr>
              <w:fldChar w:fldCharType="begin"/>
            </w:r>
            <w:r w:rsidR="00F83DC8">
              <w:rPr>
                <w:noProof/>
                <w:webHidden/>
              </w:rPr>
              <w:instrText xml:space="preserve"> PAGEREF _Toc118724228 \h </w:instrText>
            </w:r>
            <w:r w:rsidR="00F83DC8">
              <w:rPr>
                <w:noProof/>
                <w:webHidden/>
              </w:rPr>
            </w:r>
            <w:r w:rsidR="00F83DC8">
              <w:rPr>
                <w:noProof/>
                <w:webHidden/>
              </w:rPr>
              <w:fldChar w:fldCharType="separate"/>
            </w:r>
            <w:r w:rsidR="00F83DC8">
              <w:rPr>
                <w:noProof/>
                <w:webHidden/>
              </w:rPr>
              <w:t>2</w:t>
            </w:r>
            <w:r w:rsidR="00F83DC8">
              <w:rPr>
                <w:noProof/>
                <w:webHidden/>
              </w:rPr>
              <w:fldChar w:fldCharType="end"/>
            </w:r>
          </w:hyperlink>
        </w:p>
        <w:p w14:paraId="32F5BD1E" w14:textId="0B049593" w:rsidR="00F83DC8" w:rsidRDefault="00F83DC8">
          <w:pPr>
            <w:pStyle w:val="TOC2"/>
            <w:tabs>
              <w:tab w:val="left" w:pos="880"/>
              <w:tab w:val="right" w:leader="dot" w:pos="9350"/>
            </w:tabs>
            <w:rPr>
              <w:rFonts w:eastAsiaTheme="minorEastAsia"/>
              <w:noProof/>
            </w:rPr>
          </w:pPr>
          <w:hyperlink w:anchor="_Toc118724229" w:history="1">
            <w:r w:rsidRPr="008A2F16">
              <w:rPr>
                <w:rStyle w:val="Hyperlink"/>
                <w:noProof/>
              </w:rPr>
              <w:t>1.1</w:t>
            </w:r>
            <w:r>
              <w:rPr>
                <w:rFonts w:eastAsiaTheme="minorEastAsia"/>
                <w:noProof/>
              </w:rPr>
              <w:tab/>
            </w:r>
            <w:r w:rsidRPr="008A2F16">
              <w:rPr>
                <w:rStyle w:val="Hyperlink"/>
                <w:noProof/>
              </w:rPr>
              <w:t>Purpose and Scope</w:t>
            </w:r>
            <w:r>
              <w:rPr>
                <w:noProof/>
                <w:webHidden/>
              </w:rPr>
              <w:tab/>
            </w:r>
            <w:r>
              <w:rPr>
                <w:noProof/>
                <w:webHidden/>
              </w:rPr>
              <w:fldChar w:fldCharType="begin"/>
            </w:r>
            <w:r>
              <w:rPr>
                <w:noProof/>
                <w:webHidden/>
              </w:rPr>
              <w:instrText xml:space="preserve"> PAGEREF _Toc118724229 \h </w:instrText>
            </w:r>
            <w:r>
              <w:rPr>
                <w:noProof/>
                <w:webHidden/>
              </w:rPr>
            </w:r>
            <w:r>
              <w:rPr>
                <w:noProof/>
                <w:webHidden/>
              </w:rPr>
              <w:fldChar w:fldCharType="separate"/>
            </w:r>
            <w:r>
              <w:rPr>
                <w:noProof/>
                <w:webHidden/>
              </w:rPr>
              <w:t>2</w:t>
            </w:r>
            <w:r>
              <w:rPr>
                <w:noProof/>
                <w:webHidden/>
              </w:rPr>
              <w:fldChar w:fldCharType="end"/>
            </w:r>
          </w:hyperlink>
        </w:p>
        <w:p w14:paraId="1864F7DA" w14:textId="1D8496CF" w:rsidR="00F83DC8" w:rsidRDefault="00F83DC8">
          <w:pPr>
            <w:pStyle w:val="TOC2"/>
            <w:tabs>
              <w:tab w:val="left" w:pos="880"/>
              <w:tab w:val="right" w:leader="dot" w:pos="9350"/>
            </w:tabs>
            <w:rPr>
              <w:rFonts w:eastAsiaTheme="minorEastAsia"/>
              <w:noProof/>
            </w:rPr>
          </w:pPr>
          <w:hyperlink w:anchor="_Toc118724230" w:history="1">
            <w:r w:rsidRPr="008A2F16">
              <w:rPr>
                <w:rStyle w:val="Hyperlink"/>
                <w:noProof/>
              </w:rPr>
              <w:t>1.2</w:t>
            </w:r>
            <w:r>
              <w:rPr>
                <w:rFonts w:eastAsiaTheme="minorEastAsia"/>
                <w:noProof/>
              </w:rPr>
              <w:tab/>
            </w:r>
            <w:r w:rsidRPr="008A2F16">
              <w:rPr>
                <w:rStyle w:val="Hyperlink"/>
                <w:noProof/>
              </w:rPr>
              <w:t>Target Audience</w:t>
            </w:r>
            <w:r>
              <w:rPr>
                <w:noProof/>
                <w:webHidden/>
              </w:rPr>
              <w:tab/>
            </w:r>
            <w:r>
              <w:rPr>
                <w:noProof/>
                <w:webHidden/>
              </w:rPr>
              <w:fldChar w:fldCharType="begin"/>
            </w:r>
            <w:r>
              <w:rPr>
                <w:noProof/>
                <w:webHidden/>
              </w:rPr>
              <w:instrText xml:space="preserve"> PAGEREF _Toc118724230 \h </w:instrText>
            </w:r>
            <w:r>
              <w:rPr>
                <w:noProof/>
                <w:webHidden/>
              </w:rPr>
            </w:r>
            <w:r>
              <w:rPr>
                <w:noProof/>
                <w:webHidden/>
              </w:rPr>
              <w:fldChar w:fldCharType="separate"/>
            </w:r>
            <w:r>
              <w:rPr>
                <w:noProof/>
                <w:webHidden/>
              </w:rPr>
              <w:t>3</w:t>
            </w:r>
            <w:r>
              <w:rPr>
                <w:noProof/>
                <w:webHidden/>
              </w:rPr>
              <w:fldChar w:fldCharType="end"/>
            </w:r>
          </w:hyperlink>
        </w:p>
        <w:p w14:paraId="74851266" w14:textId="1E4EBCFF" w:rsidR="00F83DC8" w:rsidRDefault="00F83DC8">
          <w:pPr>
            <w:pStyle w:val="TOC2"/>
            <w:tabs>
              <w:tab w:val="left" w:pos="880"/>
              <w:tab w:val="right" w:leader="dot" w:pos="9350"/>
            </w:tabs>
            <w:rPr>
              <w:rFonts w:eastAsiaTheme="minorEastAsia"/>
              <w:noProof/>
            </w:rPr>
          </w:pPr>
          <w:hyperlink w:anchor="_Toc118724231" w:history="1">
            <w:r w:rsidRPr="008A2F16">
              <w:rPr>
                <w:rStyle w:val="Hyperlink"/>
                <w:noProof/>
              </w:rPr>
              <w:t>1.3</w:t>
            </w:r>
            <w:r>
              <w:rPr>
                <w:rFonts w:eastAsiaTheme="minorEastAsia"/>
                <w:noProof/>
              </w:rPr>
              <w:tab/>
            </w:r>
            <w:r w:rsidRPr="008A2F16">
              <w:rPr>
                <w:rStyle w:val="Hyperlink"/>
                <w:noProof/>
              </w:rPr>
              <w:t>Stakeholders</w:t>
            </w:r>
            <w:r>
              <w:rPr>
                <w:noProof/>
                <w:webHidden/>
              </w:rPr>
              <w:tab/>
            </w:r>
            <w:r>
              <w:rPr>
                <w:noProof/>
                <w:webHidden/>
              </w:rPr>
              <w:fldChar w:fldCharType="begin"/>
            </w:r>
            <w:r>
              <w:rPr>
                <w:noProof/>
                <w:webHidden/>
              </w:rPr>
              <w:instrText xml:space="preserve"> PAGEREF _Toc118724231 \h </w:instrText>
            </w:r>
            <w:r>
              <w:rPr>
                <w:noProof/>
                <w:webHidden/>
              </w:rPr>
            </w:r>
            <w:r>
              <w:rPr>
                <w:noProof/>
                <w:webHidden/>
              </w:rPr>
              <w:fldChar w:fldCharType="separate"/>
            </w:r>
            <w:r>
              <w:rPr>
                <w:noProof/>
                <w:webHidden/>
              </w:rPr>
              <w:t>3</w:t>
            </w:r>
            <w:r>
              <w:rPr>
                <w:noProof/>
                <w:webHidden/>
              </w:rPr>
              <w:fldChar w:fldCharType="end"/>
            </w:r>
          </w:hyperlink>
        </w:p>
        <w:p w14:paraId="301FD9B4" w14:textId="1274386F" w:rsidR="00F83DC8" w:rsidRDefault="00F83DC8">
          <w:pPr>
            <w:pStyle w:val="TOC2"/>
            <w:tabs>
              <w:tab w:val="left" w:pos="880"/>
              <w:tab w:val="right" w:leader="dot" w:pos="9350"/>
            </w:tabs>
            <w:rPr>
              <w:rFonts w:eastAsiaTheme="minorEastAsia"/>
              <w:noProof/>
            </w:rPr>
          </w:pPr>
          <w:hyperlink w:anchor="_Toc118724232" w:history="1">
            <w:r w:rsidRPr="008A2F16">
              <w:rPr>
                <w:rStyle w:val="Hyperlink"/>
                <w:noProof/>
              </w:rPr>
              <w:t>1.4</w:t>
            </w:r>
            <w:r>
              <w:rPr>
                <w:rFonts w:eastAsiaTheme="minorEastAsia"/>
                <w:noProof/>
              </w:rPr>
              <w:tab/>
            </w:r>
            <w:r w:rsidRPr="008A2F16">
              <w:rPr>
                <w:rStyle w:val="Hyperlink"/>
                <w:noProof/>
              </w:rPr>
              <w:t>Working Document</w:t>
            </w:r>
            <w:r>
              <w:rPr>
                <w:noProof/>
                <w:webHidden/>
              </w:rPr>
              <w:tab/>
            </w:r>
            <w:r>
              <w:rPr>
                <w:noProof/>
                <w:webHidden/>
              </w:rPr>
              <w:fldChar w:fldCharType="begin"/>
            </w:r>
            <w:r>
              <w:rPr>
                <w:noProof/>
                <w:webHidden/>
              </w:rPr>
              <w:instrText xml:space="preserve"> PAGEREF _Toc118724232 \h </w:instrText>
            </w:r>
            <w:r>
              <w:rPr>
                <w:noProof/>
                <w:webHidden/>
              </w:rPr>
            </w:r>
            <w:r>
              <w:rPr>
                <w:noProof/>
                <w:webHidden/>
              </w:rPr>
              <w:fldChar w:fldCharType="separate"/>
            </w:r>
            <w:r>
              <w:rPr>
                <w:noProof/>
                <w:webHidden/>
              </w:rPr>
              <w:t>3</w:t>
            </w:r>
            <w:r>
              <w:rPr>
                <w:noProof/>
                <w:webHidden/>
              </w:rPr>
              <w:fldChar w:fldCharType="end"/>
            </w:r>
          </w:hyperlink>
        </w:p>
        <w:p w14:paraId="50EF919A" w14:textId="4A8053B0" w:rsidR="00F83DC8" w:rsidRDefault="00F83DC8">
          <w:pPr>
            <w:pStyle w:val="TOC2"/>
            <w:tabs>
              <w:tab w:val="left" w:pos="880"/>
              <w:tab w:val="right" w:leader="dot" w:pos="9350"/>
            </w:tabs>
            <w:rPr>
              <w:rFonts w:eastAsiaTheme="minorEastAsia"/>
              <w:noProof/>
            </w:rPr>
          </w:pPr>
          <w:hyperlink w:anchor="_Toc118724233" w:history="1">
            <w:r w:rsidRPr="008A2F16">
              <w:rPr>
                <w:rStyle w:val="Hyperlink"/>
                <w:noProof/>
              </w:rPr>
              <w:t>1.5</w:t>
            </w:r>
            <w:r>
              <w:rPr>
                <w:rFonts w:eastAsiaTheme="minorEastAsia"/>
                <w:noProof/>
              </w:rPr>
              <w:tab/>
            </w:r>
            <w:r w:rsidRPr="008A2F16">
              <w:rPr>
                <w:rStyle w:val="Hyperlink"/>
                <w:noProof/>
              </w:rPr>
              <w:t>Evolutionary Path</w:t>
            </w:r>
            <w:r>
              <w:rPr>
                <w:noProof/>
                <w:webHidden/>
              </w:rPr>
              <w:tab/>
            </w:r>
            <w:r>
              <w:rPr>
                <w:noProof/>
                <w:webHidden/>
              </w:rPr>
              <w:fldChar w:fldCharType="begin"/>
            </w:r>
            <w:r>
              <w:rPr>
                <w:noProof/>
                <w:webHidden/>
              </w:rPr>
              <w:instrText xml:space="preserve"> PAGEREF _Toc118724233 \h </w:instrText>
            </w:r>
            <w:r>
              <w:rPr>
                <w:noProof/>
                <w:webHidden/>
              </w:rPr>
            </w:r>
            <w:r>
              <w:rPr>
                <w:noProof/>
                <w:webHidden/>
              </w:rPr>
              <w:fldChar w:fldCharType="separate"/>
            </w:r>
            <w:r>
              <w:rPr>
                <w:noProof/>
                <w:webHidden/>
              </w:rPr>
              <w:t>4</w:t>
            </w:r>
            <w:r>
              <w:rPr>
                <w:noProof/>
                <w:webHidden/>
              </w:rPr>
              <w:fldChar w:fldCharType="end"/>
            </w:r>
          </w:hyperlink>
        </w:p>
        <w:p w14:paraId="11B1982A" w14:textId="64EBF661" w:rsidR="00F83DC8" w:rsidRDefault="00F83DC8">
          <w:pPr>
            <w:pStyle w:val="TOC2"/>
            <w:tabs>
              <w:tab w:val="left" w:pos="880"/>
              <w:tab w:val="right" w:leader="dot" w:pos="9350"/>
            </w:tabs>
            <w:rPr>
              <w:rFonts w:eastAsiaTheme="minorEastAsia"/>
              <w:noProof/>
            </w:rPr>
          </w:pPr>
          <w:hyperlink w:anchor="_Toc118724234" w:history="1">
            <w:r w:rsidRPr="008A2F16">
              <w:rPr>
                <w:rStyle w:val="Hyperlink"/>
                <w:noProof/>
              </w:rPr>
              <w:t>1.6</w:t>
            </w:r>
            <w:r>
              <w:rPr>
                <w:rFonts w:eastAsiaTheme="minorEastAsia"/>
                <w:noProof/>
              </w:rPr>
              <w:tab/>
            </w:r>
            <w:r w:rsidRPr="008A2F16">
              <w:rPr>
                <w:rStyle w:val="Hyperlink"/>
                <w:noProof/>
              </w:rPr>
              <w:t>Conventions Used</w:t>
            </w:r>
            <w:r>
              <w:rPr>
                <w:noProof/>
                <w:webHidden/>
              </w:rPr>
              <w:tab/>
            </w:r>
            <w:r>
              <w:rPr>
                <w:noProof/>
                <w:webHidden/>
              </w:rPr>
              <w:fldChar w:fldCharType="begin"/>
            </w:r>
            <w:r>
              <w:rPr>
                <w:noProof/>
                <w:webHidden/>
              </w:rPr>
              <w:instrText xml:space="preserve"> PAGEREF _Toc118724234 \h </w:instrText>
            </w:r>
            <w:r>
              <w:rPr>
                <w:noProof/>
                <w:webHidden/>
              </w:rPr>
            </w:r>
            <w:r>
              <w:rPr>
                <w:noProof/>
                <w:webHidden/>
              </w:rPr>
              <w:fldChar w:fldCharType="separate"/>
            </w:r>
            <w:r>
              <w:rPr>
                <w:noProof/>
                <w:webHidden/>
              </w:rPr>
              <w:t>4</w:t>
            </w:r>
            <w:r>
              <w:rPr>
                <w:noProof/>
                <w:webHidden/>
              </w:rPr>
              <w:fldChar w:fldCharType="end"/>
            </w:r>
          </w:hyperlink>
        </w:p>
        <w:p w14:paraId="65274737" w14:textId="1F4231AE" w:rsidR="00F83DC8" w:rsidRDefault="00F83DC8">
          <w:pPr>
            <w:pStyle w:val="TOC2"/>
            <w:tabs>
              <w:tab w:val="left" w:pos="880"/>
              <w:tab w:val="right" w:leader="dot" w:pos="9350"/>
            </w:tabs>
            <w:rPr>
              <w:rFonts w:eastAsiaTheme="minorEastAsia"/>
              <w:noProof/>
            </w:rPr>
          </w:pPr>
          <w:hyperlink w:anchor="_Toc118724235" w:history="1">
            <w:r w:rsidRPr="008A2F16">
              <w:rPr>
                <w:rStyle w:val="Hyperlink"/>
                <w:noProof/>
              </w:rPr>
              <w:t>1.7</w:t>
            </w:r>
            <w:r>
              <w:rPr>
                <w:rFonts w:eastAsiaTheme="minorEastAsia"/>
                <w:noProof/>
              </w:rPr>
              <w:tab/>
            </w:r>
            <w:r w:rsidRPr="008A2F16">
              <w:rPr>
                <w:rStyle w:val="Hyperlink"/>
                <w:noProof/>
              </w:rPr>
              <w:t>Some Overall Technical Considerations</w:t>
            </w:r>
            <w:r>
              <w:rPr>
                <w:noProof/>
                <w:webHidden/>
              </w:rPr>
              <w:tab/>
            </w:r>
            <w:r>
              <w:rPr>
                <w:noProof/>
                <w:webHidden/>
              </w:rPr>
              <w:fldChar w:fldCharType="begin"/>
            </w:r>
            <w:r>
              <w:rPr>
                <w:noProof/>
                <w:webHidden/>
              </w:rPr>
              <w:instrText xml:space="preserve"> PAGEREF _Toc118724235 \h </w:instrText>
            </w:r>
            <w:r>
              <w:rPr>
                <w:noProof/>
                <w:webHidden/>
              </w:rPr>
            </w:r>
            <w:r>
              <w:rPr>
                <w:noProof/>
                <w:webHidden/>
              </w:rPr>
              <w:fldChar w:fldCharType="separate"/>
            </w:r>
            <w:r>
              <w:rPr>
                <w:noProof/>
                <w:webHidden/>
              </w:rPr>
              <w:t>4</w:t>
            </w:r>
            <w:r>
              <w:rPr>
                <w:noProof/>
                <w:webHidden/>
              </w:rPr>
              <w:fldChar w:fldCharType="end"/>
            </w:r>
          </w:hyperlink>
        </w:p>
        <w:p w14:paraId="2EE3FF85" w14:textId="5B226DCA" w:rsidR="00F83DC8" w:rsidRDefault="00F83DC8">
          <w:pPr>
            <w:pStyle w:val="TOC3"/>
            <w:tabs>
              <w:tab w:val="left" w:pos="1320"/>
              <w:tab w:val="right" w:leader="dot" w:pos="9350"/>
            </w:tabs>
            <w:rPr>
              <w:rFonts w:eastAsiaTheme="minorEastAsia"/>
              <w:noProof/>
            </w:rPr>
          </w:pPr>
          <w:hyperlink w:anchor="_Toc118724236" w:history="1">
            <w:r w:rsidRPr="008A2F16">
              <w:rPr>
                <w:rStyle w:val="Hyperlink"/>
                <w:noProof/>
              </w:rPr>
              <w:t>1.7.1</w:t>
            </w:r>
            <w:r>
              <w:rPr>
                <w:rFonts w:eastAsiaTheme="minorEastAsia"/>
                <w:noProof/>
              </w:rPr>
              <w:tab/>
            </w:r>
            <w:r w:rsidRPr="008A2F16">
              <w:rPr>
                <w:rStyle w:val="Hyperlink"/>
                <w:noProof/>
              </w:rPr>
              <w:t>Entity Lifetimes and Ownership</w:t>
            </w:r>
            <w:r>
              <w:rPr>
                <w:noProof/>
                <w:webHidden/>
              </w:rPr>
              <w:tab/>
            </w:r>
            <w:r>
              <w:rPr>
                <w:noProof/>
                <w:webHidden/>
              </w:rPr>
              <w:fldChar w:fldCharType="begin"/>
            </w:r>
            <w:r>
              <w:rPr>
                <w:noProof/>
                <w:webHidden/>
              </w:rPr>
              <w:instrText xml:space="preserve"> PAGEREF _Toc118724236 \h </w:instrText>
            </w:r>
            <w:r>
              <w:rPr>
                <w:noProof/>
                <w:webHidden/>
              </w:rPr>
            </w:r>
            <w:r>
              <w:rPr>
                <w:noProof/>
                <w:webHidden/>
              </w:rPr>
              <w:fldChar w:fldCharType="separate"/>
            </w:r>
            <w:r>
              <w:rPr>
                <w:noProof/>
                <w:webHidden/>
              </w:rPr>
              <w:t>4</w:t>
            </w:r>
            <w:r>
              <w:rPr>
                <w:noProof/>
                <w:webHidden/>
              </w:rPr>
              <w:fldChar w:fldCharType="end"/>
            </w:r>
          </w:hyperlink>
        </w:p>
        <w:p w14:paraId="7BCE526D" w14:textId="2C05B77E" w:rsidR="00F83DC8" w:rsidRDefault="00F83DC8">
          <w:pPr>
            <w:pStyle w:val="TOC3"/>
            <w:tabs>
              <w:tab w:val="left" w:pos="1320"/>
              <w:tab w:val="right" w:leader="dot" w:pos="9350"/>
            </w:tabs>
            <w:rPr>
              <w:rFonts w:eastAsiaTheme="minorEastAsia"/>
              <w:noProof/>
            </w:rPr>
          </w:pPr>
          <w:hyperlink w:anchor="_Toc118724237" w:history="1">
            <w:r w:rsidRPr="008A2F16">
              <w:rPr>
                <w:rStyle w:val="Hyperlink"/>
                <w:noProof/>
              </w:rPr>
              <w:t>1.7.2</w:t>
            </w:r>
            <w:r>
              <w:rPr>
                <w:rFonts w:eastAsiaTheme="minorEastAsia"/>
                <w:noProof/>
              </w:rPr>
              <w:tab/>
            </w:r>
            <w:r w:rsidRPr="008A2F16">
              <w:rPr>
                <w:rStyle w:val="Hyperlink"/>
                <w:noProof/>
              </w:rPr>
              <w:t>Datamodel is Reference-Oriented</w:t>
            </w:r>
            <w:r>
              <w:rPr>
                <w:noProof/>
                <w:webHidden/>
              </w:rPr>
              <w:tab/>
            </w:r>
            <w:r>
              <w:rPr>
                <w:noProof/>
                <w:webHidden/>
              </w:rPr>
              <w:fldChar w:fldCharType="begin"/>
            </w:r>
            <w:r>
              <w:rPr>
                <w:noProof/>
                <w:webHidden/>
              </w:rPr>
              <w:instrText xml:space="preserve"> PAGEREF _Toc118724237 \h </w:instrText>
            </w:r>
            <w:r>
              <w:rPr>
                <w:noProof/>
                <w:webHidden/>
              </w:rPr>
            </w:r>
            <w:r>
              <w:rPr>
                <w:noProof/>
                <w:webHidden/>
              </w:rPr>
              <w:fldChar w:fldCharType="separate"/>
            </w:r>
            <w:r>
              <w:rPr>
                <w:noProof/>
                <w:webHidden/>
              </w:rPr>
              <w:t>5</w:t>
            </w:r>
            <w:r>
              <w:rPr>
                <w:noProof/>
                <w:webHidden/>
              </w:rPr>
              <w:fldChar w:fldCharType="end"/>
            </w:r>
          </w:hyperlink>
        </w:p>
        <w:p w14:paraId="353D19E2" w14:textId="2BA6A687" w:rsidR="00F83DC8" w:rsidRDefault="00F83DC8">
          <w:pPr>
            <w:pStyle w:val="TOC1"/>
            <w:rPr>
              <w:rFonts w:eastAsiaTheme="minorEastAsia"/>
              <w:noProof/>
            </w:rPr>
          </w:pPr>
          <w:hyperlink w:anchor="_Toc118724238" w:history="1">
            <w:r w:rsidRPr="008A2F16">
              <w:rPr>
                <w:rStyle w:val="Hyperlink"/>
                <w:noProof/>
              </w:rPr>
              <w:t>2</w:t>
            </w:r>
            <w:r>
              <w:rPr>
                <w:rFonts w:eastAsiaTheme="minorEastAsia"/>
                <w:noProof/>
              </w:rPr>
              <w:tab/>
            </w:r>
            <w:r w:rsidRPr="008A2F16">
              <w:rPr>
                <w:rStyle w:val="Hyperlink"/>
                <w:noProof/>
              </w:rPr>
              <w:t>Key Concepts and Relationships</w:t>
            </w:r>
            <w:r>
              <w:rPr>
                <w:noProof/>
                <w:webHidden/>
              </w:rPr>
              <w:tab/>
            </w:r>
            <w:r>
              <w:rPr>
                <w:noProof/>
                <w:webHidden/>
              </w:rPr>
              <w:fldChar w:fldCharType="begin"/>
            </w:r>
            <w:r>
              <w:rPr>
                <w:noProof/>
                <w:webHidden/>
              </w:rPr>
              <w:instrText xml:space="preserve"> PAGEREF _Toc118724238 \h </w:instrText>
            </w:r>
            <w:r>
              <w:rPr>
                <w:noProof/>
                <w:webHidden/>
              </w:rPr>
            </w:r>
            <w:r>
              <w:rPr>
                <w:noProof/>
                <w:webHidden/>
              </w:rPr>
              <w:fldChar w:fldCharType="separate"/>
            </w:r>
            <w:r>
              <w:rPr>
                <w:noProof/>
                <w:webHidden/>
              </w:rPr>
              <w:t>5</w:t>
            </w:r>
            <w:r>
              <w:rPr>
                <w:noProof/>
                <w:webHidden/>
              </w:rPr>
              <w:fldChar w:fldCharType="end"/>
            </w:r>
          </w:hyperlink>
        </w:p>
        <w:p w14:paraId="0416B75D" w14:textId="75C6F310" w:rsidR="00F83DC8" w:rsidRDefault="00F83DC8">
          <w:pPr>
            <w:pStyle w:val="TOC2"/>
            <w:tabs>
              <w:tab w:val="left" w:pos="880"/>
              <w:tab w:val="right" w:leader="dot" w:pos="9350"/>
            </w:tabs>
            <w:rPr>
              <w:rFonts w:eastAsiaTheme="minorEastAsia"/>
              <w:noProof/>
            </w:rPr>
          </w:pPr>
          <w:hyperlink w:anchor="_Toc118724239" w:history="1">
            <w:r w:rsidRPr="008A2F16">
              <w:rPr>
                <w:rStyle w:val="Hyperlink"/>
                <w:noProof/>
              </w:rPr>
              <w:t>2.1</w:t>
            </w:r>
            <w:r>
              <w:rPr>
                <w:rFonts w:eastAsiaTheme="minorEastAsia"/>
                <w:noProof/>
              </w:rPr>
              <w:tab/>
            </w:r>
            <w:r w:rsidRPr="008A2F16">
              <w:rPr>
                <w:rStyle w:val="Hyperlink"/>
                <w:noProof/>
              </w:rPr>
              <w:t>Conversation/Core-Service Data Model</w:t>
            </w:r>
            <w:r>
              <w:rPr>
                <w:noProof/>
                <w:webHidden/>
              </w:rPr>
              <w:tab/>
            </w:r>
            <w:r>
              <w:rPr>
                <w:noProof/>
                <w:webHidden/>
              </w:rPr>
              <w:fldChar w:fldCharType="begin"/>
            </w:r>
            <w:r>
              <w:rPr>
                <w:noProof/>
                <w:webHidden/>
              </w:rPr>
              <w:instrText xml:space="preserve"> PAGEREF _Toc118724239 \h </w:instrText>
            </w:r>
            <w:r>
              <w:rPr>
                <w:noProof/>
                <w:webHidden/>
              </w:rPr>
            </w:r>
            <w:r>
              <w:rPr>
                <w:noProof/>
                <w:webHidden/>
              </w:rPr>
              <w:fldChar w:fldCharType="separate"/>
            </w:r>
            <w:r>
              <w:rPr>
                <w:noProof/>
                <w:webHidden/>
              </w:rPr>
              <w:t>5</w:t>
            </w:r>
            <w:r>
              <w:rPr>
                <w:noProof/>
                <w:webHidden/>
              </w:rPr>
              <w:fldChar w:fldCharType="end"/>
            </w:r>
          </w:hyperlink>
        </w:p>
        <w:p w14:paraId="76853077" w14:textId="221F8FCB" w:rsidR="00F83DC8" w:rsidRDefault="00F83DC8">
          <w:pPr>
            <w:pStyle w:val="TOC2"/>
            <w:tabs>
              <w:tab w:val="left" w:pos="880"/>
              <w:tab w:val="right" w:leader="dot" w:pos="9350"/>
            </w:tabs>
            <w:rPr>
              <w:rFonts w:eastAsiaTheme="minorEastAsia"/>
              <w:noProof/>
            </w:rPr>
          </w:pPr>
          <w:hyperlink w:anchor="_Toc118724240" w:history="1">
            <w:r w:rsidRPr="008A2F16">
              <w:rPr>
                <w:rStyle w:val="Hyperlink"/>
                <w:noProof/>
              </w:rPr>
              <w:t>2.2</w:t>
            </w:r>
            <w:r>
              <w:rPr>
                <w:rFonts w:eastAsiaTheme="minorEastAsia"/>
                <w:noProof/>
              </w:rPr>
              <w:tab/>
            </w:r>
            <w:r w:rsidRPr="008A2F16">
              <w:rPr>
                <w:rStyle w:val="Hyperlink"/>
                <w:noProof/>
              </w:rPr>
              <w:t>Conversation</w:t>
            </w:r>
            <w:r>
              <w:rPr>
                <w:noProof/>
                <w:webHidden/>
              </w:rPr>
              <w:tab/>
            </w:r>
            <w:r>
              <w:rPr>
                <w:noProof/>
                <w:webHidden/>
              </w:rPr>
              <w:fldChar w:fldCharType="begin"/>
            </w:r>
            <w:r>
              <w:rPr>
                <w:noProof/>
                <w:webHidden/>
              </w:rPr>
              <w:instrText xml:space="preserve"> PAGEREF _Toc118724240 \h </w:instrText>
            </w:r>
            <w:r>
              <w:rPr>
                <w:noProof/>
                <w:webHidden/>
              </w:rPr>
            </w:r>
            <w:r>
              <w:rPr>
                <w:noProof/>
                <w:webHidden/>
              </w:rPr>
              <w:fldChar w:fldCharType="separate"/>
            </w:r>
            <w:r>
              <w:rPr>
                <w:noProof/>
                <w:webHidden/>
              </w:rPr>
              <w:t>5</w:t>
            </w:r>
            <w:r>
              <w:rPr>
                <w:noProof/>
                <w:webHidden/>
              </w:rPr>
              <w:fldChar w:fldCharType="end"/>
            </w:r>
          </w:hyperlink>
        </w:p>
        <w:p w14:paraId="6EA14295" w14:textId="533D24EF" w:rsidR="00F83DC8" w:rsidRDefault="00F83DC8">
          <w:pPr>
            <w:pStyle w:val="TOC3"/>
            <w:tabs>
              <w:tab w:val="left" w:pos="1320"/>
              <w:tab w:val="right" w:leader="dot" w:pos="9350"/>
            </w:tabs>
            <w:rPr>
              <w:rFonts w:eastAsiaTheme="minorEastAsia"/>
              <w:noProof/>
            </w:rPr>
          </w:pPr>
          <w:hyperlink w:anchor="_Toc118724241" w:history="1">
            <w:r w:rsidRPr="008A2F16">
              <w:rPr>
                <w:rStyle w:val="Hyperlink"/>
                <w:noProof/>
              </w:rPr>
              <w:t>2.2.1</w:t>
            </w:r>
            <w:r>
              <w:rPr>
                <w:rFonts w:eastAsiaTheme="minorEastAsia"/>
                <w:noProof/>
              </w:rPr>
              <w:tab/>
            </w:r>
            <w:r w:rsidRPr="008A2F16">
              <w:rPr>
                <w:rStyle w:val="Hyperlink"/>
                <w:noProof/>
              </w:rPr>
              <w:t>Conversation States</w:t>
            </w:r>
            <w:r>
              <w:rPr>
                <w:noProof/>
                <w:webHidden/>
              </w:rPr>
              <w:tab/>
            </w:r>
            <w:r>
              <w:rPr>
                <w:noProof/>
                <w:webHidden/>
              </w:rPr>
              <w:fldChar w:fldCharType="begin"/>
            </w:r>
            <w:r>
              <w:rPr>
                <w:noProof/>
                <w:webHidden/>
              </w:rPr>
              <w:instrText xml:space="preserve"> PAGEREF _Toc118724241 \h </w:instrText>
            </w:r>
            <w:r>
              <w:rPr>
                <w:noProof/>
                <w:webHidden/>
              </w:rPr>
            </w:r>
            <w:r>
              <w:rPr>
                <w:noProof/>
                <w:webHidden/>
              </w:rPr>
              <w:fldChar w:fldCharType="separate"/>
            </w:r>
            <w:r>
              <w:rPr>
                <w:noProof/>
                <w:webHidden/>
              </w:rPr>
              <w:t>6</w:t>
            </w:r>
            <w:r>
              <w:rPr>
                <w:noProof/>
                <w:webHidden/>
              </w:rPr>
              <w:fldChar w:fldCharType="end"/>
            </w:r>
          </w:hyperlink>
        </w:p>
        <w:p w14:paraId="3B8449FC" w14:textId="1B181AF1" w:rsidR="00F83DC8" w:rsidRDefault="00F83DC8">
          <w:pPr>
            <w:pStyle w:val="TOC3"/>
            <w:tabs>
              <w:tab w:val="left" w:pos="1320"/>
              <w:tab w:val="right" w:leader="dot" w:pos="9350"/>
            </w:tabs>
            <w:rPr>
              <w:rFonts w:eastAsiaTheme="minorEastAsia"/>
              <w:noProof/>
            </w:rPr>
          </w:pPr>
          <w:hyperlink w:anchor="_Toc118724242" w:history="1">
            <w:r w:rsidRPr="008A2F16">
              <w:rPr>
                <w:rStyle w:val="Hyperlink"/>
                <w:noProof/>
              </w:rPr>
              <w:t>2.2.2</w:t>
            </w:r>
            <w:r>
              <w:rPr>
                <w:rFonts w:eastAsiaTheme="minorEastAsia"/>
                <w:noProof/>
              </w:rPr>
              <w:tab/>
            </w:r>
            <w:r w:rsidRPr="008A2F16">
              <w:rPr>
                <w:rStyle w:val="Hyperlink"/>
                <w:noProof/>
              </w:rPr>
              <w:t>Channels</w:t>
            </w:r>
            <w:r>
              <w:rPr>
                <w:noProof/>
                <w:webHidden/>
              </w:rPr>
              <w:tab/>
            </w:r>
            <w:r>
              <w:rPr>
                <w:noProof/>
                <w:webHidden/>
              </w:rPr>
              <w:fldChar w:fldCharType="begin"/>
            </w:r>
            <w:r>
              <w:rPr>
                <w:noProof/>
                <w:webHidden/>
              </w:rPr>
              <w:instrText xml:space="preserve"> PAGEREF _Toc118724242 \h </w:instrText>
            </w:r>
            <w:r>
              <w:rPr>
                <w:noProof/>
                <w:webHidden/>
              </w:rPr>
            </w:r>
            <w:r>
              <w:rPr>
                <w:noProof/>
                <w:webHidden/>
              </w:rPr>
              <w:fldChar w:fldCharType="separate"/>
            </w:r>
            <w:r>
              <w:rPr>
                <w:noProof/>
                <w:webHidden/>
              </w:rPr>
              <w:t>8</w:t>
            </w:r>
            <w:r>
              <w:rPr>
                <w:noProof/>
                <w:webHidden/>
              </w:rPr>
              <w:fldChar w:fldCharType="end"/>
            </w:r>
          </w:hyperlink>
        </w:p>
        <w:p w14:paraId="5D172C20" w14:textId="5782E52B" w:rsidR="00F83DC8" w:rsidRDefault="00F83DC8">
          <w:pPr>
            <w:pStyle w:val="TOC2"/>
            <w:tabs>
              <w:tab w:val="left" w:pos="880"/>
              <w:tab w:val="right" w:leader="dot" w:pos="9350"/>
            </w:tabs>
            <w:rPr>
              <w:rFonts w:eastAsiaTheme="minorEastAsia"/>
              <w:noProof/>
            </w:rPr>
          </w:pPr>
          <w:hyperlink w:anchor="_Toc118724243" w:history="1">
            <w:r w:rsidRPr="008A2F16">
              <w:rPr>
                <w:rStyle w:val="Hyperlink"/>
                <w:noProof/>
              </w:rPr>
              <w:t>2.3</w:t>
            </w:r>
            <w:r>
              <w:rPr>
                <w:rFonts w:eastAsiaTheme="minorEastAsia"/>
                <w:noProof/>
              </w:rPr>
              <w:tab/>
            </w:r>
            <w:r w:rsidRPr="008A2F16">
              <w:rPr>
                <w:rStyle w:val="Hyperlink"/>
                <w:noProof/>
              </w:rPr>
              <w:t>Session and Journey</w:t>
            </w:r>
            <w:r>
              <w:rPr>
                <w:noProof/>
                <w:webHidden/>
              </w:rPr>
              <w:tab/>
            </w:r>
            <w:r>
              <w:rPr>
                <w:noProof/>
                <w:webHidden/>
              </w:rPr>
              <w:fldChar w:fldCharType="begin"/>
            </w:r>
            <w:r>
              <w:rPr>
                <w:noProof/>
                <w:webHidden/>
              </w:rPr>
              <w:instrText xml:space="preserve"> PAGEREF _Toc118724243 \h </w:instrText>
            </w:r>
            <w:r>
              <w:rPr>
                <w:noProof/>
                <w:webHidden/>
              </w:rPr>
            </w:r>
            <w:r>
              <w:rPr>
                <w:noProof/>
                <w:webHidden/>
              </w:rPr>
              <w:fldChar w:fldCharType="separate"/>
            </w:r>
            <w:r>
              <w:rPr>
                <w:noProof/>
                <w:webHidden/>
              </w:rPr>
              <w:t>8</w:t>
            </w:r>
            <w:r>
              <w:rPr>
                <w:noProof/>
                <w:webHidden/>
              </w:rPr>
              <w:fldChar w:fldCharType="end"/>
            </w:r>
          </w:hyperlink>
        </w:p>
        <w:p w14:paraId="5D04B0D3" w14:textId="15B00675" w:rsidR="00F83DC8" w:rsidRDefault="00F83DC8">
          <w:pPr>
            <w:pStyle w:val="TOC2"/>
            <w:tabs>
              <w:tab w:val="left" w:pos="880"/>
              <w:tab w:val="right" w:leader="dot" w:pos="9350"/>
            </w:tabs>
            <w:rPr>
              <w:rFonts w:eastAsiaTheme="minorEastAsia"/>
              <w:noProof/>
            </w:rPr>
          </w:pPr>
          <w:hyperlink w:anchor="_Toc118724244" w:history="1">
            <w:r w:rsidRPr="008A2F16">
              <w:rPr>
                <w:rStyle w:val="Hyperlink"/>
                <w:noProof/>
              </w:rPr>
              <w:t>2.4</w:t>
            </w:r>
            <w:r>
              <w:rPr>
                <w:rFonts w:eastAsiaTheme="minorEastAsia"/>
                <w:noProof/>
              </w:rPr>
              <w:tab/>
            </w:r>
            <w:r w:rsidRPr="008A2F16">
              <w:rPr>
                <w:rStyle w:val="Hyperlink"/>
                <w:noProof/>
              </w:rPr>
              <w:t>Participant</w:t>
            </w:r>
            <w:r>
              <w:rPr>
                <w:noProof/>
                <w:webHidden/>
              </w:rPr>
              <w:tab/>
            </w:r>
            <w:r>
              <w:rPr>
                <w:noProof/>
                <w:webHidden/>
              </w:rPr>
              <w:fldChar w:fldCharType="begin"/>
            </w:r>
            <w:r>
              <w:rPr>
                <w:noProof/>
                <w:webHidden/>
              </w:rPr>
              <w:instrText xml:space="preserve"> PAGEREF _Toc118724244 \h </w:instrText>
            </w:r>
            <w:r>
              <w:rPr>
                <w:noProof/>
                <w:webHidden/>
              </w:rPr>
            </w:r>
            <w:r>
              <w:rPr>
                <w:noProof/>
                <w:webHidden/>
              </w:rPr>
              <w:fldChar w:fldCharType="separate"/>
            </w:r>
            <w:r>
              <w:rPr>
                <w:noProof/>
                <w:webHidden/>
              </w:rPr>
              <w:t>8</w:t>
            </w:r>
            <w:r>
              <w:rPr>
                <w:noProof/>
                <w:webHidden/>
              </w:rPr>
              <w:fldChar w:fldCharType="end"/>
            </w:r>
          </w:hyperlink>
        </w:p>
        <w:p w14:paraId="18006965" w14:textId="7276EFC0" w:rsidR="00F83DC8" w:rsidRDefault="00F83DC8">
          <w:pPr>
            <w:pStyle w:val="TOC2"/>
            <w:tabs>
              <w:tab w:val="left" w:pos="880"/>
              <w:tab w:val="right" w:leader="dot" w:pos="9350"/>
            </w:tabs>
            <w:rPr>
              <w:rFonts w:eastAsiaTheme="minorEastAsia"/>
              <w:noProof/>
            </w:rPr>
          </w:pPr>
          <w:hyperlink w:anchor="_Toc118724245" w:history="1">
            <w:r w:rsidRPr="008A2F16">
              <w:rPr>
                <w:rStyle w:val="Hyperlink"/>
                <w:bCs/>
                <w:noProof/>
              </w:rPr>
              <w:t>2.5</w:t>
            </w:r>
            <w:r>
              <w:rPr>
                <w:rFonts w:eastAsiaTheme="minorEastAsia"/>
                <w:noProof/>
              </w:rPr>
              <w:tab/>
            </w:r>
            <w:r w:rsidRPr="008A2F16">
              <w:rPr>
                <w:rStyle w:val="Hyperlink"/>
                <w:bCs/>
                <w:noProof/>
              </w:rPr>
              <w:t>Business Context</w:t>
            </w:r>
            <w:r>
              <w:rPr>
                <w:noProof/>
                <w:webHidden/>
              </w:rPr>
              <w:tab/>
            </w:r>
            <w:r>
              <w:rPr>
                <w:noProof/>
                <w:webHidden/>
              </w:rPr>
              <w:fldChar w:fldCharType="begin"/>
            </w:r>
            <w:r>
              <w:rPr>
                <w:noProof/>
                <w:webHidden/>
              </w:rPr>
              <w:instrText xml:space="preserve"> PAGEREF _Toc118724245 \h </w:instrText>
            </w:r>
            <w:r>
              <w:rPr>
                <w:noProof/>
                <w:webHidden/>
              </w:rPr>
            </w:r>
            <w:r>
              <w:rPr>
                <w:noProof/>
                <w:webHidden/>
              </w:rPr>
              <w:fldChar w:fldCharType="separate"/>
            </w:r>
            <w:r>
              <w:rPr>
                <w:noProof/>
                <w:webHidden/>
              </w:rPr>
              <w:t>8</w:t>
            </w:r>
            <w:r>
              <w:rPr>
                <w:noProof/>
                <w:webHidden/>
              </w:rPr>
              <w:fldChar w:fldCharType="end"/>
            </w:r>
          </w:hyperlink>
        </w:p>
        <w:p w14:paraId="62D7F9E4" w14:textId="790E0ECE" w:rsidR="00F83DC8" w:rsidRDefault="00F83DC8">
          <w:pPr>
            <w:pStyle w:val="TOC2"/>
            <w:tabs>
              <w:tab w:val="left" w:pos="880"/>
              <w:tab w:val="right" w:leader="dot" w:pos="9350"/>
            </w:tabs>
            <w:rPr>
              <w:rFonts w:eastAsiaTheme="minorEastAsia"/>
              <w:noProof/>
            </w:rPr>
          </w:pPr>
          <w:hyperlink w:anchor="_Toc118724246" w:history="1">
            <w:r w:rsidRPr="008A2F16">
              <w:rPr>
                <w:rStyle w:val="Hyperlink"/>
                <w:bCs/>
                <w:noProof/>
              </w:rPr>
              <w:t>2.6</w:t>
            </w:r>
            <w:r>
              <w:rPr>
                <w:rFonts w:eastAsiaTheme="minorEastAsia"/>
                <w:noProof/>
              </w:rPr>
              <w:tab/>
            </w:r>
            <w:r w:rsidRPr="008A2F16">
              <w:rPr>
                <w:rStyle w:val="Hyperlink"/>
                <w:bCs/>
                <w:noProof/>
              </w:rPr>
              <w:t>Recording</w:t>
            </w:r>
            <w:r>
              <w:rPr>
                <w:noProof/>
                <w:webHidden/>
              </w:rPr>
              <w:tab/>
            </w:r>
            <w:r>
              <w:rPr>
                <w:noProof/>
                <w:webHidden/>
              </w:rPr>
              <w:fldChar w:fldCharType="begin"/>
            </w:r>
            <w:r>
              <w:rPr>
                <w:noProof/>
                <w:webHidden/>
              </w:rPr>
              <w:instrText xml:space="preserve"> PAGEREF _Toc118724246 \h </w:instrText>
            </w:r>
            <w:r>
              <w:rPr>
                <w:noProof/>
                <w:webHidden/>
              </w:rPr>
            </w:r>
            <w:r>
              <w:rPr>
                <w:noProof/>
                <w:webHidden/>
              </w:rPr>
              <w:fldChar w:fldCharType="separate"/>
            </w:r>
            <w:r>
              <w:rPr>
                <w:noProof/>
                <w:webHidden/>
              </w:rPr>
              <w:t>8</w:t>
            </w:r>
            <w:r>
              <w:rPr>
                <w:noProof/>
                <w:webHidden/>
              </w:rPr>
              <w:fldChar w:fldCharType="end"/>
            </w:r>
          </w:hyperlink>
        </w:p>
        <w:p w14:paraId="129A947F" w14:textId="25147712" w:rsidR="00F83DC8" w:rsidRDefault="00F83DC8">
          <w:pPr>
            <w:pStyle w:val="TOC2"/>
            <w:tabs>
              <w:tab w:val="left" w:pos="880"/>
              <w:tab w:val="right" w:leader="dot" w:pos="9350"/>
            </w:tabs>
            <w:rPr>
              <w:rFonts w:eastAsiaTheme="minorEastAsia"/>
              <w:noProof/>
            </w:rPr>
          </w:pPr>
          <w:hyperlink w:anchor="_Toc118724247" w:history="1">
            <w:r w:rsidRPr="008A2F16">
              <w:rPr>
                <w:rStyle w:val="Hyperlink"/>
                <w:noProof/>
              </w:rPr>
              <w:t>2.7</w:t>
            </w:r>
            <w:r>
              <w:rPr>
                <w:rFonts w:eastAsiaTheme="minorEastAsia"/>
                <w:noProof/>
              </w:rPr>
              <w:tab/>
            </w:r>
            <w:r w:rsidRPr="008A2F16">
              <w:rPr>
                <w:rStyle w:val="Hyperlink"/>
                <w:noProof/>
              </w:rPr>
              <w:t>AI Signal</w:t>
            </w:r>
            <w:r>
              <w:rPr>
                <w:noProof/>
                <w:webHidden/>
              </w:rPr>
              <w:tab/>
            </w:r>
            <w:r>
              <w:rPr>
                <w:noProof/>
                <w:webHidden/>
              </w:rPr>
              <w:fldChar w:fldCharType="begin"/>
            </w:r>
            <w:r>
              <w:rPr>
                <w:noProof/>
                <w:webHidden/>
              </w:rPr>
              <w:instrText xml:space="preserve"> PAGEREF _Toc118724247 \h </w:instrText>
            </w:r>
            <w:r>
              <w:rPr>
                <w:noProof/>
                <w:webHidden/>
              </w:rPr>
            </w:r>
            <w:r>
              <w:rPr>
                <w:noProof/>
                <w:webHidden/>
              </w:rPr>
              <w:fldChar w:fldCharType="separate"/>
            </w:r>
            <w:r>
              <w:rPr>
                <w:noProof/>
                <w:webHidden/>
              </w:rPr>
              <w:t>9</w:t>
            </w:r>
            <w:r>
              <w:rPr>
                <w:noProof/>
                <w:webHidden/>
              </w:rPr>
              <w:fldChar w:fldCharType="end"/>
            </w:r>
          </w:hyperlink>
        </w:p>
        <w:p w14:paraId="4F3F787E" w14:textId="79196155" w:rsidR="00F83DC8" w:rsidRDefault="00F83DC8">
          <w:pPr>
            <w:pStyle w:val="TOC3"/>
            <w:tabs>
              <w:tab w:val="left" w:pos="1320"/>
              <w:tab w:val="right" w:leader="dot" w:pos="9350"/>
            </w:tabs>
            <w:rPr>
              <w:rFonts w:eastAsiaTheme="minorEastAsia"/>
              <w:noProof/>
            </w:rPr>
          </w:pPr>
          <w:hyperlink w:anchor="_Toc118724248" w:history="1">
            <w:r w:rsidRPr="008A2F16">
              <w:rPr>
                <w:rStyle w:val="Hyperlink"/>
                <w:noProof/>
              </w:rPr>
              <w:t>2.7.1</w:t>
            </w:r>
            <w:r>
              <w:rPr>
                <w:rFonts w:eastAsiaTheme="minorEastAsia"/>
                <w:noProof/>
              </w:rPr>
              <w:tab/>
            </w:r>
            <w:r w:rsidRPr="008A2F16">
              <w:rPr>
                <w:rStyle w:val="Hyperlink"/>
                <w:noProof/>
              </w:rPr>
              <w:t>Named Entities</w:t>
            </w:r>
            <w:r>
              <w:rPr>
                <w:noProof/>
                <w:webHidden/>
              </w:rPr>
              <w:tab/>
            </w:r>
            <w:r>
              <w:rPr>
                <w:noProof/>
                <w:webHidden/>
              </w:rPr>
              <w:fldChar w:fldCharType="begin"/>
            </w:r>
            <w:r>
              <w:rPr>
                <w:noProof/>
                <w:webHidden/>
              </w:rPr>
              <w:instrText xml:space="preserve"> PAGEREF _Toc118724248 \h </w:instrText>
            </w:r>
            <w:r>
              <w:rPr>
                <w:noProof/>
                <w:webHidden/>
              </w:rPr>
            </w:r>
            <w:r>
              <w:rPr>
                <w:noProof/>
                <w:webHidden/>
              </w:rPr>
              <w:fldChar w:fldCharType="separate"/>
            </w:r>
            <w:r>
              <w:rPr>
                <w:noProof/>
                <w:webHidden/>
              </w:rPr>
              <w:t>9</w:t>
            </w:r>
            <w:r>
              <w:rPr>
                <w:noProof/>
                <w:webHidden/>
              </w:rPr>
              <w:fldChar w:fldCharType="end"/>
            </w:r>
          </w:hyperlink>
        </w:p>
        <w:p w14:paraId="50FE67FE" w14:textId="0ED700DF" w:rsidR="00F83DC8" w:rsidRDefault="00F83DC8">
          <w:pPr>
            <w:pStyle w:val="TOC3"/>
            <w:tabs>
              <w:tab w:val="left" w:pos="1320"/>
              <w:tab w:val="right" w:leader="dot" w:pos="9350"/>
            </w:tabs>
            <w:rPr>
              <w:rFonts w:eastAsiaTheme="minorEastAsia"/>
              <w:noProof/>
            </w:rPr>
          </w:pPr>
          <w:hyperlink w:anchor="_Toc118724249" w:history="1">
            <w:r w:rsidRPr="008A2F16">
              <w:rPr>
                <w:rStyle w:val="Hyperlink"/>
                <w:noProof/>
              </w:rPr>
              <w:t>2.7.2</w:t>
            </w:r>
            <w:r>
              <w:rPr>
                <w:rFonts w:eastAsiaTheme="minorEastAsia"/>
                <w:noProof/>
              </w:rPr>
              <w:tab/>
            </w:r>
            <w:r w:rsidRPr="008A2F16">
              <w:rPr>
                <w:rStyle w:val="Hyperlink"/>
                <w:noProof/>
              </w:rPr>
              <w:t>Intents</w:t>
            </w:r>
            <w:r>
              <w:rPr>
                <w:noProof/>
                <w:webHidden/>
              </w:rPr>
              <w:tab/>
            </w:r>
            <w:r>
              <w:rPr>
                <w:noProof/>
                <w:webHidden/>
              </w:rPr>
              <w:fldChar w:fldCharType="begin"/>
            </w:r>
            <w:r>
              <w:rPr>
                <w:noProof/>
                <w:webHidden/>
              </w:rPr>
              <w:instrText xml:space="preserve"> PAGEREF _Toc118724249 \h </w:instrText>
            </w:r>
            <w:r>
              <w:rPr>
                <w:noProof/>
                <w:webHidden/>
              </w:rPr>
            </w:r>
            <w:r>
              <w:rPr>
                <w:noProof/>
                <w:webHidden/>
              </w:rPr>
              <w:fldChar w:fldCharType="separate"/>
            </w:r>
            <w:r>
              <w:rPr>
                <w:noProof/>
                <w:webHidden/>
              </w:rPr>
              <w:t>9</w:t>
            </w:r>
            <w:r>
              <w:rPr>
                <w:noProof/>
                <w:webHidden/>
              </w:rPr>
              <w:fldChar w:fldCharType="end"/>
            </w:r>
          </w:hyperlink>
        </w:p>
        <w:p w14:paraId="4AE85C88" w14:textId="00B5CF56" w:rsidR="00F83DC8" w:rsidRDefault="00F83DC8">
          <w:pPr>
            <w:pStyle w:val="TOC3"/>
            <w:tabs>
              <w:tab w:val="left" w:pos="1320"/>
              <w:tab w:val="right" w:leader="dot" w:pos="9350"/>
            </w:tabs>
            <w:rPr>
              <w:rFonts w:eastAsiaTheme="minorEastAsia"/>
              <w:noProof/>
            </w:rPr>
          </w:pPr>
          <w:hyperlink w:anchor="_Toc118724250" w:history="1">
            <w:r w:rsidRPr="008A2F16">
              <w:rPr>
                <w:rStyle w:val="Hyperlink"/>
                <w:noProof/>
              </w:rPr>
              <w:t>2.7.3</w:t>
            </w:r>
            <w:r>
              <w:rPr>
                <w:rFonts w:eastAsiaTheme="minorEastAsia"/>
                <w:noProof/>
              </w:rPr>
              <w:tab/>
            </w:r>
            <w:r w:rsidRPr="008A2F16">
              <w:rPr>
                <w:rStyle w:val="Hyperlink"/>
                <w:noProof/>
              </w:rPr>
              <w:t>Sentiments</w:t>
            </w:r>
            <w:r>
              <w:rPr>
                <w:noProof/>
                <w:webHidden/>
              </w:rPr>
              <w:tab/>
            </w:r>
            <w:r>
              <w:rPr>
                <w:noProof/>
                <w:webHidden/>
              </w:rPr>
              <w:fldChar w:fldCharType="begin"/>
            </w:r>
            <w:r>
              <w:rPr>
                <w:noProof/>
                <w:webHidden/>
              </w:rPr>
              <w:instrText xml:space="preserve"> PAGEREF _Toc118724250 \h </w:instrText>
            </w:r>
            <w:r>
              <w:rPr>
                <w:noProof/>
                <w:webHidden/>
              </w:rPr>
            </w:r>
            <w:r>
              <w:rPr>
                <w:noProof/>
                <w:webHidden/>
              </w:rPr>
              <w:fldChar w:fldCharType="separate"/>
            </w:r>
            <w:r>
              <w:rPr>
                <w:noProof/>
                <w:webHidden/>
              </w:rPr>
              <w:t>9</w:t>
            </w:r>
            <w:r>
              <w:rPr>
                <w:noProof/>
                <w:webHidden/>
              </w:rPr>
              <w:fldChar w:fldCharType="end"/>
            </w:r>
          </w:hyperlink>
        </w:p>
        <w:p w14:paraId="4F329E67" w14:textId="199BE351" w:rsidR="00F83DC8" w:rsidRDefault="00F83DC8">
          <w:pPr>
            <w:pStyle w:val="TOC3"/>
            <w:tabs>
              <w:tab w:val="left" w:pos="1320"/>
              <w:tab w:val="right" w:leader="dot" w:pos="9350"/>
            </w:tabs>
            <w:rPr>
              <w:rFonts w:eastAsiaTheme="minorEastAsia"/>
              <w:noProof/>
            </w:rPr>
          </w:pPr>
          <w:hyperlink w:anchor="_Toc118724251" w:history="1">
            <w:r w:rsidRPr="008A2F16">
              <w:rPr>
                <w:rStyle w:val="Hyperlink"/>
                <w:noProof/>
              </w:rPr>
              <w:t>2.7.4</w:t>
            </w:r>
            <w:r>
              <w:rPr>
                <w:rFonts w:eastAsiaTheme="minorEastAsia"/>
                <w:noProof/>
              </w:rPr>
              <w:tab/>
            </w:r>
            <w:r w:rsidRPr="008A2F16">
              <w:rPr>
                <w:rStyle w:val="Hyperlink"/>
                <w:noProof/>
              </w:rPr>
              <w:t>Promises</w:t>
            </w:r>
            <w:r>
              <w:rPr>
                <w:noProof/>
                <w:webHidden/>
              </w:rPr>
              <w:tab/>
            </w:r>
            <w:r>
              <w:rPr>
                <w:noProof/>
                <w:webHidden/>
              </w:rPr>
              <w:fldChar w:fldCharType="begin"/>
            </w:r>
            <w:r>
              <w:rPr>
                <w:noProof/>
                <w:webHidden/>
              </w:rPr>
              <w:instrText xml:space="preserve"> PAGEREF _Toc118724251 \h </w:instrText>
            </w:r>
            <w:r>
              <w:rPr>
                <w:noProof/>
                <w:webHidden/>
              </w:rPr>
            </w:r>
            <w:r>
              <w:rPr>
                <w:noProof/>
                <w:webHidden/>
              </w:rPr>
              <w:fldChar w:fldCharType="separate"/>
            </w:r>
            <w:r>
              <w:rPr>
                <w:noProof/>
                <w:webHidden/>
              </w:rPr>
              <w:t>9</w:t>
            </w:r>
            <w:r>
              <w:rPr>
                <w:noProof/>
                <w:webHidden/>
              </w:rPr>
              <w:fldChar w:fldCharType="end"/>
            </w:r>
          </w:hyperlink>
        </w:p>
        <w:p w14:paraId="63F3BCD1" w14:textId="55BCFC60" w:rsidR="00F83DC8" w:rsidRDefault="00F83DC8">
          <w:pPr>
            <w:pStyle w:val="TOC2"/>
            <w:tabs>
              <w:tab w:val="left" w:pos="880"/>
              <w:tab w:val="right" w:leader="dot" w:pos="9350"/>
            </w:tabs>
            <w:rPr>
              <w:rFonts w:eastAsiaTheme="minorEastAsia"/>
              <w:noProof/>
            </w:rPr>
          </w:pPr>
          <w:hyperlink w:anchor="_Toc118724252" w:history="1">
            <w:r w:rsidRPr="008A2F16">
              <w:rPr>
                <w:rStyle w:val="Hyperlink"/>
                <w:bCs/>
                <w:noProof/>
              </w:rPr>
              <w:t>2.8</w:t>
            </w:r>
            <w:r>
              <w:rPr>
                <w:rFonts w:eastAsiaTheme="minorEastAsia"/>
                <w:noProof/>
              </w:rPr>
              <w:tab/>
            </w:r>
            <w:r w:rsidRPr="008A2F16">
              <w:rPr>
                <w:rStyle w:val="Hyperlink"/>
                <w:bCs/>
                <w:noProof/>
              </w:rPr>
              <w:t>Flows and Flow Steps</w:t>
            </w:r>
            <w:r>
              <w:rPr>
                <w:noProof/>
                <w:webHidden/>
              </w:rPr>
              <w:tab/>
            </w:r>
            <w:r>
              <w:rPr>
                <w:noProof/>
                <w:webHidden/>
              </w:rPr>
              <w:fldChar w:fldCharType="begin"/>
            </w:r>
            <w:r>
              <w:rPr>
                <w:noProof/>
                <w:webHidden/>
              </w:rPr>
              <w:instrText xml:space="preserve"> PAGEREF _Toc118724252 \h </w:instrText>
            </w:r>
            <w:r>
              <w:rPr>
                <w:noProof/>
                <w:webHidden/>
              </w:rPr>
            </w:r>
            <w:r>
              <w:rPr>
                <w:noProof/>
                <w:webHidden/>
              </w:rPr>
              <w:fldChar w:fldCharType="separate"/>
            </w:r>
            <w:r>
              <w:rPr>
                <w:noProof/>
                <w:webHidden/>
              </w:rPr>
              <w:t>9</w:t>
            </w:r>
            <w:r>
              <w:rPr>
                <w:noProof/>
                <w:webHidden/>
              </w:rPr>
              <w:fldChar w:fldCharType="end"/>
            </w:r>
          </w:hyperlink>
        </w:p>
        <w:p w14:paraId="189F913E" w14:textId="10BBFD27" w:rsidR="00F83DC8" w:rsidRDefault="00F83DC8">
          <w:pPr>
            <w:pStyle w:val="TOC1"/>
            <w:rPr>
              <w:rFonts w:eastAsiaTheme="minorEastAsia"/>
              <w:noProof/>
            </w:rPr>
          </w:pPr>
          <w:hyperlink w:anchor="_Toc118724253" w:history="1">
            <w:r w:rsidRPr="008A2F16">
              <w:rPr>
                <w:rStyle w:val="Hyperlink"/>
                <w:noProof/>
              </w:rPr>
              <w:t>3</w:t>
            </w:r>
            <w:r>
              <w:rPr>
                <w:rFonts w:eastAsiaTheme="minorEastAsia"/>
                <w:noProof/>
              </w:rPr>
              <w:tab/>
            </w:r>
            <w:r w:rsidRPr="008A2F16">
              <w:rPr>
                <w:rStyle w:val="Hyperlink"/>
                <w:noProof/>
              </w:rPr>
              <w:t>Use Cases</w:t>
            </w:r>
            <w:r>
              <w:rPr>
                <w:noProof/>
                <w:webHidden/>
              </w:rPr>
              <w:tab/>
            </w:r>
            <w:r>
              <w:rPr>
                <w:noProof/>
                <w:webHidden/>
              </w:rPr>
              <w:fldChar w:fldCharType="begin"/>
            </w:r>
            <w:r>
              <w:rPr>
                <w:noProof/>
                <w:webHidden/>
              </w:rPr>
              <w:instrText xml:space="preserve"> PAGEREF _Toc118724253 \h </w:instrText>
            </w:r>
            <w:r>
              <w:rPr>
                <w:noProof/>
                <w:webHidden/>
              </w:rPr>
            </w:r>
            <w:r>
              <w:rPr>
                <w:noProof/>
                <w:webHidden/>
              </w:rPr>
              <w:fldChar w:fldCharType="separate"/>
            </w:r>
            <w:r>
              <w:rPr>
                <w:noProof/>
                <w:webHidden/>
              </w:rPr>
              <w:t>9</w:t>
            </w:r>
            <w:r>
              <w:rPr>
                <w:noProof/>
                <w:webHidden/>
              </w:rPr>
              <w:fldChar w:fldCharType="end"/>
            </w:r>
          </w:hyperlink>
        </w:p>
        <w:p w14:paraId="3C93BFE8" w14:textId="36C53245" w:rsidR="00F83DC8" w:rsidRDefault="00F83DC8">
          <w:pPr>
            <w:pStyle w:val="TOC2"/>
            <w:tabs>
              <w:tab w:val="left" w:pos="880"/>
              <w:tab w:val="right" w:leader="dot" w:pos="9350"/>
            </w:tabs>
            <w:rPr>
              <w:rFonts w:eastAsiaTheme="minorEastAsia"/>
              <w:noProof/>
            </w:rPr>
          </w:pPr>
          <w:hyperlink w:anchor="_Toc118724254" w:history="1">
            <w:r w:rsidRPr="008A2F16">
              <w:rPr>
                <w:rStyle w:val="Hyperlink"/>
                <w:noProof/>
              </w:rPr>
              <w:t>3.1</w:t>
            </w:r>
            <w:r>
              <w:rPr>
                <w:rFonts w:eastAsiaTheme="minorEastAsia"/>
                <w:noProof/>
              </w:rPr>
              <w:tab/>
            </w:r>
            <w:r w:rsidRPr="008A2F16">
              <w:rPr>
                <w:rStyle w:val="Hyperlink"/>
                <w:noProof/>
              </w:rPr>
              <w:t>Recording and Storing</w:t>
            </w:r>
            <w:r>
              <w:rPr>
                <w:noProof/>
                <w:webHidden/>
              </w:rPr>
              <w:tab/>
            </w:r>
            <w:r>
              <w:rPr>
                <w:noProof/>
                <w:webHidden/>
              </w:rPr>
              <w:fldChar w:fldCharType="begin"/>
            </w:r>
            <w:r>
              <w:rPr>
                <w:noProof/>
                <w:webHidden/>
              </w:rPr>
              <w:instrText xml:space="preserve"> PAGEREF _Toc118724254 \h </w:instrText>
            </w:r>
            <w:r>
              <w:rPr>
                <w:noProof/>
                <w:webHidden/>
              </w:rPr>
            </w:r>
            <w:r>
              <w:rPr>
                <w:noProof/>
                <w:webHidden/>
              </w:rPr>
              <w:fldChar w:fldCharType="separate"/>
            </w:r>
            <w:r>
              <w:rPr>
                <w:noProof/>
                <w:webHidden/>
              </w:rPr>
              <w:t>9</w:t>
            </w:r>
            <w:r>
              <w:rPr>
                <w:noProof/>
                <w:webHidden/>
              </w:rPr>
              <w:fldChar w:fldCharType="end"/>
            </w:r>
          </w:hyperlink>
        </w:p>
        <w:p w14:paraId="0B35EC98" w14:textId="51C35231" w:rsidR="00F83DC8" w:rsidRDefault="00F83DC8">
          <w:pPr>
            <w:pStyle w:val="TOC2"/>
            <w:tabs>
              <w:tab w:val="left" w:pos="880"/>
              <w:tab w:val="right" w:leader="dot" w:pos="9350"/>
            </w:tabs>
            <w:rPr>
              <w:rFonts w:eastAsiaTheme="minorEastAsia"/>
              <w:noProof/>
            </w:rPr>
          </w:pPr>
          <w:hyperlink w:anchor="_Toc118724255" w:history="1">
            <w:r w:rsidRPr="008A2F16">
              <w:rPr>
                <w:rStyle w:val="Hyperlink"/>
                <w:noProof/>
              </w:rPr>
              <w:t>3.2</w:t>
            </w:r>
            <w:r>
              <w:rPr>
                <w:rFonts w:eastAsiaTheme="minorEastAsia"/>
                <w:noProof/>
              </w:rPr>
              <w:tab/>
            </w:r>
            <w:r w:rsidRPr="008A2F16">
              <w:rPr>
                <w:rStyle w:val="Hyperlink"/>
                <w:noProof/>
              </w:rPr>
              <w:t>Retrieving</w:t>
            </w:r>
            <w:r>
              <w:rPr>
                <w:noProof/>
                <w:webHidden/>
              </w:rPr>
              <w:tab/>
            </w:r>
            <w:r>
              <w:rPr>
                <w:noProof/>
                <w:webHidden/>
              </w:rPr>
              <w:fldChar w:fldCharType="begin"/>
            </w:r>
            <w:r>
              <w:rPr>
                <w:noProof/>
                <w:webHidden/>
              </w:rPr>
              <w:instrText xml:space="preserve"> PAGEREF _Toc118724255 \h </w:instrText>
            </w:r>
            <w:r>
              <w:rPr>
                <w:noProof/>
                <w:webHidden/>
              </w:rPr>
            </w:r>
            <w:r>
              <w:rPr>
                <w:noProof/>
                <w:webHidden/>
              </w:rPr>
              <w:fldChar w:fldCharType="separate"/>
            </w:r>
            <w:r>
              <w:rPr>
                <w:noProof/>
                <w:webHidden/>
              </w:rPr>
              <w:t>10</w:t>
            </w:r>
            <w:r>
              <w:rPr>
                <w:noProof/>
                <w:webHidden/>
              </w:rPr>
              <w:fldChar w:fldCharType="end"/>
            </w:r>
          </w:hyperlink>
        </w:p>
        <w:p w14:paraId="2EC2375F" w14:textId="11780174" w:rsidR="00F83DC8" w:rsidRDefault="00F83DC8">
          <w:pPr>
            <w:pStyle w:val="TOC2"/>
            <w:tabs>
              <w:tab w:val="left" w:pos="880"/>
              <w:tab w:val="right" w:leader="dot" w:pos="9350"/>
            </w:tabs>
            <w:rPr>
              <w:rFonts w:eastAsiaTheme="minorEastAsia"/>
              <w:noProof/>
            </w:rPr>
          </w:pPr>
          <w:hyperlink w:anchor="_Toc118724256" w:history="1">
            <w:r w:rsidRPr="008A2F16">
              <w:rPr>
                <w:rStyle w:val="Hyperlink"/>
                <w:noProof/>
              </w:rPr>
              <w:t>3.3</w:t>
            </w:r>
            <w:r>
              <w:rPr>
                <w:rFonts w:eastAsiaTheme="minorEastAsia"/>
                <w:noProof/>
              </w:rPr>
              <w:tab/>
            </w:r>
            <w:r w:rsidRPr="008A2F16">
              <w:rPr>
                <w:rStyle w:val="Hyperlink"/>
                <w:noProof/>
              </w:rPr>
              <w:t>Cataloging</w:t>
            </w:r>
            <w:r>
              <w:rPr>
                <w:noProof/>
                <w:webHidden/>
              </w:rPr>
              <w:tab/>
            </w:r>
            <w:r>
              <w:rPr>
                <w:noProof/>
                <w:webHidden/>
              </w:rPr>
              <w:fldChar w:fldCharType="begin"/>
            </w:r>
            <w:r>
              <w:rPr>
                <w:noProof/>
                <w:webHidden/>
              </w:rPr>
              <w:instrText xml:space="preserve"> PAGEREF _Toc118724256 \h </w:instrText>
            </w:r>
            <w:r>
              <w:rPr>
                <w:noProof/>
                <w:webHidden/>
              </w:rPr>
            </w:r>
            <w:r>
              <w:rPr>
                <w:noProof/>
                <w:webHidden/>
              </w:rPr>
              <w:fldChar w:fldCharType="separate"/>
            </w:r>
            <w:r>
              <w:rPr>
                <w:noProof/>
                <w:webHidden/>
              </w:rPr>
              <w:t>10</w:t>
            </w:r>
            <w:r>
              <w:rPr>
                <w:noProof/>
                <w:webHidden/>
              </w:rPr>
              <w:fldChar w:fldCharType="end"/>
            </w:r>
          </w:hyperlink>
        </w:p>
        <w:p w14:paraId="6BD2FB2B" w14:textId="7C19DBF2" w:rsidR="00F83DC8" w:rsidRDefault="00F83DC8">
          <w:pPr>
            <w:pStyle w:val="TOC2"/>
            <w:tabs>
              <w:tab w:val="left" w:pos="880"/>
              <w:tab w:val="right" w:leader="dot" w:pos="9350"/>
            </w:tabs>
            <w:rPr>
              <w:rFonts w:eastAsiaTheme="minorEastAsia"/>
              <w:noProof/>
            </w:rPr>
          </w:pPr>
          <w:hyperlink w:anchor="_Toc118724257" w:history="1">
            <w:r w:rsidRPr="008A2F16">
              <w:rPr>
                <w:rStyle w:val="Hyperlink"/>
                <w:noProof/>
              </w:rPr>
              <w:t>3.4</w:t>
            </w:r>
            <w:r>
              <w:rPr>
                <w:rFonts w:eastAsiaTheme="minorEastAsia"/>
                <w:noProof/>
              </w:rPr>
              <w:tab/>
            </w:r>
            <w:r w:rsidRPr="008A2F16">
              <w:rPr>
                <w:rStyle w:val="Hyperlink"/>
                <w:noProof/>
              </w:rPr>
              <w:t>Querying</w:t>
            </w:r>
            <w:r>
              <w:rPr>
                <w:noProof/>
                <w:webHidden/>
              </w:rPr>
              <w:tab/>
            </w:r>
            <w:r>
              <w:rPr>
                <w:noProof/>
                <w:webHidden/>
              </w:rPr>
              <w:fldChar w:fldCharType="begin"/>
            </w:r>
            <w:r>
              <w:rPr>
                <w:noProof/>
                <w:webHidden/>
              </w:rPr>
              <w:instrText xml:space="preserve"> PAGEREF _Toc118724257 \h </w:instrText>
            </w:r>
            <w:r>
              <w:rPr>
                <w:noProof/>
                <w:webHidden/>
              </w:rPr>
            </w:r>
            <w:r>
              <w:rPr>
                <w:noProof/>
                <w:webHidden/>
              </w:rPr>
              <w:fldChar w:fldCharType="separate"/>
            </w:r>
            <w:r>
              <w:rPr>
                <w:noProof/>
                <w:webHidden/>
              </w:rPr>
              <w:t>10</w:t>
            </w:r>
            <w:r>
              <w:rPr>
                <w:noProof/>
                <w:webHidden/>
              </w:rPr>
              <w:fldChar w:fldCharType="end"/>
            </w:r>
          </w:hyperlink>
        </w:p>
        <w:p w14:paraId="17FAA1A7" w14:textId="354B9B1D" w:rsidR="00F83DC8" w:rsidRDefault="00F83DC8">
          <w:pPr>
            <w:pStyle w:val="TOC2"/>
            <w:tabs>
              <w:tab w:val="left" w:pos="880"/>
              <w:tab w:val="right" w:leader="dot" w:pos="9350"/>
            </w:tabs>
            <w:rPr>
              <w:rFonts w:eastAsiaTheme="minorEastAsia"/>
              <w:noProof/>
            </w:rPr>
          </w:pPr>
          <w:hyperlink w:anchor="_Toc118724258" w:history="1">
            <w:r w:rsidRPr="008A2F16">
              <w:rPr>
                <w:rStyle w:val="Hyperlink"/>
                <w:noProof/>
              </w:rPr>
              <w:t>3.5</w:t>
            </w:r>
            <w:r>
              <w:rPr>
                <w:rFonts w:eastAsiaTheme="minorEastAsia"/>
                <w:noProof/>
              </w:rPr>
              <w:tab/>
            </w:r>
            <w:r w:rsidRPr="008A2F16">
              <w:rPr>
                <w:rStyle w:val="Hyperlink"/>
                <w:noProof/>
              </w:rPr>
              <w:t>Event Sourcing</w:t>
            </w:r>
            <w:r>
              <w:rPr>
                <w:noProof/>
                <w:webHidden/>
              </w:rPr>
              <w:tab/>
            </w:r>
            <w:r>
              <w:rPr>
                <w:noProof/>
                <w:webHidden/>
              </w:rPr>
              <w:fldChar w:fldCharType="begin"/>
            </w:r>
            <w:r>
              <w:rPr>
                <w:noProof/>
                <w:webHidden/>
              </w:rPr>
              <w:instrText xml:space="preserve"> PAGEREF _Toc118724258 \h </w:instrText>
            </w:r>
            <w:r>
              <w:rPr>
                <w:noProof/>
                <w:webHidden/>
              </w:rPr>
            </w:r>
            <w:r>
              <w:rPr>
                <w:noProof/>
                <w:webHidden/>
              </w:rPr>
              <w:fldChar w:fldCharType="separate"/>
            </w:r>
            <w:r>
              <w:rPr>
                <w:noProof/>
                <w:webHidden/>
              </w:rPr>
              <w:t>10</w:t>
            </w:r>
            <w:r>
              <w:rPr>
                <w:noProof/>
                <w:webHidden/>
              </w:rPr>
              <w:fldChar w:fldCharType="end"/>
            </w:r>
          </w:hyperlink>
        </w:p>
        <w:p w14:paraId="05182F0E" w14:textId="38768147" w:rsidR="00F83DC8" w:rsidRDefault="00F83DC8">
          <w:pPr>
            <w:pStyle w:val="TOC2"/>
            <w:tabs>
              <w:tab w:val="left" w:pos="880"/>
              <w:tab w:val="right" w:leader="dot" w:pos="9350"/>
            </w:tabs>
            <w:rPr>
              <w:rFonts w:eastAsiaTheme="minorEastAsia"/>
              <w:noProof/>
            </w:rPr>
          </w:pPr>
          <w:hyperlink w:anchor="_Toc118724259" w:history="1">
            <w:r w:rsidRPr="008A2F16">
              <w:rPr>
                <w:rStyle w:val="Hyperlink"/>
                <w:noProof/>
              </w:rPr>
              <w:t>3.6</w:t>
            </w:r>
            <w:r>
              <w:rPr>
                <w:rFonts w:eastAsiaTheme="minorEastAsia"/>
                <w:noProof/>
              </w:rPr>
              <w:tab/>
            </w:r>
            <w:r w:rsidRPr="008A2F16">
              <w:rPr>
                <w:rStyle w:val="Hyperlink"/>
                <w:noProof/>
              </w:rPr>
              <w:t>Flow Editing</w:t>
            </w:r>
            <w:r>
              <w:rPr>
                <w:noProof/>
                <w:webHidden/>
              </w:rPr>
              <w:tab/>
            </w:r>
            <w:r>
              <w:rPr>
                <w:noProof/>
                <w:webHidden/>
              </w:rPr>
              <w:fldChar w:fldCharType="begin"/>
            </w:r>
            <w:r>
              <w:rPr>
                <w:noProof/>
                <w:webHidden/>
              </w:rPr>
              <w:instrText xml:space="preserve"> PAGEREF _Toc118724259 \h </w:instrText>
            </w:r>
            <w:r>
              <w:rPr>
                <w:noProof/>
                <w:webHidden/>
              </w:rPr>
            </w:r>
            <w:r>
              <w:rPr>
                <w:noProof/>
                <w:webHidden/>
              </w:rPr>
              <w:fldChar w:fldCharType="separate"/>
            </w:r>
            <w:r>
              <w:rPr>
                <w:noProof/>
                <w:webHidden/>
              </w:rPr>
              <w:t>10</w:t>
            </w:r>
            <w:r>
              <w:rPr>
                <w:noProof/>
                <w:webHidden/>
              </w:rPr>
              <w:fldChar w:fldCharType="end"/>
            </w:r>
          </w:hyperlink>
        </w:p>
        <w:p w14:paraId="0BD1E615" w14:textId="37E77B2C" w:rsidR="00F83DC8" w:rsidRDefault="00F83DC8">
          <w:pPr>
            <w:pStyle w:val="TOC1"/>
            <w:rPr>
              <w:rFonts w:eastAsiaTheme="minorEastAsia"/>
              <w:noProof/>
            </w:rPr>
          </w:pPr>
          <w:hyperlink w:anchor="_Toc118724260" w:history="1">
            <w:r w:rsidRPr="008A2F16">
              <w:rPr>
                <w:rStyle w:val="Hyperlink"/>
                <w:noProof/>
              </w:rPr>
              <w:t>4</w:t>
            </w:r>
            <w:r>
              <w:rPr>
                <w:rFonts w:eastAsiaTheme="minorEastAsia"/>
                <w:noProof/>
              </w:rPr>
              <w:tab/>
            </w:r>
            <w:r w:rsidRPr="008A2F16">
              <w:rPr>
                <w:rStyle w:val="Hyperlink"/>
                <w:noProof/>
              </w:rPr>
              <w:t>Storage and Persistence</w:t>
            </w:r>
            <w:r>
              <w:rPr>
                <w:noProof/>
                <w:webHidden/>
              </w:rPr>
              <w:tab/>
            </w:r>
            <w:r>
              <w:rPr>
                <w:noProof/>
                <w:webHidden/>
              </w:rPr>
              <w:fldChar w:fldCharType="begin"/>
            </w:r>
            <w:r>
              <w:rPr>
                <w:noProof/>
                <w:webHidden/>
              </w:rPr>
              <w:instrText xml:space="preserve"> PAGEREF _Toc118724260 \h </w:instrText>
            </w:r>
            <w:r>
              <w:rPr>
                <w:noProof/>
                <w:webHidden/>
              </w:rPr>
            </w:r>
            <w:r>
              <w:rPr>
                <w:noProof/>
                <w:webHidden/>
              </w:rPr>
              <w:fldChar w:fldCharType="separate"/>
            </w:r>
            <w:r>
              <w:rPr>
                <w:noProof/>
                <w:webHidden/>
              </w:rPr>
              <w:t>11</w:t>
            </w:r>
            <w:r>
              <w:rPr>
                <w:noProof/>
                <w:webHidden/>
              </w:rPr>
              <w:fldChar w:fldCharType="end"/>
            </w:r>
          </w:hyperlink>
        </w:p>
        <w:p w14:paraId="0E747DBD" w14:textId="74C46409" w:rsidR="00F83DC8" w:rsidRDefault="00F83DC8">
          <w:pPr>
            <w:pStyle w:val="TOC2"/>
            <w:tabs>
              <w:tab w:val="left" w:pos="880"/>
              <w:tab w:val="right" w:leader="dot" w:pos="9350"/>
            </w:tabs>
            <w:rPr>
              <w:rFonts w:eastAsiaTheme="minorEastAsia"/>
              <w:noProof/>
            </w:rPr>
          </w:pPr>
          <w:hyperlink w:anchor="_Toc118724261" w:history="1">
            <w:r w:rsidRPr="008A2F16">
              <w:rPr>
                <w:rStyle w:val="Hyperlink"/>
                <w:noProof/>
              </w:rPr>
              <w:t>4.1</w:t>
            </w:r>
            <w:r>
              <w:rPr>
                <w:rFonts w:eastAsiaTheme="minorEastAsia"/>
                <w:noProof/>
              </w:rPr>
              <w:tab/>
            </w:r>
            <w:r w:rsidRPr="008A2F16">
              <w:rPr>
                <w:rStyle w:val="Hyperlink"/>
                <w:noProof/>
              </w:rPr>
              <w:t>Storage Model Choice</w:t>
            </w:r>
            <w:r>
              <w:rPr>
                <w:noProof/>
                <w:webHidden/>
              </w:rPr>
              <w:tab/>
            </w:r>
            <w:r>
              <w:rPr>
                <w:noProof/>
                <w:webHidden/>
              </w:rPr>
              <w:fldChar w:fldCharType="begin"/>
            </w:r>
            <w:r>
              <w:rPr>
                <w:noProof/>
                <w:webHidden/>
              </w:rPr>
              <w:instrText xml:space="preserve"> PAGEREF _Toc118724261 \h </w:instrText>
            </w:r>
            <w:r>
              <w:rPr>
                <w:noProof/>
                <w:webHidden/>
              </w:rPr>
            </w:r>
            <w:r>
              <w:rPr>
                <w:noProof/>
                <w:webHidden/>
              </w:rPr>
              <w:fldChar w:fldCharType="separate"/>
            </w:r>
            <w:r>
              <w:rPr>
                <w:noProof/>
                <w:webHidden/>
              </w:rPr>
              <w:t>11</w:t>
            </w:r>
            <w:r>
              <w:rPr>
                <w:noProof/>
                <w:webHidden/>
              </w:rPr>
              <w:fldChar w:fldCharType="end"/>
            </w:r>
          </w:hyperlink>
        </w:p>
        <w:p w14:paraId="2608616D" w14:textId="708F3553" w:rsidR="00F83DC8" w:rsidRDefault="00F83DC8">
          <w:pPr>
            <w:pStyle w:val="TOC2"/>
            <w:tabs>
              <w:tab w:val="left" w:pos="880"/>
              <w:tab w:val="right" w:leader="dot" w:pos="9350"/>
            </w:tabs>
            <w:rPr>
              <w:rFonts w:eastAsiaTheme="minorEastAsia"/>
              <w:noProof/>
            </w:rPr>
          </w:pPr>
          <w:hyperlink w:anchor="_Toc118724262" w:history="1">
            <w:r w:rsidRPr="008A2F16">
              <w:rPr>
                <w:rStyle w:val="Hyperlink"/>
                <w:noProof/>
              </w:rPr>
              <w:t>4.2</w:t>
            </w:r>
            <w:r>
              <w:rPr>
                <w:rFonts w:eastAsiaTheme="minorEastAsia"/>
                <w:noProof/>
              </w:rPr>
              <w:tab/>
            </w:r>
            <w:r w:rsidRPr="008A2F16">
              <w:rPr>
                <w:rStyle w:val="Hyperlink"/>
                <w:noProof/>
              </w:rPr>
              <w:t>Relational Storage Design</w:t>
            </w:r>
            <w:r>
              <w:rPr>
                <w:noProof/>
                <w:webHidden/>
              </w:rPr>
              <w:tab/>
            </w:r>
            <w:r>
              <w:rPr>
                <w:noProof/>
                <w:webHidden/>
              </w:rPr>
              <w:fldChar w:fldCharType="begin"/>
            </w:r>
            <w:r>
              <w:rPr>
                <w:noProof/>
                <w:webHidden/>
              </w:rPr>
              <w:instrText xml:space="preserve"> PAGEREF _Toc118724262 \h </w:instrText>
            </w:r>
            <w:r>
              <w:rPr>
                <w:noProof/>
                <w:webHidden/>
              </w:rPr>
            </w:r>
            <w:r>
              <w:rPr>
                <w:noProof/>
                <w:webHidden/>
              </w:rPr>
              <w:fldChar w:fldCharType="separate"/>
            </w:r>
            <w:r>
              <w:rPr>
                <w:noProof/>
                <w:webHidden/>
              </w:rPr>
              <w:t>11</w:t>
            </w:r>
            <w:r>
              <w:rPr>
                <w:noProof/>
                <w:webHidden/>
              </w:rPr>
              <w:fldChar w:fldCharType="end"/>
            </w:r>
          </w:hyperlink>
        </w:p>
        <w:p w14:paraId="2A8E5B0E" w14:textId="1FE62468" w:rsidR="00F83DC8" w:rsidRDefault="00F83DC8">
          <w:pPr>
            <w:pStyle w:val="TOC2"/>
            <w:tabs>
              <w:tab w:val="left" w:pos="880"/>
              <w:tab w:val="right" w:leader="dot" w:pos="9350"/>
            </w:tabs>
            <w:rPr>
              <w:rFonts w:eastAsiaTheme="minorEastAsia"/>
              <w:noProof/>
            </w:rPr>
          </w:pPr>
          <w:hyperlink w:anchor="_Toc118724263" w:history="1">
            <w:r w:rsidRPr="008A2F16">
              <w:rPr>
                <w:rStyle w:val="Hyperlink"/>
                <w:noProof/>
              </w:rPr>
              <w:t>4.3</w:t>
            </w:r>
            <w:r>
              <w:rPr>
                <w:rFonts w:eastAsiaTheme="minorEastAsia"/>
                <w:noProof/>
              </w:rPr>
              <w:tab/>
            </w:r>
            <w:r w:rsidRPr="008A2F16">
              <w:rPr>
                <w:rStyle w:val="Hyperlink"/>
                <w:noProof/>
              </w:rPr>
              <w:t>Open Issues</w:t>
            </w:r>
            <w:r>
              <w:rPr>
                <w:noProof/>
                <w:webHidden/>
              </w:rPr>
              <w:tab/>
            </w:r>
            <w:r>
              <w:rPr>
                <w:noProof/>
                <w:webHidden/>
              </w:rPr>
              <w:fldChar w:fldCharType="begin"/>
            </w:r>
            <w:r>
              <w:rPr>
                <w:noProof/>
                <w:webHidden/>
              </w:rPr>
              <w:instrText xml:space="preserve"> PAGEREF _Toc118724263 \h </w:instrText>
            </w:r>
            <w:r>
              <w:rPr>
                <w:noProof/>
                <w:webHidden/>
              </w:rPr>
            </w:r>
            <w:r>
              <w:rPr>
                <w:noProof/>
                <w:webHidden/>
              </w:rPr>
              <w:fldChar w:fldCharType="separate"/>
            </w:r>
            <w:r>
              <w:rPr>
                <w:noProof/>
                <w:webHidden/>
              </w:rPr>
              <w:t>11</w:t>
            </w:r>
            <w:r>
              <w:rPr>
                <w:noProof/>
                <w:webHidden/>
              </w:rPr>
              <w:fldChar w:fldCharType="end"/>
            </w:r>
          </w:hyperlink>
        </w:p>
        <w:p w14:paraId="3247F45D" w14:textId="0CE363C3" w:rsidR="00F83DC8" w:rsidRDefault="00F83DC8">
          <w:pPr>
            <w:pStyle w:val="TOC1"/>
            <w:rPr>
              <w:rFonts w:eastAsiaTheme="minorEastAsia"/>
              <w:noProof/>
            </w:rPr>
          </w:pPr>
          <w:hyperlink w:anchor="_Toc118724264" w:history="1">
            <w:r w:rsidRPr="008A2F16">
              <w:rPr>
                <w:rStyle w:val="Hyperlink"/>
                <w:noProof/>
              </w:rPr>
              <w:t>5</w:t>
            </w:r>
            <w:r>
              <w:rPr>
                <w:rFonts w:eastAsiaTheme="minorEastAsia"/>
                <w:noProof/>
              </w:rPr>
              <w:tab/>
            </w:r>
            <w:r w:rsidRPr="008A2F16">
              <w:rPr>
                <w:rStyle w:val="Hyperlink"/>
                <w:noProof/>
              </w:rPr>
              <w:t>References</w:t>
            </w:r>
            <w:r>
              <w:rPr>
                <w:noProof/>
                <w:webHidden/>
              </w:rPr>
              <w:tab/>
            </w:r>
            <w:r>
              <w:rPr>
                <w:noProof/>
                <w:webHidden/>
              </w:rPr>
              <w:fldChar w:fldCharType="begin"/>
            </w:r>
            <w:r>
              <w:rPr>
                <w:noProof/>
                <w:webHidden/>
              </w:rPr>
              <w:instrText xml:space="preserve"> PAGEREF _Toc118724264 \h </w:instrText>
            </w:r>
            <w:r>
              <w:rPr>
                <w:noProof/>
                <w:webHidden/>
              </w:rPr>
            </w:r>
            <w:r>
              <w:rPr>
                <w:noProof/>
                <w:webHidden/>
              </w:rPr>
              <w:fldChar w:fldCharType="separate"/>
            </w:r>
            <w:r>
              <w:rPr>
                <w:noProof/>
                <w:webHidden/>
              </w:rPr>
              <w:t>11</w:t>
            </w:r>
            <w:r>
              <w:rPr>
                <w:noProof/>
                <w:webHidden/>
              </w:rPr>
              <w:fldChar w:fldCharType="end"/>
            </w:r>
          </w:hyperlink>
        </w:p>
        <w:p w14:paraId="32180C69" w14:textId="0D766A2E" w:rsidR="5C1648F9" w:rsidRDefault="5C1648F9" w:rsidP="5C1648F9">
          <w:pPr>
            <w:rPr>
              <w:b/>
              <w:bCs/>
            </w:rPr>
          </w:pPr>
          <w:r>
            <w:fldChar w:fldCharType="end"/>
          </w:r>
        </w:p>
      </w:sdtContent>
    </w:sdt>
    <w:p w14:paraId="0C92BC20" w14:textId="77777777" w:rsidR="000B5DB5" w:rsidRPr="000B5DB5" w:rsidRDefault="000B5DB5" w:rsidP="000B5DB5"/>
    <w:p w14:paraId="4D403E91" w14:textId="5BE9F663" w:rsidR="2BEF8AE1" w:rsidRDefault="2BEF8AE1">
      <w:pPr>
        <w:pStyle w:val="Heading1"/>
      </w:pPr>
      <w:bookmarkStart w:id="0" w:name="_Toc118724228"/>
      <w:r w:rsidRPr="00121092">
        <w:t>Introduction</w:t>
      </w:r>
      <w:r>
        <w:t>/Background</w:t>
      </w:r>
      <w:bookmarkEnd w:id="0"/>
    </w:p>
    <w:p w14:paraId="77E3E605" w14:textId="2EB0C188" w:rsidR="00DA76E8" w:rsidRDefault="00DA76E8">
      <w:pPr>
        <w:pStyle w:val="Heading2"/>
      </w:pPr>
      <w:bookmarkStart w:id="1" w:name="_Toc118724229"/>
      <w:r>
        <w:t>Purpose and Scope</w:t>
      </w:r>
      <w:bookmarkEnd w:id="1"/>
    </w:p>
    <w:p w14:paraId="3AB7B5DA" w14:textId="77777777" w:rsidR="00721108" w:rsidRDefault="008D019B" w:rsidP="008D019B">
      <w:r>
        <w:t xml:space="preserve">This </w:t>
      </w:r>
      <w:r w:rsidR="00DE739B">
        <w:t xml:space="preserve">purpose </w:t>
      </w:r>
      <w:r w:rsidR="009B5592">
        <w:t xml:space="preserve">of this </w:t>
      </w:r>
      <w:r>
        <w:t xml:space="preserve">document is </w:t>
      </w:r>
      <w:r w:rsidR="00232CB6">
        <w:t xml:space="preserve">to provide </w:t>
      </w:r>
      <w:r>
        <w:t xml:space="preserve">as an informal </w:t>
      </w:r>
      <w:r w:rsidR="00817167">
        <w:t xml:space="preserve">overview of </w:t>
      </w:r>
      <w:r w:rsidR="00A76D04">
        <w:t>the emerging Core Platform Services</w:t>
      </w:r>
      <w:r w:rsidR="006E04AC">
        <w:t xml:space="preserve">, </w:t>
      </w:r>
      <w:r w:rsidR="007A4BF1">
        <w:t xml:space="preserve">this version focuses on the </w:t>
      </w:r>
      <w:r w:rsidR="007A4BF1" w:rsidRPr="00BF30D7">
        <w:rPr>
          <w:b/>
          <w:bCs/>
          <w:i/>
          <w:iCs/>
        </w:rPr>
        <w:t>Conversation Service</w:t>
      </w:r>
      <w:r w:rsidR="00041FBB">
        <w:t xml:space="preserve"> [CS]</w:t>
      </w:r>
      <w:r w:rsidR="007A4BF1">
        <w:t xml:space="preserve">, the first </w:t>
      </w:r>
      <w:r w:rsidR="007A4BF1" w:rsidRPr="00BF30D7">
        <w:rPr>
          <w:b/>
          <w:bCs/>
          <w:i/>
          <w:iCs/>
        </w:rPr>
        <w:t xml:space="preserve">Core </w:t>
      </w:r>
      <w:r w:rsidR="00BF30D7" w:rsidRPr="00BF30D7">
        <w:rPr>
          <w:b/>
          <w:bCs/>
          <w:i/>
          <w:iCs/>
        </w:rPr>
        <w:t xml:space="preserve">Platform </w:t>
      </w:r>
      <w:r w:rsidR="007A4BF1" w:rsidRPr="00BF30D7">
        <w:rPr>
          <w:b/>
          <w:bCs/>
          <w:i/>
          <w:iCs/>
        </w:rPr>
        <w:t>Service</w:t>
      </w:r>
      <w:r w:rsidR="007A4BF1">
        <w:t>.</w:t>
      </w:r>
      <w:r w:rsidR="00E87C2A">
        <w:rPr>
          <w:rStyle w:val="FootnoteReference"/>
        </w:rPr>
        <w:footnoteReference w:id="2"/>
      </w:r>
      <w:r w:rsidR="009B5592">
        <w:t xml:space="preserve">  </w:t>
      </w:r>
    </w:p>
    <w:p w14:paraId="518966E5" w14:textId="17EDF5F9" w:rsidR="5C1648F9" w:rsidRDefault="009B5592" w:rsidP="008D019B">
      <w:r>
        <w:t xml:space="preserve">Along the way, </w:t>
      </w:r>
      <w:r w:rsidR="00CC3AC9">
        <w:t xml:space="preserve">key terminology </w:t>
      </w:r>
      <w:r w:rsidR="00265AB2">
        <w:t xml:space="preserve">used in Uniphore products, and in the </w:t>
      </w:r>
      <w:r w:rsidR="006C7C03">
        <w:t>C</w:t>
      </w:r>
      <w:r w:rsidR="000E01BC">
        <w:t xml:space="preserve">onversational </w:t>
      </w:r>
      <w:r w:rsidR="006C7C03">
        <w:t>A</w:t>
      </w:r>
      <w:r w:rsidR="006D0020">
        <w:t xml:space="preserve">utomation and AI </w:t>
      </w:r>
      <w:r w:rsidR="006C7C03">
        <w:t>(CAAI</w:t>
      </w:r>
      <w:r w:rsidR="00EB1EE7">
        <w:rPr>
          <w:rStyle w:val="FootnoteReference"/>
        </w:rPr>
        <w:footnoteReference w:id="3"/>
      </w:r>
      <w:r w:rsidR="006C7C03">
        <w:t xml:space="preserve">) </w:t>
      </w:r>
      <w:r w:rsidR="006D0020">
        <w:t xml:space="preserve">field, are </w:t>
      </w:r>
      <w:r w:rsidR="00721108">
        <w:t xml:space="preserve">informally </w:t>
      </w:r>
      <w:r w:rsidR="00685659">
        <w:t>defined</w:t>
      </w:r>
      <w:r w:rsidR="008B447D">
        <w:t xml:space="preserve">, intended </w:t>
      </w:r>
      <w:r w:rsidR="00DA68DC">
        <w:t xml:space="preserve">to </w:t>
      </w:r>
      <w:r w:rsidR="008B447D">
        <w:t xml:space="preserve">help clarify </w:t>
      </w:r>
      <w:r w:rsidR="00DA68DC">
        <w:t>terms</w:t>
      </w:r>
      <w:r w:rsidR="00721108">
        <w:t>, some of wh</w:t>
      </w:r>
      <w:r w:rsidR="00740332">
        <w:t xml:space="preserve">ich </w:t>
      </w:r>
      <w:r w:rsidR="00DA68DC">
        <w:t xml:space="preserve">are </w:t>
      </w:r>
      <w:r w:rsidR="00264B95">
        <w:t>still tribally</w:t>
      </w:r>
      <w:r w:rsidR="00271F47">
        <w:t xml:space="preserve"> defined, hence </w:t>
      </w:r>
      <w:r w:rsidR="00C42DED">
        <w:t>can be used inconsistently</w:t>
      </w:r>
      <w:r w:rsidR="00DD2F8B">
        <w:t xml:space="preserve"> across </w:t>
      </w:r>
      <w:r w:rsidR="00150C71">
        <w:t>product lines, and their teams.</w:t>
      </w:r>
      <w:r w:rsidR="004E7BF9">
        <w:rPr>
          <w:rStyle w:val="FootnoteReference"/>
        </w:rPr>
        <w:footnoteReference w:id="4"/>
      </w:r>
    </w:p>
    <w:p w14:paraId="14AD374D" w14:textId="1F12AAB3" w:rsidR="007A4BF1" w:rsidRDefault="00790A2E" w:rsidP="008D019B">
      <w:r w:rsidRPr="00A20E87">
        <w:rPr>
          <w:highlight w:val="yellow"/>
        </w:rPr>
        <w:t>Th</w:t>
      </w:r>
      <w:r w:rsidR="00A91331" w:rsidRPr="00A20E87">
        <w:rPr>
          <w:highlight w:val="yellow"/>
        </w:rPr>
        <w:t xml:space="preserve">e </w:t>
      </w:r>
      <w:r w:rsidR="008F4A74" w:rsidRPr="00A20E87">
        <w:rPr>
          <w:highlight w:val="yellow"/>
        </w:rPr>
        <w:t xml:space="preserve">scope of this </w:t>
      </w:r>
      <w:r w:rsidR="009978FB" w:rsidRPr="00A20E87">
        <w:rPr>
          <w:highlight w:val="yellow"/>
        </w:rPr>
        <w:t xml:space="preserve">document, while primarily </w:t>
      </w:r>
      <w:r w:rsidR="00A063FA" w:rsidRPr="00A20E87">
        <w:rPr>
          <w:highlight w:val="yellow"/>
        </w:rPr>
        <w:t xml:space="preserve">intended to </w:t>
      </w:r>
      <w:r w:rsidR="0039666F" w:rsidRPr="00A20E87">
        <w:rPr>
          <w:highlight w:val="yellow"/>
        </w:rPr>
        <w:t xml:space="preserve">help </w:t>
      </w:r>
      <w:r w:rsidR="00A063FA" w:rsidRPr="00A20E87">
        <w:rPr>
          <w:highlight w:val="yellow"/>
        </w:rPr>
        <w:t xml:space="preserve">guide development of </w:t>
      </w:r>
      <w:r w:rsidR="00A61540" w:rsidRPr="00A20E87">
        <w:rPr>
          <w:highlight w:val="yellow"/>
        </w:rPr>
        <w:t xml:space="preserve">the </w:t>
      </w:r>
      <w:r w:rsidR="00041FBB" w:rsidRPr="00A20E87">
        <w:rPr>
          <w:highlight w:val="yellow"/>
        </w:rPr>
        <w:t>CS</w:t>
      </w:r>
      <w:r w:rsidR="00A61540" w:rsidRPr="00A20E87">
        <w:rPr>
          <w:highlight w:val="yellow"/>
        </w:rPr>
        <w:t xml:space="preserve"> </w:t>
      </w:r>
      <w:r w:rsidR="00EB74FA" w:rsidRPr="00A20E87">
        <w:rPr>
          <w:highlight w:val="yellow"/>
        </w:rPr>
        <w:t xml:space="preserve">in early versions </w:t>
      </w:r>
      <w:r w:rsidR="00CC5850" w:rsidRPr="00A20E87">
        <w:rPr>
          <w:highlight w:val="yellow"/>
        </w:rPr>
        <w:t xml:space="preserve">by </w:t>
      </w:r>
      <w:r w:rsidR="002612BB" w:rsidRPr="00A20E87">
        <w:rPr>
          <w:highlight w:val="yellow"/>
        </w:rPr>
        <w:t xml:space="preserve">normalizing </w:t>
      </w:r>
      <w:r w:rsidR="000A6FF7" w:rsidRPr="00A20E87">
        <w:rPr>
          <w:highlight w:val="yellow"/>
        </w:rPr>
        <w:t xml:space="preserve">our language and concepts, </w:t>
      </w:r>
      <w:r w:rsidR="00B82B99" w:rsidRPr="00A20E87">
        <w:rPr>
          <w:highlight w:val="yellow"/>
        </w:rPr>
        <w:t xml:space="preserve">is equally </w:t>
      </w:r>
      <w:r w:rsidR="00FC19A2" w:rsidRPr="00A20E87">
        <w:rPr>
          <w:highlight w:val="yellow"/>
        </w:rPr>
        <w:t xml:space="preserve">intended to capture </w:t>
      </w:r>
      <w:r w:rsidR="00724032" w:rsidRPr="00A20E87">
        <w:rPr>
          <w:highlight w:val="yellow"/>
        </w:rPr>
        <w:t xml:space="preserve">broader architecture and design </w:t>
      </w:r>
      <w:r w:rsidR="002B4092" w:rsidRPr="00A20E87">
        <w:rPr>
          <w:highlight w:val="yellow"/>
        </w:rPr>
        <w:t>patterns</w:t>
      </w:r>
      <w:r w:rsidR="00F6764D" w:rsidRPr="00A20E87">
        <w:rPr>
          <w:highlight w:val="yellow"/>
        </w:rPr>
        <w:t xml:space="preserve">, </w:t>
      </w:r>
      <w:r w:rsidR="002B4092" w:rsidRPr="00A20E87">
        <w:rPr>
          <w:highlight w:val="yellow"/>
        </w:rPr>
        <w:t>conventions</w:t>
      </w:r>
      <w:r w:rsidR="00F6764D" w:rsidRPr="00A20E87">
        <w:rPr>
          <w:highlight w:val="yellow"/>
        </w:rPr>
        <w:t>, and terminology</w:t>
      </w:r>
      <w:r w:rsidR="002B4092" w:rsidRPr="00A20E87">
        <w:rPr>
          <w:highlight w:val="yellow"/>
        </w:rPr>
        <w:t xml:space="preserve"> </w:t>
      </w:r>
      <w:r w:rsidR="00F63F39" w:rsidRPr="00A20E87">
        <w:rPr>
          <w:highlight w:val="yellow"/>
        </w:rPr>
        <w:t xml:space="preserve">applied to </w:t>
      </w:r>
      <w:r w:rsidR="00EF18F9" w:rsidRPr="00A20E87">
        <w:rPr>
          <w:highlight w:val="yellow"/>
        </w:rPr>
        <w:t>the Platform as a whole.</w:t>
      </w:r>
    </w:p>
    <w:p w14:paraId="2A2B6654" w14:textId="77777777" w:rsidR="00A20E87" w:rsidRDefault="00A20E87" w:rsidP="008D019B"/>
    <w:p w14:paraId="56549C49" w14:textId="0497052E" w:rsidR="00811B81" w:rsidRDefault="00811B81">
      <w:pPr>
        <w:pStyle w:val="Heading2"/>
      </w:pPr>
      <w:bookmarkStart w:id="2" w:name="_Toc118724230"/>
      <w:r>
        <w:lastRenderedPageBreak/>
        <w:t>Target Audience</w:t>
      </w:r>
      <w:bookmarkEnd w:id="2"/>
    </w:p>
    <w:p w14:paraId="2F0BBC58" w14:textId="401B329F" w:rsidR="00811B81" w:rsidRDefault="00811B81" w:rsidP="00811B81">
      <w:r>
        <w:t xml:space="preserve">This document is </w:t>
      </w:r>
      <w:r w:rsidR="00DE493F">
        <w:t>initially</w:t>
      </w:r>
      <w:r w:rsidR="00011CF6">
        <w:t xml:space="preserve"> </w:t>
      </w:r>
      <w:r>
        <w:t xml:space="preserve">written for </w:t>
      </w:r>
      <w:r w:rsidR="00F83613">
        <w:t xml:space="preserve">anyone </w:t>
      </w:r>
      <w:r w:rsidR="00011CF6">
        <w:t xml:space="preserve">involved or interested in </w:t>
      </w:r>
      <w:r w:rsidR="00890A67">
        <w:t xml:space="preserve">building </w:t>
      </w:r>
      <w:r w:rsidR="00917BBB">
        <w:t xml:space="preserve">the </w:t>
      </w:r>
      <w:r w:rsidR="00041FBB">
        <w:t>CS</w:t>
      </w:r>
      <w:r w:rsidR="00917BBB">
        <w:t>, and any of its required infrastructure</w:t>
      </w:r>
      <w:r w:rsidR="003C14BF">
        <w:t xml:space="preserve">, so includes </w:t>
      </w:r>
      <w:r w:rsidR="00E17BCB">
        <w:t xml:space="preserve">those having development, product management, </w:t>
      </w:r>
      <w:r w:rsidR="00CB6CBD">
        <w:t>operations</w:t>
      </w:r>
      <w:r w:rsidR="00F7152C">
        <w:t xml:space="preserve">, </w:t>
      </w:r>
      <w:r w:rsidR="00F40FFA">
        <w:t>and project management roles.</w:t>
      </w:r>
    </w:p>
    <w:p w14:paraId="7130F705" w14:textId="39C346F2" w:rsidR="00184015" w:rsidRDefault="00184015">
      <w:pPr>
        <w:pStyle w:val="Heading2"/>
      </w:pPr>
      <w:bookmarkStart w:id="3" w:name="_Toc118724231"/>
      <w:r>
        <w:t>Stakeholders</w:t>
      </w:r>
      <w:bookmarkEnd w:id="3"/>
    </w:p>
    <w:p w14:paraId="4489205F" w14:textId="22406B69" w:rsidR="00184015" w:rsidRPr="00184015" w:rsidRDefault="00184015" w:rsidP="00184015">
      <w:r>
        <w:t xml:space="preserve">At this point, the </w:t>
      </w:r>
      <w:r w:rsidR="00041FBB">
        <w:t>CS</w:t>
      </w:r>
      <w:r>
        <w:t xml:space="preserve"> has the following stakeholders</w:t>
      </w:r>
    </w:p>
    <w:p w14:paraId="7E816F54" w14:textId="1B4A2772" w:rsidR="00184015" w:rsidRPr="00B420AE" w:rsidRDefault="00184015">
      <w:pPr>
        <w:pStyle w:val="ListBullet"/>
      </w:pPr>
      <w:r w:rsidRPr="00B420AE">
        <w:t>U-Assist (</w:t>
      </w:r>
      <w:r w:rsidR="00DE493F" w:rsidRPr="00B420AE">
        <w:t>In Call</w:t>
      </w:r>
      <w:r w:rsidRPr="00B420AE">
        <w:t xml:space="preserve"> &amp; ACW) </w:t>
      </w:r>
    </w:p>
    <w:p w14:paraId="4698D4BD" w14:textId="77777777" w:rsidR="00184015" w:rsidRPr="00B420AE" w:rsidRDefault="00184015">
      <w:pPr>
        <w:pStyle w:val="ListBullet"/>
      </w:pPr>
      <w:r w:rsidRPr="00B420AE">
        <w:t xml:space="preserve">U-Analyze </w:t>
      </w:r>
    </w:p>
    <w:p w14:paraId="70262DCD" w14:textId="77777777" w:rsidR="00184015" w:rsidRDefault="00184015">
      <w:pPr>
        <w:pStyle w:val="ListBullet"/>
      </w:pPr>
      <w:r w:rsidRPr="00B420AE">
        <w:t xml:space="preserve">U-SelfServe </w:t>
      </w:r>
    </w:p>
    <w:p w14:paraId="03B7F4D5" w14:textId="77777777" w:rsidR="00184015" w:rsidRPr="00B420AE" w:rsidRDefault="00184015">
      <w:pPr>
        <w:pStyle w:val="ListBullet"/>
      </w:pPr>
      <w:r>
        <w:t>Beehive</w:t>
      </w:r>
    </w:p>
    <w:p w14:paraId="01D0B6C6" w14:textId="004D54D8" w:rsidR="0056409A" w:rsidRDefault="0056409A">
      <w:pPr>
        <w:pStyle w:val="Heading2"/>
      </w:pPr>
      <w:bookmarkStart w:id="4" w:name="_Toc118724232"/>
      <w:r>
        <w:t>Working Document</w:t>
      </w:r>
      <w:bookmarkEnd w:id="4"/>
    </w:p>
    <w:p w14:paraId="255415E9" w14:textId="77777777" w:rsidR="00D06BA0" w:rsidRDefault="0056409A" w:rsidP="0056409A">
      <w:r>
        <w:t>This document is a living</w:t>
      </w:r>
      <w:r w:rsidR="00721108">
        <w:t xml:space="preserve"> and working</w:t>
      </w:r>
      <w:r>
        <w:t xml:space="preserve"> document, and </w:t>
      </w:r>
      <w:r w:rsidR="00721108">
        <w:t>at this stage, is</w:t>
      </w:r>
      <w:r>
        <w:t>n</w:t>
      </w:r>
      <w:r w:rsidR="00721108">
        <w:t>’</w:t>
      </w:r>
      <w:r>
        <w:t xml:space="preserve">t a definitive specification nor a set of explicit architectural guidelines and recommendations.  Instead, it’s </w:t>
      </w:r>
      <w:r w:rsidR="00050515">
        <w:t xml:space="preserve">intended as </w:t>
      </w:r>
      <w:r>
        <w:t xml:space="preserve">a snapshot of the Conversation Service team’s </w:t>
      </w:r>
      <w:r w:rsidR="00721108">
        <w:t xml:space="preserve">rapidly-evolving </w:t>
      </w:r>
      <w:r w:rsidR="00740332">
        <w:t>vision</w:t>
      </w:r>
      <w:r w:rsidR="00050515">
        <w:t>,</w:t>
      </w:r>
      <w:r w:rsidR="00740332">
        <w:t xml:space="preserve"> </w:t>
      </w:r>
      <w:r w:rsidR="00721108">
        <w:t xml:space="preserve">currently focused on </w:t>
      </w:r>
    </w:p>
    <w:p w14:paraId="1D8D74F3" w14:textId="77777777" w:rsidR="00D06BA0" w:rsidRDefault="00721108">
      <w:pPr>
        <w:pStyle w:val="ListBullet"/>
      </w:pPr>
      <w:r>
        <w:t xml:space="preserve">discovering and elucidating those parts of the overall Core Service data model and service APIs, </w:t>
      </w:r>
    </w:p>
    <w:p w14:paraId="768A4932" w14:textId="77777777" w:rsidR="00D06BA0" w:rsidRDefault="00D06BA0">
      <w:pPr>
        <w:pStyle w:val="ListBullet"/>
      </w:pPr>
      <w:r>
        <w:t xml:space="preserve">understanding </w:t>
      </w:r>
      <w:r w:rsidR="00740332">
        <w:t xml:space="preserve">how conversation and related data would best be organized, </w:t>
      </w:r>
    </w:p>
    <w:p w14:paraId="14100E1C" w14:textId="0D70021A" w:rsidR="00D06BA0" w:rsidRDefault="00D06BA0">
      <w:pPr>
        <w:pStyle w:val="ListBullet"/>
      </w:pPr>
      <w:r>
        <w:t xml:space="preserve">distilling core APIs and data representations </w:t>
      </w:r>
      <w:r w:rsidR="00740332">
        <w:t>that span and unify existing U-Product lines</w:t>
      </w:r>
      <w:r>
        <w:t>,</w:t>
      </w:r>
    </w:p>
    <w:p w14:paraId="1D0D595E" w14:textId="230B1559" w:rsidR="00D06BA0" w:rsidRDefault="00D06BA0">
      <w:pPr>
        <w:pStyle w:val="ListBullet"/>
      </w:pPr>
      <w:r>
        <w:t xml:space="preserve">enabling a more declaratively configurable, flexible, and faster way to share data across product components and engagement solutions, </w:t>
      </w:r>
    </w:p>
    <w:p w14:paraId="10410B4D" w14:textId="1F64515F" w:rsidR="00740332" w:rsidRDefault="00740332">
      <w:pPr>
        <w:pStyle w:val="ListBullet"/>
      </w:pPr>
      <w:r>
        <w:t>provid</w:t>
      </w:r>
      <w:r w:rsidR="00D06BA0">
        <w:t>ing</w:t>
      </w:r>
      <w:r>
        <w:t xml:space="preserve"> a pragmatic target for integrating </w:t>
      </w:r>
      <w:r w:rsidR="00D06BA0">
        <w:t>our</w:t>
      </w:r>
      <w:r>
        <w:t xml:space="preserve"> product lines </w:t>
      </w:r>
      <w:r w:rsidR="00D06BA0">
        <w:t>with</w:t>
      </w:r>
      <w:r>
        <w:t xml:space="preserve"> the Core Services platform</w:t>
      </w:r>
      <w:r w:rsidR="00A20E87">
        <w:t>, and</w:t>
      </w:r>
    </w:p>
    <w:p w14:paraId="68A21ED2" w14:textId="33A76579" w:rsidR="00A20E87" w:rsidRDefault="00A20E87">
      <w:pPr>
        <w:pStyle w:val="ListBullet"/>
      </w:pPr>
      <w:r>
        <w:t>aspirationally, enabling building low/no-code graphical flowgraph, rule orchestration, and other editing tools, based on the Beehive platform.</w:t>
      </w:r>
    </w:p>
    <w:p w14:paraId="3301E48E" w14:textId="5207752C" w:rsidR="00BF30D7" w:rsidRDefault="00740332" w:rsidP="0056409A">
      <w:r>
        <w:t xml:space="preserve">This document is also based on the </w:t>
      </w:r>
      <w:r w:rsidR="00050515">
        <w:t>CS teams’</w:t>
      </w:r>
      <w:r>
        <w:t xml:space="preserve"> current and rapidly evolving </w:t>
      </w:r>
      <w:r w:rsidR="0056409A">
        <w:t>understanding of the Conversational Automation domain</w:t>
      </w:r>
      <w:r>
        <w:t xml:space="preserve">.  </w:t>
      </w:r>
      <w:r w:rsidR="000E726C">
        <w:t>In particular, much of the terminology in this document is tentative, essentially placeholders for concepts</w:t>
      </w:r>
      <w:r w:rsidR="00A20E87">
        <w:t xml:space="preserve"> for which we aren’t yet aware of existing terms, or have yet to be invented.</w:t>
      </w:r>
      <w:r w:rsidR="009931F4">
        <w:rPr>
          <w:rStyle w:val="FootnoteReference"/>
        </w:rPr>
        <w:footnoteReference w:id="5"/>
      </w:r>
    </w:p>
    <w:p w14:paraId="0326ED95" w14:textId="070FEDE2" w:rsidR="00A20E87" w:rsidRDefault="00A20E87" w:rsidP="0056409A">
      <w:r w:rsidRPr="00A20E87">
        <w:t xml:space="preserve">We’ve gone as far as is sensible without knowing more about all of our product lines, which are the intended sources of functionality and data </w:t>
      </w:r>
      <w:r>
        <w:t xml:space="preserve">that Core Services are intended to </w:t>
      </w:r>
      <w:r w:rsidRPr="00A20E87">
        <w:t>integrate and unify</w:t>
      </w:r>
      <w:r>
        <w:t>.</w:t>
      </w:r>
    </w:p>
    <w:p w14:paraId="358BA9A3" w14:textId="1C3D3F76" w:rsidR="00851FEB" w:rsidRPr="0056409A" w:rsidRDefault="00851FEB" w:rsidP="0056409A">
      <w:r>
        <w:t xml:space="preserve">SMEs in various product teams will notice that there are some big gaps between what’s proposed here, and the product datamodel specs, such as </w:t>
      </w:r>
      <w:hyperlink r:id="rId11" w:history="1">
        <w:r w:rsidRPr="00AC3663">
          <w:rPr>
            <w:rStyle w:val="Hyperlink"/>
          </w:rPr>
          <w:t>https://uniphore.atlassian.net/wiki/spaces/PE/pages/1195966465/Real-Intent+Data+Model+and+Topics</w:t>
        </w:r>
      </w:hyperlink>
      <w:r>
        <w:t xml:space="preserve">.  Such gaps are to be expected given our early stage </w:t>
      </w:r>
      <w:r w:rsidR="001D6159">
        <w:t>gathering and attempting to merge them into the Core Services Data Model, and we look forward to working with y’all to bridge the gaps.</w:t>
      </w:r>
    </w:p>
    <w:p w14:paraId="0538DF80" w14:textId="6B49F039" w:rsidR="00A20E87" w:rsidRDefault="00A20E87" w:rsidP="00A20E87">
      <w:r>
        <w:lastRenderedPageBreak/>
        <w:t>All inaccuracies and confusions are the author’s sole responsibility.  I look to others to help make this document accurate, and help make it useful over the course of Core Service development, Uniphore product integration, and eventually, to serve as a technical guide and on-boarding aid for those new to Uniphore’s products and the conversational automation and AI domain.</w:t>
      </w:r>
    </w:p>
    <w:p w14:paraId="0F0544E9" w14:textId="0629295E" w:rsidR="00787939" w:rsidRDefault="00787939">
      <w:pPr>
        <w:pStyle w:val="Heading2"/>
      </w:pPr>
      <w:bookmarkStart w:id="5" w:name="_Toc118724233"/>
      <w:r>
        <w:t>Evolutionary Path</w:t>
      </w:r>
      <w:bookmarkEnd w:id="5"/>
    </w:p>
    <w:p w14:paraId="5B729962" w14:textId="09889A5B" w:rsidR="006D34D5" w:rsidRDefault="006D34D5" w:rsidP="00787939">
      <w:r>
        <w:t xml:space="preserve">In section 2, I describe our </w:t>
      </w:r>
      <w:r w:rsidR="00F500B1">
        <w:t>working proposal for the</w:t>
      </w:r>
      <w:r>
        <w:t xml:space="preserve"> </w:t>
      </w:r>
      <w:r w:rsidRPr="00DC1F68">
        <w:rPr>
          <w:b/>
          <w:bCs/>
          <w:i/>
          <w:iCs/>
        </w:rPr>
        <w:t xml:space="preserve">Core Services </w:t>
      </w:r>
      <w:r>
        <w:rPr>
          <w:b/>
          <w:bCs/>
          <w:i/>
          <w:iCs/>
        </w:rPr>
        <w:t>v</w:t>
      </w:r>
      <w:r w:rsidRPr="00DC1F68">
        <w:rPr>
          <w:b/>
          <w:bCs/>
          <w:i/>
          <w:iCs/>
        </w:rPr>
        <w:t>1 data model</w:t>
      </w:r>
      <w:r>
        <w:t>, which comprises conversation and related entity types.</w:t>
      </w:r>
      <w:r w:rsidR="009931F4" w:rsidRPr="009931F4">
        <w:rPr>
          <w:rStyle w:val="FootnoteReference"/>
        </w:rPr>
        <w:t xml:space="preserve"> </w:t>
      </w:r>
      <w:r w:rsidR="009931F4">
        <w:rPr>
          <w:rStyle w:val="FootnoteReference"/>
        </w:rPr>
        <w:footnoteReference w:id="6"/>
      </w:r>
      <w:r w:rsidR="00BE5C91">
        <w:t xml:space="preserve">  </w:t>
      </w:r>
      <w:r>
        <w:t xml:space="preserve">The data model has </w:t>
      </w:r>
      <w:r w:rsidR="00721108">
        <w:t>been</w:t>
      </w:r>
      <w:r>
        <w:t xml:space="preserve"> reverse-engineered from CS’s rapidly evolving v1 implementation, specifically the data protobuf specification [</w:t>
      </w:r>
      <w:r w:rsidR="009931F4">
        <w:t>1]</w:t>
      </w:r>
      <w:r w:rsidR="009931F4" w:rsidRPr="009931F4">
        <w:rPr>
          <w:rStyle w:val="FootnoteReference"/>
        </w:rPr>
        <w:t xml:space="preserve"> </w:t>
      </w:r>
      <w:r w:rsidR="009931F4">
        <w:rPr>
          <w:rStyle w:val="FootnoteReference"/>
        </w:rPr>
        <w:footnoteReference w:id="7"/>
      </w:r>
      <w:r w:rsidR="009931F4">
        <w:t>.</w:t>
      </w:r>
    </w:p>
    <w:p w14:paraId="58964DEE" w14:textId="6E6B4CCF" w:rsidR="00F83DC8" w:rsidRDefault="00F83DC8" w:rsidP="00787939">
      <w:r>
        <w:t xml:space="preserve">I’ve deliberately held-off describing CS’s APIs, for the obvious reason that our current state of knowledge about Uniphore’s product line architectures, and present and anticipated use-cases, is still too vaporous to put forth.  </w:t>
      </w:r>
    </w:p>
    <w:p w14:paraId="4A67639B" w14:textId="46DD764B" w:rsidR="00F500B1" w:rsidRDefault="00F500B1" w:rsidP="00787939">
      <w:r>
        <w:t>Our plan going forward is as follows:</w:t>
      </w:r>
    </w:p>
    <w:p w14:paraId="05E694C8" w14:textId="027C51DE" w:rsidR="00F83DC8" w:rsidRPr="00B434E3" w:rsidRDefault="00F83DC8" w:rsidP="00F83DC8">
      <w:pPr>
        <w:pStyle w:val="ListBullet"/>
      </w:pPr>
      <w:r w:rsidRPr="00B434E3">
        <w:t>meet with product PEs to understand current functionality, data models, API</w:t>
      </w:r>
      <w:r>
        <w:t>s</w:t>
      </w:r>
      <w:r w:rsidRPr="00B434E3">
        <w:t xml:space="preserve">, </w:t>
      </w:r>
      <w:r>
        <w:t xml:space="preserve">dataflows/pipelines, end-to-end scenarios and block diagrams, </w:t>
      </w:r>
      <w:r w:rsidRPr="00B434E3">
        <w:t xml:space="preserve">challenges, </w:t>
      </w:r>
      <w:r>
        <w:t xml:space="preserve">and </w:t>
      </w:r>
      <w:r w:rsidRPr="00B434E3">
        <w:t>opportunities</w:t>
      </w:r>
      <w:r>
        <w:t>;</w:t>
      </w:r>
    </w:p>
    <w:p w14:paraId="7CBEA1DB" w14:textId="77777777" w:rsidR="00F83DC8" w:rsidRDefault="00F83DC8" w:rsidP="00F83DC8">
      <w:pPr>
        <w:pStyle w:val="ListBullet"/>
      </w:pPr>
      <w:r w:rsidRPr="00B434E3">
        <w:t>identify core architectural patterns that will help us achieve plug-and-play modularity at data, api, and pipeline levels, giving us max</w:t>
      </w:r>
      <w:r>
        <w:t>imum</w:t>
      </w:r>
      <w:r w:rsidRPr="00B434E3">
        <w:t xml:space="preserve"> flexibility to build </w:t>
      </w:r>
    </w:p>
    <w:p w14:paraId="12FA1C36" w14:textId="48F61733" w:rsidR="00F83DC8" w:rsidRDefault="00F83DC8" w:rsidP="00F83DC8">
      <w:pPr>
        <w:pStyle w:val="ListBullet"/>
        <w:ind w:left="720"/>
      </w:pPr>
      <w:r w:rsidRPr="00B434E3">
        <w:t>custom solutions</w:t>
      </w:r>
    </w:p>
    <w:p w14:paraId="7A2235FF" w14:textId="44B07E28" w:rsidR="00F83DC8" w:rsidRDefault="00F83DC8" w:rsidP="00F83DC8">
      <w:pPr>
        <w:pStyle w:val="ListBullet"/>
        <w:ind w:left="720"/>
      </w:pPr>
      <w:r>
        <w:t xml:space="preserve">develop more </w:t>
      </w:r>
      <w:r w:rsidRPr="00B434E3">
        <w:t>advanced analytics</w:t>
      </w:r>
    </w:p>
    <w:p w14:paraId="481ED01A" w14:textId="7C685F7D" w:rsidR="00F83DC8" w:rsidRDefault="00F83DC8" w:rsidP="00F83DC8">
      <w:pPr>
        <w:pStyle w:val="ListBullet"/>
        <w:ind w:left="720"/>
      </w:pPr>
      <w:r>
        <w:t xml:space="preserve">develop and incorporate </w:t>
      </w:r>
      <w:r w:rsidRPr="00B434E3">
        <w:t>new AI services</w:t>
      </w:r>
    </w:p>
    <w:p w14:paraId="20F2CED8" w14:textId="28EC9214" w:rsidR="00F83DC8" w:rsidRDefault="00F83DC8" w:rsidP="00F83DC8">
      <w:pPr>
        <w:pStyle w:val="ListBullet"/>
        <w:ind w:left="720"/>
      </w:pPr>
      <w:r w:rsidRPr="00B434E3">
        <w:t>enable rapid experimentation</w:t>
      </w:r>
      <w:r>
        <w:t xml:space="preserve"> across Uniphore</w:t>
      </w:r>
    </w:p>
    <w:p w14:paraId="79E660C5" w14:textId="0C2F2EB1" w:rsidR="00F83DC8" w:rsidRPr="00B434E3" w:rsidRDefault="00F83DC8" w:rsidP="00F83DC8">
      <w:pPr>
        <w:pStyle w:val="ListBullet"/>
        <w:ind w:left="720"/>
      </w:pPr>
      <w:r w:rsidRPr="00B434E3">
        <w:t xml:space="preserve">be </w:t>
      </w:r>
      <w:r>
        <w:t xml:space="preserve">increasingly </w:t>
      </w:r>
      <w:r w:rsidRPr="00B434E3">
        <w:t>agile</w:t>
      </w:r>
      <w:r>
        <w:t>, hence</w:t>
      </w:r>
      <w:r w:rsidRPr="00B434E3">
        <w:t xml:space="preserve"> competitive</w:t>
      </w:r>
      <w:r>
        <w:t>; and</w:t>
      </w:r>
    </w:p>
    <w:p w14:paraId="161B548A" w14:textId="1A6AAD57" w:rsidR="00F83DC8" w:rsidRPr="00B434E3" w:rsidRDefault="00F83DC8" w:rsidP="00F83DC8">
      <w:pPr>
        <w:pStyle w:val="ListBullet"/>
      </w:pPr>
      <w:r w:rsidRPr="00B434E3">
        <w:t>define and build CS 1.0, including datamodels, APIs, storage, and flex</w:t>
      </w:r>
      <w:r>
        <w:t>ible and modular</w:t>
      </w:r>
      <w:r w:rsidRPr="00B434E3">
        <w:t xml:space="preserve"> flows</w:t>
      </w:r>
      <w:r>
        <w:t>.</w:t>
      </w:r>
    </w:p>
    <w:p w14:paraId="6CD20EF5" w14:textId="00AA2D10" w:rsidR="00BA5D1D" w:rsidRDefault="00BA5D1D">
      <w:pPr>
        <w:pStyle w:val="Heading2"/>
      </w:pPr>
      <w:bookmarkStart w:id="6" w:name="_Toc118724234"/>
      <w:r>
        <w:t>Conventions</w:t>
      </w:r>
      <w:r w:rsidR="008A49F5">
        <w:t xml:space="preserve"> Used</w:t>
      </w:r>
      <w:bookmarkEnd w:id="6"/>
    </w:p>
    <w:p w14:paraId="2C3F8178" w14:textId="38BE1C10" w:rsidR="00BA5D1D" w:rsidRDefault="00BA5D1D" w:rsidP="00D06BA0">
      <w:r>
        <w:t xml:space="preserve">On initial mention of any concept, its name is written in </w:t>
      </w:r>
      <w:r>
        <w:rPr>
          <w:b/>
          <w:bCs/>
          <w:i/>
          <w:iCs/>
        </w:rPr>
        <w:t xml:space="preserve">bold italic </w:t>
      </w:r>
      <w:r>
        <w:t>to call-out its following definition.</w:t>
      </w:r>
      <w:r w:rsidR="00D06BA0">
        <w:t xml:space="preserve"> </w:t>
      </w:r>
      <w:r>
        <w:t xml:space="preserve">Entity types are written capitalized in </w:t>
      </w:r>
      <w:r w:rsidRPr="00BA5D1D">
        <w:rPr>
          <w:rStyle w:val="CodeChar1"/>
        </w:rPr>
        <w:t>this</w:t>
      </w:r>
      <w:r>
        <w:rPr>
          <w:rStyle w:val="CodeChar1"/>
        </w:rPr>
        <w:t xml:space="preserve"> </w:t>
      </w:r>
      <w:r w:rsidRPr="00BA5D1D">
        <w:rPr>
          <w:rStyle w:val="CodeChar1"/>
        </w:rPr>
        <w:t>font</w:t>
      </w:r>
      <w:r>
        <w:t xml:space="preserve"> when introduced</w:t>
      </w:r>
      <w:r w:rsidR="009931F4">
        <w:t xml:space="preserve">, for example </w:t>
      </w:r>
      <w:r w:rsidR="009931F4" w:rsidRPr="009931F4">
        <w:rPr>
          <w:rStyle w:val="CodeChar1"/>
        </w:rPr>
        <w:t>Conversation</w:t>
      </w:r>
      <w:r>
        <w:t>. To make such introductions flow more easily, type</w:t>
      </w:r>
      <w:r w:rsidR="009931F4">
        <w:t>s</w:t>
      </w:r>
      <w:r>
        <w:t xml:space="preserve"> may be implicitly introduced when </w:t>
      </w:r>
      <w:r w:rsidR="00721108">
        <w:t>an</w:t>
      </w:r>
      <w:r w:rsidR="009931F4">
        <w:t xml:space="preserve"> </w:t>
      </w:r>
      <w:r>
        <w:t xml:space="preserve">instance is </w:t>
      </w:r>
      <w:r w:rsidR="009931F4">
        <w:t>first referenced,</w:t>
      </w:r>
      <w:r>
        <w:t xml:space="preserve"> in which case the instance is the type’s name in lowercase in the same font</w:t>
      </w:r>
      <w:r w:rsidR="00BE7BA2">
        <w:t xml:space="preserve">, </w:t>
      </w:r>
      <w:r w:rsidR="00D06BA0">
        <w:t>having</w:t>
      </w:r>
      <w:r w:rsidR="00BE7BA2">
        <w:t xml:space="preserve"> singular or plural number (</w:t>
      </w:r>
      <w:r w:rsidR="00721108">
        <w:t>e.g.,</w:t>
      </w:r>
      <w:r w:rsidR="00BE7BA2">
        <w:t xml:space="preserve"> </w:t>
      </w:r>
      <w:r w:rsidR="00BE7BA2" w:rsidRPr="008232AE">
        <w:rPr>
          <w:rStyle w:val="CodeChar1"/>
        </w:rPr>
        <w:t>participants</w:t>
      </w:r>
      <w:r w:rsidR="00BE7BA2">
        <w:t>).</w:t>
      </w:r>
    </w:p>
    <w:p w14:paraId="2E659A7A" w14:textId="791C3860" w:rsidR="00445B59" w:rsidRDefault="00445B59">
      <w:pPr>
        <w:pStyle w:val="Heading2"/>
      </w:pPr>
      <w:bookmarkStart w:id="7" w:name="_Toc118724235"/>
      <w:r>
        <w:t>Some Overall Technical Considerations</w:t>
      </w:r>
      <w:bookmarkEnd w:id="7"/>
    </w:p>
    <w:p w14:paraId="433929EC" w14:textId="3F90BB13" w:rsidR="008A49F5" w:rsidRDefault="008A49F5">
      <w:pPr>
        <w:pStyle w:val="Heading3"/>
      </w:pPr>
      <w:bookmarkStart w:id="8" w:name="_Toc118724236"/>
      <w:r>
        <w:t>Entity Lifetimes and Ownership</w:t>
      </w:r>
      <w:bookmarkEnd w:id="8"/>
    </w:p>
    <w:p w14:paraId="030A2AE4" w14:textId="77777777" w:rsidR="008A49F5" w:rsidRDefault="008A49F5" w:rsidP="008A49F5">
      <w:r>
        <w:t xml:space="preserve">As of this writing, there isn’t a clear convention about exactly which entities’ lifetimes are tied to a conversation, and which exist independently of conversations.  </w:t>
      </w:r>
    </w:p>
    <w:p w14:paraId="697C4E6A" w14:textId="77777777" w:rsidR="008A49F5" w:rsidRDefault="008A49F5" w:rsidP="008A49F5">
      <w:r>
        <w:lastRenderedPageBreak/>
        <w:t xml:space="preserve">There are some fairly obvious lifetime dependencies, for example, </w:t>
      </w:r>
    </w:p>
    <w:p w14:paraId="29013D13" w14:textId="0881BB4D" w:rsidR="008A49F5" w:rsidRDefault="008A49F5">
      <w:pPr>
        <w:pStyle w:val="ListBullet"/>
      </w:pPr>
      <w:r>
        <w:t xml:space="preserve">as currently conceived, </w:t>
      </w:r>
      <w:r w:rsidRPr="008A49F5">
        <w:rPr>
          <w:rStyle w:val="CodeChar1"/>
        </w:rPr>
        <w:t>participant</w:t>
      </w:r>
      <w:r>
        <w:t xml:space="preserve"> lifetimes are scoped under their “parent” conversations, while</w:t>
      </w:r>
    </w:p>
    <w:p w14:paraId="381C0C60" w14:textId="4687312B" w:rsidR="008A49F5" w:rsidRDefault="008A49F5">
      <w:pPr>
        <w:pStyle w:val="ListBullet"/>
      </w:pPr>
      <w:r w:rsidRPr="008A49F5">
        <w:t>placeholder</w:t>
      </w:r>
      <w:r>
        <w:t xml:space="preserve"> concepts</w:t>
      </w:r>
      <w:r>
        <w:rPr>
          <w:rStyle w:val="CodeChar1"/>
        </w:rPr>
        <w:t xml:space="preserve"> Bu</w:t>
      </w:r>
      <w:r w:rsidRPr="00DC1F68">
        <w:rPr>
          <w:rStyle w:val="CodeChar1"/>
        </w:rPr>
        <w:t>sinessContext</w:t>
      </w:r>
      <w:r>
        <w:t xml:space="preserve">, </w:t>
      </w:r>
      <w:r>
        <w:rPr>
          <w:rStyle w:val="CodeChar1"/>
        </w:rPr>
        <w:t>R</w:t>
      </w:r>
      <w:r w:rsidRPr="00DC1F68">
        <w:rPr>
          <w:rStyle w:val="CodeChar1"/>
        </w:rPr>
        <w:t>ecording</w:t>
      </w:r>
      <w:r>
        <w:t xml:space="preserve">, </w:t>
      </w:r>
      <w:r>
        <w:rPr>
          <w:rStyle w:val="CodeChar1"/>
        </w:rPr>
        <w:t>T</w:t>
      </w:r>
      <w:r w:rsidRPr="00DC1F68">
        <w:rPr>
          <w:rStyle w:val="CodeChar1"/>
        </w:rPr>
        <w:t>ranscript</w:t>
      </w:r>
      <w:r>
        <w:t xml:space="preserve">, and </w:t>
      </w:r>
      <w:r>
        <w:rPr>
          <w:rStyle w:val="CodeChar1"/>
        </w:rPr>
        <w:t>Tu</w:t>
      </w:r>
      <w:r w:rsidRPr="008A49F5">
        <w:rPr>
          <w:rStyle w:val="CodeChar1"/>
        </w:rPr>
        <w:t>rn</w:t>
      </w:r>
      <w:r>
        <w:t xml:space="preserve"> seem better treated as anchored under </w:t>
      </w:r>
      <w:r w:rsidRPr="008A49F5">
        <w:rPr>
          <w:rStyle w:val="CodeChar1"/>
        </w:rPr>
        <w:t>Recording</w:t>
      </w:r>
      <w:r>
        <w:t xml:space="preserve"> </w:t>
      </w:r>
      <w:r w:rsidR="00D06BA0">
        <w:t>(</w:t>
      </w:r>
      <w:r w:rsidR="00091D7A">
        <w:t xml:space="preserve">the current equivalent) </w:t>
      </w:r>
      <w:r>
        <w:t xml:space="preserve">independently of conversations.   </w:t>
      </w:r>
    </w:p>
    <w:p w14:paraId="2E9A33EB" w14:textId="79838245" w:rsidR="008A49F5" w:rsidRDefault="00BE5C91" w:rsidP="00BF30D7">
      <w:pPr>
        <w:widowControl w:val="0"/>
      </w:pPr>
      <w:r>
        <w:t xml:space="preserve">I’ve </w:t>
      </w:r>
      <w:r w:rsidR="00721108">
        <w:t>deferred</w:t>
      </w:r>
      <w:r>
        <w:t xml:space="preserve"> attempting to attribute type-subsystem ownership boundaries until more of the Core Services have come into view.  Similarly, entity lifetimes </w:t>
      </w:r>
      <w:r w:rsidR="00091D7A">
        <w:t xml:space="preserve">and </w:t>
      </w:r>
      <w:r w:rsidR="008A49F5">
        <w:t>which storage subsystem</w:t>
      </w:r>
      <w:r>
        <w:t xml:space="preserve"> </w:t>
      </w:r>
      <w:r w:rsidR="008A49F5">
        <w:t>they’re stored</w:t>
      </w:r>
      <w:r w:rsidR="00091D7A">
        <w:t xml:space="preserve"> are strongly dependent, and unknown at this time.</w:t>
      </w:r>
    </w:p>
    <w:p w14:paraId="45298834" w14:textId="791558BA" w:rsidR="00822214" w:rsidRDefault="00822214">
      <w:pPr>
        <w:pStyle w:val="Heading3"/>
      </w:pPr>
      <w:bookmarkStart w:id="9" w:name="_Toc118724237"/>
      <w:r>
        <w:t>Datamodel is Reference</w:t>
      </w:r>
      <w:r w:rsidR="00BE60D3">
        <w:t>-</w:t>
      </w:r>
      <w:r w:rsidR="00851FEB">
        <w:t>Oriented</w:t>
      </w:r>
      <w:bookmarkEnd w:id="9"/>
    </w:p>
    <w:p w14:paraId="018BDBC9" w14:textId="331D5DD1" w:rsidR="00822214" w:rsidRPr="00822214" w:rsidRDefault="00822214" w:rsidP="00822214">
      <w:r>
        <w:t>While runtime data representations using foreign keys in-place of references or good-ole pointers is very common, and essential in many</w:t>
      </w:r>
      <w:r w:rsidR="00851FEB">
        <w:t xml:space="preserve"> low-level</w:t>
      </w:r>
      <w:r>
        <w:t xml:space="preserve"> implementations</w:t>
      </w:r>
      <w:r w:rsidR="00851FEB">
        <w:t xml:space="preserve"> (such as in database engines)</w:t>
      </w:r>
      <w:r>
        <w:t xml:space="preserve">, I’m of the school that wires between boxes is an undeniably clearer and more concise conceptual representation at higher design and architecture levels.  In the same way, I believe that leaning on protobuf specs </w:t>
      </w:r>
      <w:r w:rsidR="00BE60D3">
        <w:t xml:space="preserve">or similar wire protocols </w:t>
      </w:r>
      <w:r>
        <w:t>a</w:t>
      </w:r>
      <w:r w:rsidR="00851FEB">
        <w:t>s</w:t>
      </w:r>
      <w:r>
        <w:t xml:space="preserve"> specs of record is an anti-pattern, and that the latter should be forward-engineered from the former.</w:t>
      </w:r>
      <w:r w:rsidR="001D33D5">
        <w:t xml:space="preserve">  If you have doubts about this position, please see [8].</w:t>
      </w:r>
    </w:p>
    <w:p w14:paraId="19111594" w14:textId="75DE27C8" w:rsidR="00CD375C" w:rsidRDefault="00EB64EC" w:rsidP="001D3366">
      <w:pPr>
        <w:pStyle w:val="Heading1"/>
      </w:pPr>
      <w:bookmarkStart w:id="10" w:name="_Toc118724238"/>
      <w:r w:rsidRPr="006B4F8D">
        <w:t>Key Concepts</w:t>
      </w:r>
      <w:r w:rsidR="00BF30D7">
        <w:t xml:space="preserve"> </w:t>
      </w:r>
      <w:r w:rsidR="00721108">
        <w:t>and</w:t>
      </w:r>
      <w:r w:rsidR="00BF30D7">
        <w:t xml:space="preserve"> Relationships</w:t>
      </w:r>
      <w:bookmarkEnd w:id="10"/>
    </w:p>
    <w:p w14:paraId="724D679E" w14:textId="5587BDF2" w:rsidR="00EE5F12" w:rsidRDefault="00EE5F12">
      <w:pPr>
        <w:pStyle w:val="Heading2"/>
      </w:pPr>
      <w:bookmarkStart w:id="11" w:name="_Ref115998408"/>
      <w:bookmarkStart w:id="12" w:name="_Toc118724239"/>
      <w:r>
        <w:t>Conversation</w:t>
      </w:r>
      <w:r w:rsidR="00DC1F68">
        <w:t>/Core-Service</w:t>
      </w:r>
      <w:r>
        <w:t xml:space="preserve"> Data Model</w:t>
      </w:r>
      <w:bookmarkEnd w:id="11"/>
      <w:bookmarkEnd w:id="12"/>
    </w:p>
    <w:p w14:paraId="374B1D36" w14:textId="5699EF94" w:rsidR="00DC1F68" w:rsidRPr="00050515" w:rsidRDefault="00DC1F68" w:rsidP="00DC1F68">
      <w:r>
        <w:t xml:space="preserve">Given their central role, conversations provide access to entities that conceptually reside in other core services.  </w:t>
      </w:r>
    </w:p>
    <w:p w14:paraId="1E8D19F4" w14:textId="71CB1E56" w:rsidR="00EE5F12" w:rsidRDefault="00EE5F12" w:rsidP="00EE5F12">
      <w:r>
        <w:t xml:space="preserve">The </w:t>
      </w:r>
      <w:r w:rsidR="00DC1F68">
        <w:t xml:space="preserve">UML Class Diagram </w:t>
      </w:r>
      <w:r w:rsidR="008232AE">
        <w:t xml:space="preserve">on the following page is </w:t>
      </w:r>
      <w:r w:rsidR="00DC1F68">
        <w:t>one possible view of</w:t>
      </w:r>
      <w:r w:rsidR="008232AE">
        <w:t xml:space="preserve"> the </w:t>
      </w:r>
      <w:r>
        <w:t>v1 data model, providing an overview of entity types and their relations.</w:t>
      </w:r>
      <w:r w:rsidR="00091D7A">
        <w:t xml:space="preserve">  </w:t>
      </w:r>
    </w:p>
    <w:p w14:paraId="1857AC60" w14:textId="5607748E" w:rsidR="00091D7A" w:rsidRDefault="00091D7A" w:rsidP="00EE5F12">
      <w:r>
        <w:t xml:space="preserve">In the diagram, placeholder types have red borders.  As already mentioned, these will be the focus of discovering what equivalent data already exist and in which product line.  The one value I’ve intended to capture in this model is latent abstractions, such as </w:t>
      </w:r>
      <w:r w:rsidRPr="00091D7A">
        <w:rPr>
          <w:rStyle w:val="CodeChar1"/>
        </w:rPr>
        <w:t>AiSignal</w:t>
      </w:r>
      <w:r>
        <w:t xml:space="preserve">, allowing aggregation and share processing pathways of very similar entities.  </w:t>
      </w:r>
    </w:p>
    <w:p w14:paraId="770F530F" w14:textId="0CA1AE96" w:rsidR="00091D7A" w:rsidRDefault="00091D7A" w:rsidP="00EE5F12">
      <w:r>
        <w:t>It’s all up for debate!</w:t>
      </w:r>
    </w:p>
    <w:p w14:paraId="2360B8E2" w14:textId="12029A74" w:rsidR="00E00AE9" w:rsidRDefault="00E00AE9" w:rsidP="00E00AE9">
      <w:r>
        <w:t xml:space="preserve">In the following subsections we describe each entity type </w:t>
      </w:r>
      <w:r w:rsidR="00DC1F68">
        <w:t>and</w:t>
      </w:r>
      <w:r>
        <w:t xml:space="preserve"> closely related type groups.</w:t>
      </w:r>
    </w:p>
    <w:p w14:paraId="50A189CC" w14:textId="7C394840" w:rsidR="00E00AE9" w:rsidRDefault="00E00AE9">
      <w:pPr>
        <w:pStyle w:val="Heading2"/>
      </w:pPr>
      <w:bookmarkStart w:id="13" w:name="_Toc118724240"/>
      <w:r>
        <w:t>Conversation</w:t>
      </w:r>
      <w:bookmarkEnd w:id="13"/>
    </w:p>
    <w:p w14:paraId="60302CD3" w14:textId="77777777" w:rsidR="00E00AE9" w:rsidRDefault="00E00AE9" w:rsidP="00E00AE9">
      <w:r>
        <w:t xml:space="preserve">CS’s data model’s primary entity type is </w:t>
      </w:r>
      <w:r w:rsidRPr="008232AE">
        <w:rPr>
          <w:rStyle w:val="CodeChar1"/>
        </w:rPr>
        <w:t>Conversation</w:t>
      </w:r>
      <w:r>
        <w:t xml:space="preserve">. which provides access paths to related entities.  </w:t>
      </w:r>
    </w:p>
    <w:p w14:paraId="33349310" w14:textId="11ADB218" w:rsidR="00E00AE9" w:rsidRDefault="00E00AE9" w:rsidP="00E00AE9">
      <w:r>
        <w:t xml:space="preserve">A </w:t>
      </w:r>
      <w:r w:rsidRPr="008232AE">
        <w:rPr>
          <w:rStyle w:val="CodeChar1"/>
        </w:rPr>
        <w:t>Conversation</w:t>
      </w:r>
      <w:r>
        <w:t xml:space="preserve"> instance (simply, </w:t>
      </w:r>
      <w:r w:rsidRPr="00BE7BA2">
        <w:t>conversation</w:t>
      </w:r>
      <w:r>
        <w:t xml:space="preserve">) is a record of an interaction between 2 or more </w:t>
      </w:r>
      <w:r w:rsidRPr="008232AE">
        <w:rPr>
          <w:rStyle w:val="CodeChar1"/>
        </w:rPr>
        <w:t>participants</w:t>
      </w:r>
      <w:r>
        <w:t>, either of which may be human or machine [</w:t>
      </w:r>
      <w:r w:rsidR="00BE5C91">
        <w:t>2</w:t>
      </w:r>
      <w:r>
        <w:t xml:space="preserve">], within the time-scope of a </w:t>
      </w:r>
      <w:r w:rsidRPr="008232AE">
        <w:rPr>
          <w:rStyle w:val="CodeChar1"/>
        </w:rPr>
        <w:t>session</w:t>
      </w:r>
      <w:r>
        <w:t>.</w:t>
      </w:r>
    </w:p>
    <w:p w14:paraId="02FAA2AF" w14:textId="00C90C92" w:rsidR="00E00AE9" w:rsidRDefault="00E00AE9" w:rsidP="00E00AE9">
      <w:r>
        <w:t xml:space="preserve">Mirroring how human-human conversations occur in the real world, conversations are naturally structured as a sequence of </w:t>
      </w:r>
      <w:r w:rsidRPr="008232AE">
        <w:rPr>
          <w:rStyle w:val="CodeChar1"/>
        </w:rPr>
        <w:t>turns</w:t>
      </w:r>
      <w:r>
        <w:t xml:space="preserve">, in which one </w:t>
      </w:r>
      <w:r w:rsidRPr="00DC1F68">
        <w:t>participant</w:t>
      </w:r>
      <w:r>
        <w:t xml:space="preserve"> (the </w:t>
      </w:r>
      <w:r w:rsidRPr="0081328A">
        <w:t>speaker</w:t>
      </w:r>
      <w:r>
        <w:t xml:space="preserve">) emits voice, gestural, </w:t>
      </w:r>
      <w:r w:rsidR="00721108">
        <w:lastRenderedPageBreak/>
        <w:t>keystroke</w:t>
      </w:r>
      <w:r>
        <w:t xml:space="preserve">, or other </w:t>
      </w:r>
      <w:r w:rsidRPr="008232AE">
        <w:rPr>
          <w:b/>
          <w:bCs/>
          <w:i/>
          <w:iCs/>
        </w:rPr>
        <w:t>signals</w:t>
      </w:r>
      <w:r>
        <w:t xml:space="preserve">, and the other </w:t>
      </w:r>
      <w:r w:rsidRPr="00DC1F68">
        <w:t>participant</w:t>
      </w:r>
      <w:r>
        <w:t xml:space="preserve"> (the </w:t>
      </w:r>
      <w:r w:rsidRPr="0081328A">
        <w:t>hearer</w:t>
      </w:r>
      <w:r>
        <w:t xml:space="preserve"> or </w:t>
      </w:r>
      <w:r w:rsidRPr="0081328A">
        <w:t>listener</w:t>
      </w:r>
      <w:r>
        <w:t>) attends to and (hopefully) comprehends the signals</w:t>
      </w:r>
      <w:r>
        <w:rPr>
          <w:rStyle w:val="FootnoteReference"/>
        </w:rPr>
        <w:footnoteReference w:id="8"/>
      </w:r>
      <w:r>
        <w:t xml:space="preserve">.  </w:t>
      </w:r>
    </w:p>
    <w:p w14:paraId="643FCD31" w14:textId="77777777" w:rsidR="00E00AE9" w:rsidRDefault="00E00AE9">
      <w:pPr>
        <w:pStyle w:val="Heading3"/>
      </w:pPr>
      <w:bookmarkStart w:id="14" w:name="_Toc118724241"/>
      <w:r>
        <w:t>Conversation States</w:t>
      </w:r>
      <w:bookmarkEnd w:id="14"/>
    </w:p>
    <w:p w14:paraId="5799C0F8" w14:textId="44ECF212" w:rsidR="008A49F5" w:rsidRDefault="00E00AE9" w:rsidP="00E00AE9">
      <w:r>
        <w:t xml:space="preserve">Each </w:t>
      </w:r>
      <w:r w:rsidRPr="00DC1F68">
        <w:t>conversation</w:t>
      </w:r>
      <w:r>
        <w:t xml:space="preserve"> has an associated state machine, having </w:t>
      </w:r>
      <w:r w:rsidR="008A49F5">
        <w:t>the following</w:t>
      </w:r>
      <w:r>
        <w:t xml:space="preserve"> states</w:t>
      </w:r>
      <w:r w:rsidR="008A49F5">
        <w:t>:</w:t>
      </w:r>
    </w:p>
    <w:p w14:paraId="407DE62C" w14:textId="77777777" w:rsidR="00747FD3" w:rsidRDefault="00747FD3">
      <w:pPr>
        <w:pStyle w:val="ListBullet"/>
      </w:pPr>
      <w:r>
        <w:t>INVALID</w:t>
      </w:r>
    </w:p>
    <w:p w14:paraId="510F73C1" w14:textId="234F2833" w:rsidR="008A49F5" w:rsidRDefault="008A49F5">
      <w:pPr>
        <w:pStyle w:val="ListBullet"/>
      </w:pPr>
      <w:r>
        <w:t xml:space="preserve">ACTIVE </w:t>
      </w:r>
    </w:p>
    <w:p w14:paraId="2EC5FCDA" w14:textId="38F3FFF9" w:rsidR="008A49F5" w:rsidRDefault="008A49F5">
      <w:pPr>
        <w:pStyle w:val="ListBullet"/>
      </w:pPr>
      <w:r>
        <w:t>ON_HOLD</w:t>
      </w:r>
    </w:p>
    <w:p w14:paraId="03AFD312" w14:textId="39C8072C" w:rsidR="00747FD3" w:rsidRDefault="00747FD3">
      <w:pPr>
        <w:pStyle w:val="ListBullet"/>
      </w:pPr>
      <w:r>
        <w:t>FINISHED</w:t>
      </w:r>
    </w:p>
    <w:p w14:paraId="49C808F6" w14:textId="737657E4" w:rsidR="00747FD3" w:rsidRDefault="00747FD3">
      <w:pPr>
        <w:pStyle w:val="ListBullet"/>
      </w:pPr>
      <w:r>
        <w:t>TRANSFERRED</w:t>
      </w:r>
    </w:p>
    <w:p w14:paraId="7EAFC4CA" w14:textId="1E16CE20" w:rsidR="00E00AE9" w:rsidRDefault="008A49F5" w:rsidP="00E00AE9">
      <w:r>
        <w:t>Each conversation’s state is</w:t>
      </w:r>
      <w:r w:rsidR="00E00AE9">
        <w:t xml:space="preserve"> maintained by CS</w:t>
      </w:r>
      <w:r w:rsidR="00BA5D1D">
        <w:t>, based on events received from other subsystems.</w:t>
      </w:r>
    </w:p>
    <w:p w14:paraId="26295B5E" w14:textId="77777777" w:rsidR="00EE5F12" w:rsidRDefault="00EE5F12" w:rsidP="00EE5F12">
      <w:r>
        <w:rPr>
          <w:noProof/>
        </w:rPr>
        <w:lastRenderedPageBreak/>
        <w:drawing>
          <wp:inline distT="0" distB="0" distL="0" distR="0" wp14:anchorId="52B91426" wp14:editId="669AD529">
            <wp:extent cx="6034405" cy="85572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034594" cy="8557528"/>
                    </a:xfrm>
                    <a:prstGeom prst="rect">
                      <a:avLst/>
                    </a:prstGeom>
                  </pic:spPr>
                </pic:pic>
              </a:graphicData>
            </a:graphic>
          </wp:inline>
        </w:drawing>
      </w:r>
    </w:p>
    <w:p w14:paraId="19E70D11" w14:textId="77777777" w:rsidR="006D34D5" w:rsidRDefault="006D34D5">
      <w:pPr>
        <w:pStyle w:val="Heading3"/>
      </w:pPr>
      <w:bookmarkStart w:id="15" w:name="_Toc118724242"/>
      <w:r>
        <w:lastRenderedPageBreak/>
        <w:t>Channels</w:t>
      </w:r>
      <w:bookmarkEnd w:id="15"/>
    </w:p>
    <w:p w14:paraId="4FECF85A" w14:textId="77777777" w:rsidR="006D34D5" w:rsidRDefault="006D34D5" w:rsidP="006D34D5">
      <w:r>
        <w:t xml:space="preserve">Implicit in the above definition is the fact that a </w:t>
      </w:r>
      <w:r w:rsidRPr="00DC1F68">
        <w:t>conversation</w:t>
      </w:r>
      <w:r>
        <w:t xml:space="preserve"> may be carried over various </w:t>
      </w:r>
      <w:r w:rsidRPr="0081328A">
        <w:t>channels</w:t>
      </w:r>
      <w:r>
        <w:t xml:space="preserve">, each of some </w:t>
      </w:r>
      <w:r w:rsidRPr="0081328A">
        <w:t>medium</w:t>
      </w:r>
      <w:r>
        <w:t>.  The following are the media used most often in conversational automation:</w:t>
      </w:r>
    </w:p>
    <w:p w14:paraId="510070DB" w14:textId="77777777" w:rsidR="006D34D5" w:rsidRDefault="006D34D5">
      <w:pPr>
        <w:pStyle w:val="ListBullet"/>
      </w:pPr>
      <w:r>
        <w:t>audio (telephone, VOIP, other real time voice transport)</w:t>
      </w:r>
    </w:p>
    <w:p w14:paraId="18F66B6F" w14:textId="77777777" w:rsidR="006D34D5" w:rsidRDefault="006D34D5">
      <w:pPr>
        <w:pStyle w:val="ListBullet"/>
      </w:pPr>
      <w:r>
        <w:t>video (video transport, e.g., Zoom, Teams, Slack)</w:t>
      </w:r>
    </w:p>
    <w:p w14:paraId="40844E0D" w14:textId="77777777" w:rsidR="006D34D5" w:rsidRDefault="006D34D5">
      <w:pPr>
        <w:pStyle w:val="ListBullet"/>
      </w:pPr>
      <w:r>
        <w:t>typing and pointing (with mouse, pen, hand trackers)</w:t>
      </w:r>
    </w:p>
    <w:p w14:paraId="2EB32290" w14:textId="77777777" w:rsidR="006D34D5" w:rsidRDefault="006D34D5" w:rsidP="006D34D5">
      <w:r>
        <w:t xml:space="preserve">For any media configuration (aka a “modality”), all channels time-synchronously record their stream, allowing later replay that faithfully replicates the original experience.  </w:t>
      </w:r>
    </w:p>
    <w:p w14:paraId="5CDA25E7" w14:textId="3474B465" w:rsidR="003D685E" w:rsidRDefault="003D685E">
      <w:pPr>
        <w:pStyle w:val="Heading2"/>
      </w:pPr>
      <w:bookmarkStart w:id="16" w:name="_Toc118724243"/>
      <w:r>
        <w:t>Session</w:t>
      </w:r>
      <w:r w:rsidR="001C49A4">
        <w:t xml:space="preserve"> and Journey</w:t>
      </w:r>
      <w:bookmarkEnd w:id="16"/>
    </w:p>
    <w:p w14:paraId="37ED0142" w14:textId="4817047F" w:rsidR="003D685E" w:rsidRPr="00D8592A" w:rsidRDefault="00091D7A" w:rsidP="003D685E">
      <w:r>
        <w:t>TBS</w:t>
      </w:r>
      <w:r w:rsidR="00BF30D7">
        <w:t>, included in the v0 protobuf spec, will research and update.</w:t>
      </w:r>
    </w:p>
    <w:p w14:paraId="1499CF7C" w14:textId="6F5D6869" w:rsidR="006F1B49" w:rsidRDefault="006F1B49">
      <w:pPr>
        <w:pStyle w:val="Heading2"/>
      </w:pPr>
      <w:bookmarkStart w:id="17" w:name="_Toc118724244"/>
      <w:r>
        <w:t>Participant</w:t>
      </w:r>
      <w:bookmarkEnd w:id="17"/>
    </w:p>
    <w:p w14:paraId="10F024E7" w14:textId="75EAC1CA" w:rsidR="00CD375C" w:rsidRDefault="006F1B49" w:rsidP="00795C8F">
      <w:r>
        <w:t>In a typical c</w:t>
      </w:r>
      <w:r w:rsidR="00CD375C">
        <w:t>onversation</w:t>
      </w:r>
      <w:r>
        <w:t xml:space="preserve">, </w:t>
      </w:r>
      <w:r w:rsidR="00CD375C">
        <w:t xml:space="preserve">2 </w:t>
      </w:r>
      <w:r w:rsidR="00CE4E69" w:rsidRPr="00DC1F68">
        <w:t>participant</w:t>
      </w:r>
      <w:r w:rsidR="00CD375C" w:rsidRPr="00DC1F68">
        <w:t>s</w:t>
      </w:r>
      <w:r>
        <w:t xml:space="preserve"> engage in dialog</w:t>
      </w:r>
      <w:r w:rsidR="00CD375C">
        <w:t>, with one being a (human) end-</w:t>
      </w:r>
      <w:r w:rsidR="00CD375C" w:rsidRPr="006F1B49">
        <w:rPr>
          <w:rStyle w:val="CodeChar1"/>
        </w:rPr>
        <w:t>customer</w:t>
      </w:r>
      <w:r w:rsidR="00CD375C">
        <w:t xml:space="preserve"> voice-calling in to a </w:t>
      </w:r>
      <w:r>
        <w:t>c</w:t>
      </w:r>
      <w:r w:rsidR="00CE4E69">
        <w:t xml:space="preserve">ustomer </w:t>
      </w:r>
      <w:r>
        <w:t>s</w:t>
      </w:r>
      <w:r w:rsidR="00CE4E69">
        <w:t xml:space="preserve">ervice </w:t>
      </w:r>
      <w:r w:rsidR="00CD375C">
        <w:t xml:space="preserve">call center, the other being a (human) </w:t>
      </w:r>
      <w:r>
        <w:t xml:space="preserve">customer service </w:t>
      </w:r>
      <w:r w:rsidR="00CD375C" w:rsidRPr="006F1B49">
        <w:rPr>
          <w:rStyle w:val="CodeChar1"/>
        </w:rPr>
        <w:t>agent</w:t>
      </w:r>
      <w:r w:rsidR="00CD375C">
        <w:t>, or a</w:t>
      </w:r>
      <w:r w:rsidR="00CE4E69">
        <w:t>n agent</w:t>
      </w:r>
      <w:r w:rsidR="00CD375C">
        <w:t xml:space="preserve"> </w:t>
      </w:r>
      <w:r w:rsidRPr="006F1B49">
        <w:rPr>
          <w:rStyle w:val="CodeChar1"/>
        </w:rPr>
        <w:t>bot</w:t>
      </w:r>
      <w:r w:rsidR="00CD375C">
        <w:t xml:space="preserve"> handling the call. </w:t>
      </w:r>
    </w:p>
    <w:p w14:paraId="4A1960C9" w14:textId="74B84DE2" w:rsidR="0056409A" w:rsidRDefault="0056409A" w:rsidP="00795C8F">
      <w:r>
        <w:t xml:space="preserve">The </w:t>
      </w:r>
      <w:r w:rsidRPr="0056409A">
        <w:rPr>
          <w:rStyle w:val="CodeChar1"/>
        </w:rPr>
        <w:t>Participant</w:t>
      </w:r>
      <w:r>
        <w:t xml:space="preserve"> type is a relationship between an </w:t>
      </w:r>
      <w:r w:rsidRPr="0056409A">
        <w:rPr>
          <w:rStyle w:val="CodeChar1"/>
        </w:rPr>
        <w:t>actor</w:t>
      </w:r>
      <w:r>
        <w:t xml:space="preserve"> and a station or </w:t>
      </w:r>
      <w:r w:rsidRPr="0056409A">
        <w:rPr>
          <w:rStyle w:val="CodeChar1"/>
        </w:rPr>
        <w:t>channel</w:t>
      </w:r>
      <w:r>
        <w:t xml:space="preserve"> </w:t>
      </w:r>
      <w:r w:rsidR="00721108">
        <w:t>endpoint</w:t>
      </w:r>
      <w:r>
        <w:t xml:space="preserve"> over which the actor communications, for the duration of the owning </w:t>
      </w:r>
      <w:r w:rsidRPr="00DC1F68">
        <w:t>conversation’s</w:t>
      </w:r>
      <w:r>
        <w:t xml:space="preserve"> timespan.  As shown, an actor may either be a </w:t>
      </w:r>
      <w:r w:rsidR="000E726C">
        <w:rPr>
          <w:rStyle w:val="CodeChar1"/>
        </w:rPr>
        <w:t>p</w:t>
      </w:r>
      <w:r w:rsidRPr="0056409A">
        <w:rPr>
          <w:rStyle w:val="CodeChar1"/>
        </w:rPr>
        <w:t>erson</w:t>
      </w:r>
      <w:r>
        <w:t xml:space="preserve"> or a </w:t>
      </w:r>
      <w:r w:rsidR="000E726C">
        <w:rPr>
          <w:rStyle w:val="CodeChar1"/>
        </w:rPr>
        <w:t>b</w:t>
      </w:r>
      <w:r w:rsidRPr="0056409A">
        <w:rPr>
          <w:rStyle w:val="CodeChar1"/>
        </w:rPr>
        <w:t>ot</w:t>
      </w:r>
      <w:r>
        <w:t xml:space="preserve">, and a </w:t>
      </w:r>
      <w:r w:rsidR="000E726C">
        <w:rPr>
          <w:rStyle w:val="CodeChar1"/>
        </w:rPr>
        <w:t>p</w:t>
      </w:r>
      <w:r w:rsidRPr="0056409A">
        <w:rPr>
          <w:rStyle w:val="CodeChar1"/>
        </w:rPr>
        <w:t>erson</w:t>
      </w:r>
      <w:r>
        <w:t xml:space="preserve"> may be either a </w:t>
      </w:r>
      <w:r w:rsidR="000E726C">
        <w:rPr>
          <w:rStyle w:val="CodeChar1"/>
        </w:rPr>
        <w:t>c</w:t>
      </w:r>
      <w:r w:rsidRPr="0056409A">
        <w:rPr>
          <w:rStyle w:val="CodeChar1"/>
        </w:rPr>
        <w:t>ustomer</w:t>
      </w:r>
      <w:r>
        <w:t xml:space="preserve"> or an </w:t>
      </w:r>
      <w:r w:rsidR="000E726C">
        <w:rPr>
          <w:rStyle w:val="CodeChar1"/>
        </w:rPr>
        <w:t>a</w:t>
      </w:r>
      <w:r w:rsidRPr="0056409A">
        <w:rPr>
          <w:rStyle w:val="CodeChar1"/>
        </w:rPr>
        <w:t>gent</w:t>
      </w:r>
      <w:r>
        <w:t>.</w:t>
      </w:r>
    </w:p>
    <w:p w14:paraId="4E236758" w14:textId="6F4C0BFD" w:rsidR="0056409A" w:rsidRDefault="0056409A">
      <w:pPr>
        <w:pStyle w:val="Heading2"/>
        <w:rPr>
          <w:bCs/>
        </w:rPr>
      </w:pPr>
      <w:bookmarkStart w:id="18" w:name="_Toc118724245"/>
      <w:r>
        <w:rPr>
          <w:bCs/>
        </w:rPr>
        <w:t>Business Context</w:t>
      </w:r>
      <w:bookmarkEnd w:id="18"/>
    </w:p>
    <w:p w14:paraId="5374C8D1" w14:textId="5A5E893A" w:rsidR="0056409A" w:rsidRPr="000E726C" w:rsidRDefault="00687080" w:rsidP="0056409A">
      <w:pPr>
        <w:rPr>
          <w:i/>
          <w:iCs/>
        </w:rPr>
      </w:pPr>
      <w:r>
        <w:t xml:space="preserve">We’ve </w:t>
      </w:r>
      <w:r w:rsidRPr="000E726C">
        <w:rPr>
          <w:i/>
          <w:iCs/>
        </w:rPr>
        <w:t xml:space="preserve">introduced </w:t>
      </w:r>
      <w:r w:rsidRPr="000E726C">
        <w:rPr>
          <w:rStyle w:val="CodeChar1"/>
          <w:i/>
          <w:iCs/>
        </w:rPr>
        <w:t>BusinessContext</w:t>
      </w:r>
      <w:r w:rsidRPr="000E726C">
        <w:rPr>
          <w:i/>
          <w:iCs/>
        </w:rPr>
        <w:t xml:space="preserve"> as an abstraction of the organizational setting where conversations take place.  As shown, a businessContext may be an </w:t>
      </w:r>
      <w:r w:rsidRPr="000E726C">
        <w:rPr>
          <w:rStyle w:val="CodeChar1"/>
          <w:i/>
          <w:iCs/>
        </w:rPr>
        <w:t>organization</w:t>
      </w:r>
      <w:r w:rsidRPr="000E726C">
        <w:rPr>
          <w:i/>
          <w:iCs/>
        </w:rPr>
        <w:t xml:space="preserve">, or such an organization’s </w:t>
      </w:r>
      <w:r w:rsidRPr="000E726C">
        <w:rPr>
          <w:rStyle w:val="CodeChar1"/>
          <w:i/>
          <w:iCs/>
        </w:rPr>
        <w:t>tenant</w:t>
      </w:r>
      <w:r w:rsidRPr="000E726C">
        <w:rPr>
          <w:i/>
          <w:iCs/>
        </w:rPr>
        <w:t xml:space="preserve"> on the Platform Cloud, or a specific </w:t>
      </w:r>
      <w:r w:rsidRPr="000E726C">
        <w:rPr>
          <w:rStyle w:val="CodeChar1"/>
          <w:i/>
          <w:iCs/>
        </w:rPr>
        <w:t>businessProcess</w:t>
      </w:r>
      <w:r w:rsidRPr="000E726C">
        <w:rPr>
          <w:i/>
          <w:iCs/>
        </w:rPr>
        <w:t xml:space="preserve"> for that tenant.</w:t>
      </w:r>
    </w:p>
    <w:p w14:paraId="2A269929" w14:textId="2941BFFC" w:rsidR="00EB64E2" w:rsidRPr="001D3366" w:rsidRDefault="003F42E3">
      <w:pPr>
        <w:pStyle w:val="Heading2"/>
        <w:rPr>
          <w:bCs/>
        </w:rPr>
      </w:pPr>
      <w:bookmarkStart w:id="19" w:name="_Toc118724246"/>
      <w:r w:rsidRPr="001D3366">
        <w:rPr>
          <w:bCs/>
        </w:rPr>
        <w:t>Recording</w:t>
      </w:r>
      <w:bookmarkEnd w:id="19"/>
    </w:p>
    <w:p w14:paraId="62392B57" w14:textId="5EB0EF07" w:rsidR="003F42E3" w:rsidRPr="003F42E3" w:rsidRDefault="003F42E3" w:rsidP="003F42E3">
      <w:r w:rsidRPr="000E726C">
        <w:rPr>
          <w:i/>
          <w:iCs/>
        </w:rPr>
        <w:t xml:space="preserve">A </w:t>
      </w:r>
      <w:r w:rsidR="00091D7A">
        <w:rPr>
          <w:rStyle w:val="CodeChar1"/>
          <w:i/>
          <w:iCs/>
        </w:rPr>
        <w:t>R</w:t>
      </w:r>
      <w:r w:rsidRPr="000E726C">
        <w:rPr>
          <w:rStyle w:val="CodeChar1"/>
          <w:i/>
          <w:iCs/>
        </w:rPr>
        <w:t>ecording</w:t>
      </w:r>
      <w:r w:rsidRPr="000E726C">
        <w:rPr>
          <w:i/>
          <w:iCs/>
        </w:rPr>
        <w:t xml:space="preserve"> is a record of the</w:t>
      </w:r>
      <w:r>
        <w:t xml:space="preserve"> various media signals that occurred over the span of a conversation.</w:t>
      </w:r>
      <w:r w:rsidR="000E726C">
        <w:t xml:space="preserve">  I’m assuming that recordings may be born before or after the originating conversation, but once both exist, they belong in a one-to-relationship</w:t>
      </w:r>
      <w:r w:rsidR="00091D7A">
        <w:t>.</w:t>
      </w:r>
    </w:p>
    <w:p w14:paraId="0D135694" w14:textId="444F1EC6" w:rsidR="00EA7E09" w:rsidRPr="00EA7E09" w:rsidRDefault="006701B4" w:rsidP="00EA7E09">
      <w:r>
        <w:t xml:space="preserve">A </w:t>
      </w:r>
      <w:r w:rsidR="00091D7A">
        <w:rPr>
          <w:b/>
          <w:bCs/>
          <w:i/>
          <w:iCs/>
        </w:rPr>
        <w:t>T</w:t>
      </w:r>
      <w:r w:rsidRPr="006701B4">
        <w:rPr>
          <w:b/>
          <w:bCs/>
          <w:i/>
          <w:iCs/>
        </w:rPr>
        <w:t>ranscript</w:t>
      </w:r>
      <w:r>
        <w:t xml:space="preserve"> is a text document that’s been extracted from a </w:t>
      </w:r>
      <w:r w:rsidR="000E726C">
        <w:t>voice recording</w:t>
      </w:r>
      <w:r>
        <w:t xml:space="preserve">, </w:t>
      </w:r>
      <w:r w:rsidR="00E37352">
        <w:t>from</w:t>
      </w:r>
      <w:r>
        <w:t xml:space="preserve"> a </w:t>
      </w:r>
      <w:r w:rsidR="00E1241A">
        <w:t xml:space="preserve">single </w:t>
      </w:r>
      <w:r>
        <w:t xml:space="preserve">turn within </w:t>
      </w:r>
      <w:r w:rsidR="00721108">
        <w:t>the</w:t>
      </w:r>
      <w:r w:rsidR="000E726C">
        <w:t xml:space="preserve"> recording</w:t>
      </w:r>
      <w:r w:rsidR="00091D7A">
        <w:t>, or even from a turn fragment in an active recording</w:t>
      </w:r>
      <w:r>
        <w:t xml:space="preserve">.  Like other products in the CAAI </w:t>
      </w:r>
      <w:r w:rsidR="00D8592A">
        <w:t xml:space="preserve">marketplace, Uniphore uses automatic speech recognition (ASR) to extract transcripts from conversations.  As with human speech recognition, ASR isn’t perfect, and transcript use cases exist where a human will correct a transcript, making transcripts </w:t>
      </w:r>
      <w:r w:rsidR="000E726C">
        <w:t>potentially mutable</w:t>
      </w:r>
      <w:r w:rsidR="00D8592A">
        <w:t xml:space="preserve">.  </w:t>
      </w:r>
      <w:r w:rsidR="00894C02">
        <w:t xml:space="preserve">As of this writing, storage, identifier generation, mutation, and other aspects of transcript management is outside the scope of </w:t>
      </w:r>
      <w:r w:rsidR="00041FBB">
        <w:t>CS</w:t>
      </w:r>
      <w:r w:rsidR="00091D7A">
        <w:t>, but needs to be addressed in future versions.</w:t>
      </w:r>
    </w:p>
    <w:p w14:paraId="09837D14" w14:textId="5A6EFFEF" w:rsidR="000E726C" w:rsidRDefault="000E726C">
      <w:pPr>
        <w:pStyle w:val="Heading2"/>
      </w:pPr>
      <w:bookmarkStart w:id="20" w:name="_Toc118724247"/>
      <w:r>
        <w:lastRenderedPageBreak/>
        <w:t>AI Signal</w:t>
      </w:r>
      <w:bookmarkEnd w:id="20"/>
    </w:p>
    <w:p w14:paraId="0B3DE9E4" w14:textId="3A0C4649" w:rsidR="003D685E" w:rsidRDefault="003D685E" w:rsidP="003D685E">
      <w:r>
        <w:t xml:space="preserve">Various Uniphore products provide various AI </w:t>
      </w:r>
      <w:r w:rsidR="00091D7A">
        <w:t xml:space="preserve">and NLP  </w:t>
      </w:r>
      <w:r>
        <w:t xml:space="preserve">processing services on transcripts, and in some cases, audio recordings, to extract rudimentary </w:t>
      </w:r>
      <w:r w:rsidR="00091D7A">
        <w:t xml:space="preserve">human-understood </w:t>
      </w:r>
      <w:r>
        <w:t xml:space="preserve">meanings from conversations, in the form of AiSignals.   </w:t>
      </w:r>
    </w:p>
    <w:p w14:paraId="15AF5BD9" w14:textId="6BEE64AF" w:rsidR="003D685E" w:rsidRDefault="003D685E" w:rsidP="003D685E">
      <w:r>
        <w:t xml:space="preserve">An </w:t>
      </w:r>
      <w:r w:rsidRPr="003D685E">
        <w:rPr>
          <w:rStyle w:val="CodeChar1"/>
        </w:rPr>
        <w:t>aiSignal</w:t>
      </w:r>
      <w:r>
        <w:t xml:space="preserve"> </w:t>
      </w:r>
      <w:r w:rsidR="00747FD3">
        <w:rPr>
          <w:rStyle w:val="FootnoteReference"/>
        </w:rPr>
        <w:footnoteReference w:id="9"/>
      </w:r>
      <w:r>
        <w:t xml:space="preserve">is any event indicating the occurrence of an utterance within a conversation having semantic significance to participants and the business.  As of this writing, an aiSignal may be the detection of an </w:t>
      </w:r>
      <w:r w:rsidRPr="003D685E">
        <w:rPr>
          <w:rStyle w:val="CodeChar1"/>
        </w:rPr>
        <w:t>intent</w:t>
      </w:r>
      <w:r>
        <w:t xml:space="preserve">, a </w:t>
      </w:r>
      <w:r w:rsidRPr="003D685E">
        <w:rPr>
          <w:rStyle w:val="CodeChar1"/>
        </w:rPr>
        <w:t>namedEntity</w:t>
      </w:r>
      <w:r>
        <w:t xml:space="preserve">, a </w:t>
      </w:r>
      <w:r w:rsidRPr="003D685E">
        <w:rPr>
          <w:rStyle w:val="CodeChar1"/>
        </w:rPr>
        <w:t>promise</w:t>
      </w:r>
      <w:r>
        <w:t xml:space="preserve">, or a </w:t>
      </w:r>
      <w:r w:rsidRPr="003D685E">
        <w:rPr>
          <w:rStyle w:val="CodeChar1"/>
        </w:rPr>
        <w:t>sentiment</w:t>
      </w:r>
      <w:r>
        <w:t xml:space="preserve">.  </w:t>
      </w:r>
    </w:p>
    <w:p w14:paraId="1F92A5CD" w14:textId="79D9C068" w:rsidR="003D685E" w:rsidRDefault="003D685E">
      <w:pPr>
        <w:pStyle w:val="Heading3"/>
      </w:pPr>
      <w:bookmarkStart w:id="21" w:name="_Toc118724248"/>
      <w:r>
        <w:t>Named Entities</w:t>
      </w:r>
      <w:bookmarkEnd w:id="21"/>
    </w:p>
    <w:p w14:paraId="53D3F650" w14:textId="4E31F195" w:rsidR="003D685E" w:rsidRDefault="00814982" w:rsidP="00814982">
      <w:pPr>
        <w:rPr>
          <w:rFonts w:cstheme="minorHAnsi"/>
          <w:color w:val="202122"/>
          <w:shd w:val="clear" w:color="auto" w:fill="FFFFFF"/>
        </w:rPr>
      </w:pPr>
      <w:r>
        <w:rPr>
          <w:rFonts w:cstheme="minorHAnsi"/>
        </w:rPr>
        <w:t xml:space="preserve">A </w:t>
      </w:r>
      <w:r w:rsidR="00E17EEC" w:rsidRPr="00E17EEC">
        <w:rPr>
          <w:rStyle w:val="CodeChar1"/>
        </w:rPr>
        <w:t>N</w:t>
      </w:r>
      <w:r w:rsidRPr="00E17EEC">
        <w:rPr>
          <w:rStyle w:val="CodeChar1"/>
        </w:rPr>
        <w:t>amed</w:t>
      </w:r>
      <w:r w:rsidR="003D685E" w:rsidRPr="00E17EEC">
        <w:rPr>
          <w:rStyle w:val="CodeChar1"/>
        </w:rPr>
        <w:t>E</w:t>
      </w:r>
      <w:r w:rsidRPr="00E17EEC">
        <w:rPr>
          <w:rStyle w:val="CodeChar1"/>
        </w:rPr>
        <w:t>ntity</w:t>
      </w:r>
      <w:r w:rsidRPr="007B5131">
        <w:rPr>
          <w:rFonts w:cstheme="minorHAnsi"/>
          <w:color w:val="202122"/>
          <w:shd w:val="clear" w:color="auto" w:fill="FFFFFF"/>
        </w:rPr>
        <w:t xml:space="preserve"> is </w:t>
      </w:r>
      <w:r w:rsidR="00E17EEC">
        <w:rPr>
          <w:rFonts w:cstheme="minorHAnsi"/>
          <w:color w:val="202122"/>
          <w:shd w:val="clear" w:color="auto" w:fill="FFFFFF"/>
        </w:rPr>
        <w:t>an utterance</w:t>
      </w:r>
      <w:r w:rsidR="00E17EEC">
        <w:rPr>
          <w:rStyle w:val="FootnoteReference"/>
          <w:rFonts w:cstheme="minorHAnsi"/>
          <w:color w:val="202122"/>
          <w:shd w:val="clear" w:color="auto" w:fill="FFFFFF"/>
        </w:rPr>
        <w:footnoteReference w:id="10"/>
      </w:r>
      <w:r w:rsidR="00E17EEC">
        <w:rPr>
          <w:rFonts w:cstheme="minorHAnsi"/>
          <w:color w:val="202122"/>
          <w:shd w:val="clear" w:color="auto" w:fill="FFFFFF"/>
        </w:rPr>
        <w:t xml:space="preserve"> refering to some</w:t>
      </w:r>
      <w:r w:rsidRPr="007B5131">
        <w:rPr>
          <w:rFonts w:cstheme="minorHAnsi"/>
          <w:color w:val="202122"/>
          <w:shd w:val="clear" w:color="auto" w:fill="FFFFFF"/>
        </w:rPr>
        <w:t> </w:t>
      </w:r>
      <w:hyperlink r:id="rId13" w:tooltip="Real world object" w:history="1">
        <w:r w:rsidRPr="007B5131">
          <w:rPr>
            <w:rStyle w:val="Hyperlink"/>
            <w:rFonts w:cstheme="minorHAnsi"/>
            <w:color w:val="0645AD"/>
            <w:shd w:val="clear" w:color="auto" w:fill="FFFFFF"/>
          </w:rPr>
          <w:t>real-world object</w:t>
        </w:r>
      </w:hyperlink>
      <w:r w:rsidRPr="007B5131">
        <w:rPr>
          <w:rFonts w:cstheme="minorHAnsi"/>
          <w:color w:val="202122"/>
          <w:shd w:val="clear" w:color="auto" w:fill="FFFFFF"/>
        </w:rPr>
        <w:t xml:space="preserve">, such as a person, </w:t>
      </w:r>
      <w:r w:rsidR="003D685E">
        <w:rPr>
          <w:rFonts w:cstheme="minorHAnsi"/>
          <w:color w:val="202122"/>
          <w:shd w:val="clear" w:color="auto" w:fill="FFFFFF"/>
        </w:rPr>
        <w:t>geo</w:t>
      </w:r>
      <w:r w:rsidRPr="007B5131">
        <w:rPr>
          <w:rFonts w:cstheme="minorHAnsi"/>
          <w:color w:val="202122"/>
          <w:shd w:val="clear" w:color="auto" w:fill="FFFFFF"/>
        </w:rPr>
        <w:t xml:space="preserve">location, organization, product, </w:t>
      </w:r>
      <w:r w:rsidR="003D685E">
        <w:rPr>
          <w:rFonts w:cstheme="minorHAnsi"/>
          <w:color w:val="202122"/>
          <w:shd w:val="clear" w:color="auto" w:fill="FFFFFF"/>
        </w:rPr>
        <w:t xml:space="preserve">data, </w:t>
      </w:r>
      <w:r w:rsidR="00E17EEC">
        <w:rPr>
          <w:rFonts w:cstheme="minorHAnsi"/>
          <w:color w:val="202122"/>
          <w:shd w:val="clear" w:color="auto" w:fill="FFFFFF"/>
        </w:rPr>
        <w:t xml:space="preserve">street </w:t>
      </w:r>
      <w:r w:rsidR="003D685E">
        <w:rPr>
          <w:rFonts w:cstheme="minorHAnsi"/>
          <w:color w:val="202122"/>
          <w:shd w:val="clear" w:color="auto" w:fill="FFFFFF"/>
        </w:rPr>
        <w:t xml:space="preserve">address, </w:t>
      </w:r>
      <w:r w:rsidRPr="007B5131">
        <w:rPr>
          <w:rFonts w:cstheme="minorHAnsi"/>
          <w:color w:val="202122"/>
          <w:shd w:val="clear" w:color="auto" w:fill="FFFFFF"/>
        </w:rPr>
        <w:t xml:space="preserve">etc., </w:t>
      </w:r>
      <w:r w:rsidR="00E17EEC">
        <w:rPr>
          <w:rFonts w:cstheme="minorHAnsi"/>
          <w:color w:val="202122"/>
          <w:shd w:val="clear" w:color="auto" w:fill="FFFFFF"/>
        </w:rPr>
        <w:t>which</w:t>
      </w:r>
      <w:r w:rsidRPr="007B5131">
        <w:rPr>
          <w:rFonts w:cstheme="minorHAnsi"/>
          <w:color w:val="202122"/>
          <w:shd w:val="clear" w:color="auto" w:fill="FFFFFF"/>
        </w:rPr>
        <w:t xml:space="preserve"> can be denoted with a </w:t>
      </w:r>
      <w:hyperlink r:id="rId14" w:tooltip="Proper name" w:history="1">
        <w:r w:rsidRPr="007B5131">
          <w:rPr>
            <w:rStyle w:val="Hyperlink"/>
            <w:rFonts w:cstheme="minorHAnsi"/>
            <w:color w:val="0645AD"/>
            <w:shd w:val="clear" w:color="auto" w:fill="FFFFFF"/>
          </w:rPr>
          <w:t>proper name</w:t>
        </w:r>
      </w:hyperlink>
      <w:r w:rsidRPr="007B5131">
        <w:rPr>
          <w:rFonts w:cstheme="minorHAnsi"/>
          <w:color w:val="202122"/>
          <w:shd w:val="clear" w:color="auto" w:fill="FFFFFF"/>
        </w:rPr>
        <w:t>.</w:t>
      </w:r>
      <w:r>
        <w:rPr>
          <w:rFonts w:cstheme="minorHAnsi"/>
          <w:color w:val="202122"/>
          <w:shd w:val="clear" w:color="auto" w:fill="FFFFFF"/>
        </w:rPr>
        <w:t xml:space="preserve"> </w:t>
      </w:r>
      <w:r w:rsidR="00E17EEC">
        <w:rPr>
          <w:rFonts w:cstheme="minorHAnsi"/>
          <w:color w:val="202122"/>
          <w:shd w:val="clear" w:color="auto" w:fill="FFFFFF"/>
        </w:rPr>
        <w:t xml:space="preserve"> </w:t>
      </w:r>
      <w:r>
        <w:rPr>
          <w:rFonts w:cstheme="minorHAnsi"/>
          <w:color w:val="202122"/>
          <w:shd w:val="clear" w:color="auto" w:fill="FFFFFF"/>
        </w:rPr>
        <w:t xml:space="preserve">Named entities are the key nouns in a conversation, </w:t>
      </w:r>
      <w:r w:rsidR="00DE493F">
        <w:rPr>
          <w:rFonts w:cstheme="minorHAnsi"/>
          <w:color w:val="202122"/>
          <w:shd w:val="clear" w:color="auto" w:fill="FFFFFF"/>
        </w:rPr>
        <w:t>referring</w:t>
      </w:r>
      <w:r>
        <w:rPr>
          <w:rFonts w:cstheme="minorHAnsi"/>
          <w:color w:val="202122"/>
          <w:shd w:val="clear" w:color="auto" w:fill="FFFFFF"/>
        </w:rPr>
        <w:t xml:space="preserve"> to subjects of relevance to the caller’s issue.  A given conversation may contain any number named entities.</w:t>
      </w:r>
    </w:p>
    <w:p w14:paraId="6F7A56AF" w14:textId="582E67A7" w:rsidR="00490F16" w:rsidRDefault="00490F16">
      <w:pPr>
        <w:pStyle w:val="Heading3"/>
      </w:pPr>
      <w:bookmarkStart w:id="22" w:name="_Toc118724249"/>
      <w:r>
        <w:t>Intents</w:t>
      </w:r>
      <w:bookmarkEnd w:id="22"/>
    </w:p>
    <w:p w14:paraId="15558E74" w14:textId="54EA8A9C" w:rsidR="00E17EEC" w:rsidRDefault="00E17EEC" w:rsidP="00E17EEC">
      <w:r>
        <w:rPr>
          <w:rFonts w:cstheme="minorHAnsi"/>
          <w:color w:val="202122"/>
          <w:shd w:val="clear" w:color="auto" w:fill="FFFFFF"/>
        </w:rPr>
        <w:t>An</w:t>
      </w:r>
      <w:r w:rsidRPr="00E17EEC">
        <w:rPr>
          <w:rStyle w:val="CodeChar1"/>
        </w:rPr>
        <w:t xml:space="preserve"> Intent</w:t>
      </w:r>
      <w:r>
        <w:t xml:space="preserve"> is </w:t>
      </w:r>
      <w:r>
        <w:rPr>
          <w:rFonts w:cstheme="minorHAnsi"/>
          <w:color w:val="202122"/>
          <w:shd w:val="clear" w:color="auto" w:fill="FFFFFF"/>
        </w:rPr>
        <w:t>an utterance</w:t>
      </w:r>
      <w:r>
        <w:t xml:space="preserve"> indicating the speaker’s purpose or central reason for initiating the conversation.</w:t>
      </w:r>
    </w:p>
    <w:p w14:paraId="435C6379" w14:textId="730BF8D0" w:rsidR="00490F16" w:rsidRDefault="00490F16">
      <w:pPr>
        <w:pStyle w:val="Heading3"/>
      </w:pPr>
      <w:bookmarkStart w:id="23" w:name="_Toc118724250"/>
      <w:r>
        <w:t>Sentiments</w:t>
      </w:r>
      <w:bookmarkEnd w:id="23"/>
    </w:p>
    <w:p w14:paraId="748870C7" w14:textId="0A8B629F" w:rsidR="00E17EEC" w:rsidRDefault="00E17EEC" w:rsidP="00E17EEC">
      <w:r>
        <w:rPr>
          <w:rFonts w:cstheme="minorHAnsi"/>
        </w:rPr>
        <w:t xml:space="preserve">A </w:t>
      </w:r>
      <w:r w:rsidRPr="00E17EEC">
        <w:rPr>
          <w:rStyle w:val="CodeChar1"/>
        </w:rPr>
        <w:t>Sentiment</w:t>
      </w:r>
      <w:r>
        <w:t xml:space="preserve"> is an utterance indicating the speaker’s emotional state in simple emotional valence terms.</w:t>
      </w:r>
    </w:p>
    <w:p w14:paraId="01C4AA0B" w14:textId="68CCD932" w:rsidR="00E17EEC" w:rsidRDefault="00E17EEC">
      <w:pPr>
        <w:pStyle w:val="Heading3"/>
      </w:pPr>
      <w:bookmarkStart w:id="24" w:name="_Toc118724251"/>
      <w:r>
        <w:t>Promises</w:t>
      </w:r>
      <w:bookmarkEnd w:id="24"/>
    </w:p>
    <w:p w14:paraId="7F121A5F" w14:textId="1D1BDCC9" w:rsidR="00E17EEC" w:rsidRPr="00E17EEC" w:rsidRDefault="00E17EEC" w:rsidP="00E17EEC">
      <w:r>
        <w:rPr>
          <w:rFonts w:cstheme="minorHAnsi"/>
        </w:rPr>
        <w:t xml:space="preserve">A </w:t>
      </w:r>
      <w:r w:rsidRPr="00E17EEC">
        <w:rPr>
          <w:rStyle w:val="CodeChar1"/>
        </w:rPr>
        <w:t>Promise</w:t>
      </w:r>
      <w:r>
        <w:t xml:space="preserve"> is an utterance indicating  that a CX agent has made a commitment to the customer that they will see that the customer’s concerns are addressed and resolved.</w:t>
      </w:r>
    </w:p>
    <w:p w14:paraId="033F5BCE" w14:textId="11849F9E" w:rsidR="00D8592A" w:rsidRDefault="00D8592A">
      <w:pPr>
        <w:pStyle w:val="Heading2"/>
        <w:rPr>
          <w:bCs/>
        </w:rPr>
      </w:pPr>
      <w:bookmarkStart w:id="25" w:name="_Toc118724252"/>
      <w:r>
        <w:rPr>
          <w:bCs/>
        </w:rPr>
        <w:t>Flows and Flow Steps</w:t>
      </w:r>
      <w:bookmarkEnd w:id="25"/>
    </w:p>
    <w:p w14:paraId="17D69829" w14:textId="6363F1D1" w:rsidR="000D3129" w:rsidRPr="00D8592A" w:rsidRDefault="001D2B19" w:rsidP="001D2B19">
      <w:r>
        <w:t xml:space="preserve">TBS when we better understand this area. </w:t>
      </w:r>
    </w:p>
    <w:p w14:paraId="0A288539" w14:textId="13B48A3A" w:rsidR="00A32A6B" w:rsidRDefault="0026187B">
      <w:pPr>
        <w:pStyle w:val="Heading1"/>
      </w:pPr>
      <w:bookmarkStart w:id="26" w:name="_Toc118724253"/>
      <w:r>
        <w:t>Use Cases</w:t>
      </w:r>
      <w:bookmarkEnd w:id="26"/>
    </w:p>
    <w:p w14:paraId="224E136D" w14:textId="442B3C6B" w:rsidR="00490F16" w:rsidRPr="00490F16" w:rsidRDefault="0026187B" w:rsidP="00490F16">
      <w:r>
        <w:t xml:space="preserve">This section covers the </w:t>
      </w:r>
      <w:r w:rsidR="00041FBB">
        <w:t>CS</w:t>
      </w:r>
      <w:r>
        <w:t>s use-cases.</w:t>
      </w:r>
    </w:p>
    <w:p w14:paraId="3A0269AF" w14:textId="3DF34A5E" w:rsidR="00A32A6B" w:rsidRDefault="0026187B">
      <w:pPr>
        <w:pStyle w:val="Heading2"/>
      </w:pPr>
      <w:bookmarkStart w:id="27" w:name="_Toc118724254"/>
      <w:r>
        <w:t>R</w:t>
      </w:r>
      <w:r w:rsidR="00A32A6B">
        <w:t xml:space="preserve">ecording and </w:t>
      </w:r>
      <w:r>
        <w:t>S</w:t>
      </w:r>
      <w:r w:rsidR="00A32A6B">
        <w:t>toring</w:t>
      </w:r>
      <w:bookmarkEnd w:id="27"/>
    </w:p>
    <w:p w14:paraId="69D21774" w14:textId="6C6D256A" w:rsidR="008A5F13" w:rsidRPr="00FB116D" w:rsidRDefault="008A5F13" w:rsidP="008A5F13">
      <w:r>
        <w:rPr>
          <w:b/>
          <w:bCs/>
        </w:rPr>
        <w:t xml:space="preserve">Use case name: </w:t>
      </w:r>
      <w:r>
        <w:t>Recording a conversation in durable storage</w:t>
      </w:r>
    </w:p>
    <w:p w14:paraId="3BDAA418" w14:textId="59F4E934" w:rsidR="008A5F13" w:rsidRDefault="008A5F13" w:rsidP="008A5F13">
      <w:r>
        <w:rPr>
          <w:b/>
          <w:bCs/>
        </w:rPr>
        <w:lastRenderedPageBreak/>
        <w:t>Primary Actor</w:t>
      </w:r>
      <w:r w:rsidRPr="00416FF0">
        <w:rPr>
          <w:b/>
          <w:bCs/>
        </w:rPr>
        <w:t>:</w:t>
      </w:r>
      <w:r>
        <w:t xml:space="preserve"> Any Uniphore product engineer working on conversation capture. </w:t>
      </w:r>
    </w:p>
    <w:p w14:paraId="4DD5F639" w14:textId="77241056" w:rsidR="008A5F13" w:rsidRDefault="008A5F13" w:rsidP="008A5F13">
      <w:r>
        <w:rPr>
          <w:b/>
          <w:bCs/>
        </w:rPr>
        <w:t>Description</w:t>
      </w:r>
      <w:r w:rsidRPr="00416FF0">
        <w:rPr>
          <w:b/>
          <w:bCs/>
        </w:rPr>
        <w:t>:</w:t>
      </w:r>
      <w:r>
        <w:t xml:space="preserve"> I need to submit individual conversations as single </w:t>
      </w:r>
      <w:r w:rsidR="00494011">
        <w:t>dataset</w:t>
      </w:r>
      <w:r>
        <w:t>.</w:t>
      </w:r>
    </w:p>
    <w:p w14:paraId="2453C9D1" w14:textId="77777777" w:rsidR="008A5F13" w:rsidRDefault="008A5F13" w:rsidP="008A5F13">
      <w:r w:rsidRPr="008A5F13">
        <w:rPr>
          <w:b/>
          <w:bCs/>
        </w:rPr>
        <w:t>Preconditions</w:t>
      </w:r>
      <w:r>
        <w:t xml:space="preserve">: </w:t>
      </w:r>
    </w:p>
    <w:p w14:paraId="3D7219FD" w14:textId="77777777" w:rsidR="008A5F13" w:rsidRDefault="008A5F13">
      <w:pPr>
        <w:pStyle w:val="ListBullet"/>
      </w:pPr>
      <w:r>
        <w:t>I have required access permissions</w:t>
      </w:r>
    </w:p>
    <w:p w14:paraId="5D5BC830" w14:textId="72054C34" w:rsidR="008A5F13" w:rsidRDefault="008A5F13">
      <w:pPr>
        <w:pStyle w:val="ListBullet"/>
      </w:pPr>
      <w:r>
        <w:t xml:space="preserve">I’ve generated the dataset in the </w:t>
      </w:r>
      <w:r w:rsidR="00494011">
        <w:t>required format</w:t>
      </w:r>
      <w:r w:rsidR="00494011">
        <w:rPr>
          <w:rStyle w:val="FootnoteReference"/>
        </w:rPr>
        <w:footnoteReference w:id="11"/>
      </w:r>
    </w:p>
    <w:p w14:paraId="251BCC01" w14:textId="75B7D388" w:rsidR="008A5F13" w:rsidRDefault="008A5F13">
      <w:pPr>
        <w:pStyle w:val="ListBullet"/>
      </w:pPr>
      <w:r>
        <w:t xml:space="preserve">I have the </w:t>
      </w:r>
      <w:r w:rsidR="00041FBB">
        <w:t>CS</w:t>
      </w:r>
      <w:r>
        <w:t xml:space="preserve"> </w:t>
      </w:r>
      <w:r w:rsidR="00DE493F">
        <w:t>endpoint</w:t>
      </w:r>
      <w:r w:rsidR="00494011">
        <w:rPr>
          <w:rStyle w:val="FootnoteReference"/>
        </w:rPr>
        <w:footnoteReference w:id="12"/>
      </w:r>
    </w:p>
    <w:p w14:paraId="366E11CA" w14:textId="77777777" w:rsidR="008A5F13" w:rsidRDefault="008A5F13" w:rsidP="008A5F13">
      <w:pPr>
        <w:keepNext/>
      </w:pPr>
      <w:r w:rsidRPr="008A5F13">
        <w:rPr>
          <w:b/>
          <w:bCs/>
        </w:rPr>
        <w:t>Postconditions</w:t>
      </w:r>
      <w:r>
        <w:t xml:space="preserve">: </w:t>
      </w:r>
    </w:p>
    <w:p w14:paraId="6E724903" w14:textId="04176F13" w:rsidR="00494011" w:rsidRDefault="00DE493F" w:rsidP="00F83DC8">
      <w:pPr>
        <w:pStyle w:val="ListBullet"/>
      </w:pPr>
      <w:r>
        <w:t>The dataset</w:t>
      </w:r>
      <w:r w:rsidR="008A5F13">
        <w:t xml:space="preserve"> </w:t>
      </w:r>
      <w:r w:rsidR="00494011">
        <w:t>has been stored</w:t>
      </w:r>
      <w:r w:rsidR="008A5F13">
        <w:t>.</w:t>
      </w:r>
    </w:p>
    <w:p w14:paraId="099D3CC3" w14:textId="78E49727" w:rsidR="00A32A6B" w:rsidRDefault="0026187B">
      <w:pPr>
        <w:pStyle w:val="Heading2"/>
      </w:pPr>
      <w:bookmarkStart w:id="28" w:name="_Toc118724255"/>
      <w:r>
        <w:t>R</w:t>
      </w:r>
      <w:r w:rsidR="00A32A6B">
        <w:t>etrieving</w:t>
      </w:r>
      <w:bookmarkEnd w:id="28"/>
    </w:p>
    <w:p w14:paraId="3DC53A09" w14:textId="1025F1D6" w:rsidR="00FB116D" w:rsidRPr="00FB116D" w:rsidRDefault="00FB116D" w:rsidP="00416FF0">
      <w:r>
        <w:rPr>
          <w:b/>
          <w:bCs/>
        </w:rPr>
        <w:t xml:space="preserve">Use case name: </w:t>
      </w:r>
      <w:r w:rsidR="00B41073">
        <w:t>Retrieving entire conversations for a post-call process</w:t>
      </w:r>
    </w:p>
    <w:p w14:paraId="7487AC40" w14:textId="1ABB4BC7" w:rsidR="00416FF0" w:rsidRDefault="00FB116D" w:rsidP="00416FF0">
      <w:r>
        <w:rPr>
          <w:b/>
          <w:bCs/>
        </w:rPr>
        <w:t>Primary Actor</w:t>
      </w:r>
      <w:r w:rsidR="00416FF0" w:rsidRPr="00416FF0">
        <w:rPr>
          <w:b/>
          <w:bCs/>
        </w:rPr>
        <w:t>:</w:t>
      </w:r>
      <w:r w:rsidR="00416FF0">
        <w:t xml:space="preserve"> </w:t>
      </w:r>
      <w:r w:rsidR="00B41073">
        <w:t xml:space="preserve">Any Uniphore product engineer or an integration engineer needing conversation access. </w:t>
      </w:r>
    </w:p>
    <w:p w14:paraId="1266E1B5" w14:textId="7C96A541" w:rsidR="00B41073" w:rsidRDefault="00B41073" w:rsidP="00B41073">
      <w:r>
        <w:rPr>
          <w:b/>
          <w:bCs/>
        </w:rPr>
        <w:t>Description</w:t>
      </w:r>
      <w:r w:rsidRPr="00416FF0">
        <w:rPr>
          <w:b/>
          <w:bCs/>
        </w:rPr>
        <w:t>:</w:t>
      </w:r>
      <w:r>
        <w:t xml:space="preserve"> I need to obtain entire conversations as a single unit.</w:t>
      </w:r>
    </w:p>
    <w:p w14:paraId="3A4E9CB0" w14:textId="24724457" w:rsidR="00B41073" w:rsidRDefault="00B41073" w:rsidP="001A5492">
      <w:r w:rsidRPr="001A5492">
        <w:rPr>
          <w:b/>
          <w:bCs/>
        </w:rPr>
        <w:t>Preconditions</w:t>
      </w:r>
      <w:r>
        <w:t xml:space="preserve">: </w:t>
      </w:r>
    </w:p>
    <w:p w14:paraId="4EB47AE5" w14:textId="522DD97E" w:rsidR="00B41073" w:rsidRDefault="00B41073">
      <w:pPr>
        <w:pStyle w:val="ListBullet"/>
      </w:pPr>
      <w:r>
        <w:t>I have required access permissions</w:t>
      </w:r>
    </w:p>
    <w:p w14:paraId="43FDA54B" w14:textId="6B7C29DC" w:rsidR="00B41073" w:rsidRDefault="00B41073">
      <w:pPr>
        <w:pStyle w:val="ListBullet"/>
      </w:pPr>
      <w:r>
        <w:t>I have the conversation’s UID</w:t>
      </w:r>
      <w:r>
        <w:rPr>
          <w:rStyle w:val="FootnoteReference"/>
        </w:rPr>
        <w:footnoteReference w:id="13"/>
      </w:r>
    </w:p>
    <w:p w14:paraId="155EC0CE" w14:textId="7CD16E50" w:rsidR="008A5F13" w:rsidRDefault="008A5F13">
      <w:pPr>
        <w:pStyle w:val="ListBullet"/>
      </w:pPr>
      <w:r>
        <w:t xml:space="preserve">I have the </w:t>
      </w:r>
      <w:r w:rsidR="00041FBB">
        <w:t>CS</w:t>
      </w:r>
      <w:r>
        <w:t xml:space="preserve"> </w:t>
      </w:r>
      <w:r w:rsidR="00DE493F">
        <w:t>endpoint</w:t>
      </w:r>
    </w:p>
    <w:p w14:paraId="58992C93" w14:textId="06C6CF5B" w:rsidR="008A5F13" w:rsidRDefault="008A5F13" w:rsidP="008A5F13">
      <w:pPr>
        <w:keepNext/>
      </w:pPr>
      <w:r w:rsidRPr="008A5F13">
        <w:rPr>
          <w:b/>
          <w:bCs/>
        </w:rPr>
        <w:t>Postconditions</w:t>
      </w:r>
      <w:r>
        <w:t xml:space="preserve">: </w:t>
      </w:r>
    </w:p>
    <w:p w14:paraId="5640E390" w14:textId="62BADE12" w:rsidR="00B41073" w:rsidRPr="00416FF0" w:rsidRDefault="008A5F13" w:rsidP="00416FF0">
      <w:pPr>
        <w:pStyle w:val="ListBullet"/>
      </w:pPr>
      <w:r>
        <w:t>I have a dataset containing the desired conversation.</w:t>
      </w:r>
    </w:p>
    <w:p w14:paraId="0951BE40" w14:textId="2890FCC5" w:rsidR="00F83DC8" w:rsidRDefault="00F83DC8" w:rsidP="00F83DC8">
      <w:pPr>
        <w:pStyle w:val="Heading2"/>
      </w:pPr>
      <w:bookmarkStart w:id="29" w:name="_Toc118724256"/>
      <w:r>
        <w:t>Cataloging</w:t>
      </w:r>
      <w:bookmarkEnd w:id="29"/>
    </w:p>
    <w:p w14:paraId="1FFC5C91" w14:textId="77777777" w:rsidR="00F83DC8" w:rsidRPr="00F83DC8" w:rsidRDefault="00F83DC8" w:rsidP="00F83DC8">
      <w:r>
        <w:t>TBS.</w:t>
      </w:r>
    </w:p>
    <w:p w14:paraId="7030C4AD" w14:textId="35E646C3" w:rsidR="00A32A6B" w:rsidRDefault="0026187B">
      <w:pPr>
        <w:pStyle w:val="Heading2"/>
      </w:pPr>
      <w:bookmarkStart w:id="30" w:name="_Toc118724257"/>
      <w:r>
        <w:t>Q</w:t>
      </w:r>
      <w:r w:rsidR="00A32A6B">
        <w:t>uerying</w:t>
      </w:r>
      <w:bookmarkEnd w:id="30"/>
    </w:p>
    <w:p w14:paraId="5E356D32" w14:textId="122DA2D1" w:rsidR="00F83DC8" w:rsidRPr="00F83DC8" w:rsidRDefault="00F83DC8" w:rsidP="00F83DC8">
      <w:r>
        <w:t>TBS.</w:t>
      </w:r>
    </w:p>
    <w:p w14:paraId="19F617C3" w14:textId="58ECD114" w:rsidR="00A32A6B" w:rsidRDefault="0026187B">
      <w:pPr>
        <w:pStyle w:val="Heading2"/>
      </w:pPr>
      <w:bookmarkStart w:id="31" w:name="_Toc118724258"/>
      <w:r>
        <w:t>E</w:t>
      </w:r>
      <w:r w:rsidR="00A32A6B">
        <w:t xml:space="preserve">vent </w:t>
      </w:r>
      <w:r>
        <w:t>S</w:t>
      </w:r>
      <w:r w:rsidR="00A32A6B">
        <w:t>ourcing</w:t>
      </w:r>
      <w:bookmarkEnd w:id="31"/>
    </w:p>
    <w:p w14:paraId="101DCDC0" w14:textId="0080D876" w:rsidR="00F83DC8" w:rsidRPr="00F83DC8" w:rsidRDefault="00F83DC8" w:rsidP="00F83DC8">
      <w:r>
        <w:t>TBS.</w:t>
      </w:r>
    </w:p>
    <w:p w14:paraId="10FA5182" w14:textId="3DAA37EC" w:rsidR="00A32A6B" w:rsidRDefault="0026187B">
      <w:pPr>
        <w:pStyle w:val="Heading2"/>
      </w:pPr>
      <w:bookmarkStart w:id="32" w:name="_Toc118724259"/>
      <w:r>
        <w:t>F</w:t>
      </w:r>
      <w:r w:rsidR="00490F16">
        <w:t xml:space="preserve">low </w:t>
      </w:r>
      <w:r>
        <w:t>E</w:t>
      </w:r>
      <w:r w:rsidR="00A32A6B">
        <w:t>diting</w:t>
      </w:r>
      <w:bookmarkEnd w:id="32"/>
    </w:p>
    <w:p w14:paraId="404DB761" w14:textId="77777777" w:rsidR="00F83DC8" w:rsidRPr="00F83DC8" w:rsidRDefault="00F83DC8" w:rsidP="00F83DC8">
      <w:r>
        <w:t>TBS.</w:t>
      </w:r>
    </w:p>
    <w:p w14:paraId="1DAD311F" w14:textId="77777777" w:rsidR="00DD5A9C" w:rsidRPr="00BD5C25" w:rsidRDefault="00DD5A9C" w:rsidP="00BD5C25"/>
    <w:p w14:paraId="3331D7B2" w14:textId="0D35D413" w:rsidR="00DE1EDE" w:rsidRDefault="00DE1EDE">
      <w:pPr>
        <w:pStyle w:val="Heading1"/>
      </w:pPr>
      <w:bookmarkStart w:id="33" w:name="_Toc118724260"/>
      <w:r>
        <w:t>Storage and Persistence</w:t>
      </w:r>
      <w:bookmarkEnd w:id="33"/>
    </w:p>
    <w:p w14:paraId="6DF4F644" w14:textId="54D0F126" w:rsidR="00852D47" w:rsidRDefault="005C283B">
      <w:pPr>
        <w:pStyle w:val="Heading2"/>
      </w:pPr>
      <w:bookmarkStart w:id="34" w:name="_Toc118724261"/>
      <w:r>
        <w:t>Storage Model Choice</w:t>
      </w:r>
      <w:bookmarkEnd w:id="34"/>
    </w:p>
    <w:p w14:paraId="7DABE182" w14:textId="5224CB7F" w:rsidR="00DE1EDE" w:rsidRDefault="005C283B" w:rsidP="005C283B">
      <w:r>
        <w:t>W</w:t>
      </w:r>
      <w:r w:rsidR="00624973">
        <w:t>hat storage model</w:t>
      </w:r>
      <w:r w:rsidR="00F83DC8">
        <w:t>s</w:t>
      </w:r>
      <w:r w:rsidR="00624973">
        <w:t xml:space="preserve"> needed</w:t>
      </w:r>
      <w:r>
        <w:t xml:space="preserve"> for persisting conversation</w:t>
      </w:r>
      <w:r w:rsidR="00F83DC8">
        <w:t xml:space="preserve"> entities</w:t>
      </w:r>
      <w:r>
        <w:t>, one from {</w:t>
      </w:r>
      <w:r w:rsidR="00624973">
        <w:t>columnar, relational, document, blob</w:t>
      </w:r>
      <w:r>
        <w:t>}</w:t>
      </w:r>
      <w:r w:rsidR="00624973">
        <w:t>?</w:t>
      </w:r>
    </w:p>
    <w:p w14:paraId="6091E527" w14:textId="21F0DDD8" w:rsidR="00E75978" w:rsidRDefault="005C283B" w:rsidP="005C283B">
      <w:r>
        <w:t>B</w:t>
      </w:r>
      <w:r w:rsidR="00E75978">
        <w:t xml:space="preserve">ased on the conversation data model’s simplicity, my initial take is that storing it in an </w:t>
      </w:r>
      <w:r w:rsidR="00DE493F">
        <w:t>RDBMS is</w:t>
      </w:r>
      <w:r w:rsidR="00E75978">
        <w:t xml:space="preserve"> at least as functional and performant as the other storage </w:t>
      </w:r>
      <w:r w:rsidR="00721108">
        <w:t>models and</w:t>
      </w:r>
      <w:r>
        <w:t xml:space="preserve"> is well-supported by OSS ORM packages.</w:t>
      </w:r>
    </w:p>
    <w:p w14:paraId="2EDB97F8" w14:textId="33679784" w:rsidR="005C283B" w:rsidRDefault="005C283B" w:rsidP="005C283B">
      <w:r>
        <w:t>In [</w:t>
      </w:r>
      <w:r w:rsidR="00BE5C91">
        <w:t>4</w:t>
      </w:r>
      <w:r>
        <w:t xml:space="preserve">], Justin Harringa explored using Redis as an alternate storage and message-assembly mechanism, </w:t>
      </w:r>
      <w:r w:rsidR="00F83DC8">
        <w:t>more discussions are needed</w:t>
      </w:r>
      <w:r>
        <w:t xml:space="preserve"> understand the tradeoffs.</w:t>
      </w:r>
    </w:p>
    <w:p w14:paraId="282C698A" w14:textId="15488D08" w:rsidR="00F83DC8" w:rsidRDefault="00F83DC8" w:rsidP="005C283B">
      <w:r>
        <w:t>Events are stored in some columnar storage subsystem.</w:t>
      </w:r>
    </w:p>
    <w:p w14:paraId="69F638B9" w14:textId="77777777" w:rsidR="00852D47" w:rsidRDefault="00852D47">
      <w:pPr>
        <w:pStyle w:val="Heading2"/>
      </w:pPr>
      <w:bookmarkStart w:id="35" w:name="_Toc118724262"/>
      <w:r>
        <w:t>Relational Storage Design</w:t>
      </w:r>
      <w:bookmarkEnd w:id="35"/>
    </w:p>
    <w:p w14:paraId="25EB124F" w14:textId="253C700F" w:rsidR="00852D47" w:rsidRDefault="00852D47" w:rsidP="00852D47">
      <w:r>
        <w:t>Given the above suggested adoption of an RDBMS to store conversations, it seems to me natural to adopt one of two ORM mappings:</w:t>
      </w:r>
    </w:p>
    <w:p w14:paraId="1AA3C266" w14:textId="2E3568B0" w:rsidR="00852D47" w:rsidRDefault="00852D47">
      <w:pPr>
        <w:pStyle w:val="ListBullet"/>
      </w:pPr>
      <w:r w:rsidRPr="00852D47">
        <w:rPr>
          <w:b/>
          <w:bCs/>
        </w:rPr>
        <w:t>table-per-type</w:t>
      </w:r>
      <w:r>
        <w:t xml:space="preserve"> – each of the (currently) 10 entity types is mapped to its own table</w:t>
      </w:r>
    </w:p>
    <w:p w14:paraId="60E8E37F" w14:textId="0C420F34" w:rsidR="00852D47" w:rsidRDefault="00852D47">
      <w:pPr>
        <w:pStyle w:val="ListBullet"/>
      </w:pPr>
      <w:r w:rsidRPr="00852D47">
        <w:rPr>
          <w:b/>
          <w:bCs/>
        </w:rPr>
        <w:t>type-tagged table</w:t>
      </w:r>
      <w:r>
        <w:t xml:space="preserve"> – all types are mapped to a single table, with a type</w:t>
      </w:r>
      <w:r w:rsidR="00721108">
        <w:t>-</w:t>
      </w:r>
      <w:r>
        <w:t>discriminator column</w:t>
      </w:r>
    </w:p>
    <w:p w14:paraId="62B50D98" w14:textId="1311AABC" w:rsidR="00852D47" w:rsidRDefault="00852D47">
      <w:pPr>
        <w:pStyle w:val="ListBullet"/>
      </w:pPr>
      <w:r w:rsidRPr="00852D47">
        <w:rPr>
          <w:b/>
          <w:bCs/>
        </w:rPr>
        <w:t>hybrid</w:t>
      </w:r>
      <w:r>
        <w:t xml:space="preserve"> – types would be grouped by attribute similarity, and each group mapped to a type-tagged </w:t>
      </w:r>
      <w:r w:rsidR="00721108">
        <w:t>table.</w:t>
      </w:r>
      <w:r>
        <w:t xml:space="preserve"> </w:t>
      </w:r>
    </w:p>
    <w:p w14:paraId="2559B3ED" w14:textId="56D76812" w:rsidR="00852D47" w:rsidRDefault="00852D47">
      <w:pPr>
        <w:pStyle w:val="ListBullet"/>
        <w:ind w:left="720"/>
      </w:pPr>
      <w:r>
        <w:t xml:space="preserve">one such grouping would put types having occurrence instants together, versus types having occurrence intervals </w:t>
      </w:r>
    </w:p>
    <w:p w14:paraId="20C05667" w14:textId="1B573770" w:rsidR="00852D47" w:rsidRDefault="00852D47">
      <w:pPr>
        <w:pStyle w:val="ListBullet"/>
        <w:ind w:left="720"/>
      </w:pPr>
      <w:r>
        <w:t>another grouping would be to put AI data in one table, and flow-related data in another table</w:t>
      </w:r>
    </w:p>
    <w:p w14:paraId="7BF67AC2" w14:textId="16D8B3E0" w:rsidR="00F83DC8" w:rsidRDefault="00F83DC8" w:rsidP="00F83DC8">
      <w:pPr>
        <w:pStyle w:val="Heading2"/>
      </w:pPr>
      <w:bookmarkStart w:id="36" w:name="_Toc118724263"/>
      <w:r>
        <w:t>Open Issues</w:t>
      </w:r>
      <w:bookmarkEnd w:id="36"/>
    </w:p>
    <w:p w14:paraId="127964BB" w14:textId="72AC876A" w:rsidR="00F83DC8" w:rsidRDefault="00F83DC8" w:rsidP="00F83DC8">
      <w:pPr>
        <w:pStyle w:val="ListBullet"/>
      </w:pPr>
      <w:r>
        <w:t>What SLAs or other KPIs should be provided?</w:t>
      </w:r>
    </w:p>
    <w:p w14:paraId="5FD3E8EA" w14:textId="56F3C337" w:rsidR="00F83DC8" w:rsidRDefault="00F83DC8" w:rsidP="00F83DC8">
      <w:pPr>
        <w:pStyle w:val="ListBullet"/>
      </w:pPr>
      <w:r>
        <w:t>What DR should be provided?  Can it be covered by Platform’s more general DR provisions?</w:t>
      </w:r>
    </w:p>
    <w:p w14:paraId="6095049F" w14:textId="156B8849" w:rsidR="00F83DC8" w:rsidRDefault="00F83DC8" w:rsidP="00F83DC8">
      <w:pPr>
        <w:pStyle w:val="ListBullet"/>
      </w:pPr>
      <w:r>
        <w:t>Does CS need its own aging (downsampling, summarizing) and archiving facilities, or does Platform provide a solution?</w:t>
      </w:r>
    </w:p>
    <w:p w14:paraId="59581C07" w14:textId="382FC64A" w:rsidR="00F83DC8" w:rsidRPr="00F83DC8" w:rsidRDefault="00F83DC8" w:rsidP="00F83DC8">
      <w:pPr>
        <w:pStyle w:val="ListBullet"/>
      </w:pPr>
      <w:r>
        <w:t>Volumetrics: for what flow volumes should we design?</w:t>
      </w:r>
    </w:p>
    <w:p w14:paraId="27B131F7" w14:textId="070B489F" w:rsidR="0034018A" w:rsidRDefault="0034018A">
      <w:pPr>
        <w:pStyle w:val="Heading1"/>
      </w:pPr>
      <w:bookmarkStart w:id="37" w:name="_Toc118724264"/>
      <w:r>
        <w:t>References</w:t>
      </w:r>
      <w:bookmarkEnd w:id="37"/>
    </w:p>
    <w:p w14:paraId="3251BA4E" w14:textId="1E549688" w:rsidR="00BE5C91" w:rsidRDefault="003718D1" w:rsidP="0004175D">
      <w:r>
        <w:t xml:space="preserve">[1] </w:t>
      </w:r>
      <w:r w:rsidR="00BE5C91">
        <w:t xml:space="preserve">V1 conversation common protobuf spec </w:t>
      </w:r>
      <w:hyperlink r:id="rId15" w:history="1">
        <w:r w:rsidR="00BE5C91" w:rsidRPr="00AC3663">
          <w:rPr>
            <w:rStyle w:val="Hyperlink"/>
          </w:rPr>
          <w:t>https://gitlab.com/-/ide/project/uniphore/cloud/uniphore-protos/tree/master/-/uniphore/conversations/v1/common.proto/</w:t>
        </w:r>
      </w:hyperlink>
      <w:r w:rsidR="00BE5C91">
        <w:t xml:space="preserve"> </w:t>
      </w:r>
    </w:p>
    <w:p w14:paraId="56EDAFE9" w14:textId="2328FFCC" w:rsidR="0004175D" w:rsidRDefault="00BE5C91" w:rsidP="0004175D">
      <w:r>
        <w:t xml:space="preserve">[2] </w:t>
      </w:r>
      <w:r w:rsidR="000C6EDB">
        <w:t>Jurafsky, D. and Martin, J.</w:t>
      </w:r>
      <w:r w:rsidR="003A1199">
        <w:t>,</w:t>
      </w:r>
      <w:r w:rsidR="000C6EDB">
        <w:t xml:space="preserve"> </w:t>
      </w:r>
      <w:r w:rsidR="000C6EDB" w:rsidRPr="00D12426">
        <w:rPr>
          <w:i/>
          <w:iCs/>
        </w:rPr>
        <w:t>Speech and Language Processing</w:t>
      </w:r>
      <w:r w:rsidR="000C6EDB">
        <w:t>, 2</w:t>
      </w:r>
      <w:r w:rsidR="000C6EDB" w:rsidRPr="000C6EDB">
        <w:rPr>
          <w:vertAlign w:val="superscript"/>
        </w:rPr>
        <w:t>nd</w:t>
      </w:r>
      <w:r w:rsidR="000C6EDB">
        <w:t xml:space="preserve"> Ed, Pearson Prentiss-Hall</w:t>
      </w:r>
    </w:p>
    <w:p w14:paraId="4615C393" w14:textId="303135D5" w:rsidR="00EB06BF" w:rsidRDefault="00EB06BF" w:rsidP="0004175D">
      <w:r>
        <w:t>[</w:t>
      </w:r>
      <w:r w:rsidR="00BE5C91">
        <w:t>3</w:t>
      </w:r>
      <w:r>
        <w:t xml:space="preserve">] </w:t>
      </w:r>
      <w:r w:rsidR="00184015">
        <w:rPr>
          <w:i/>
          <w:iCs/>
        </w:rPr>
        <w:t xml:space="preserve">Named Entities, </w:t>
      </w:r>
      <w:hyperlink r:id="rId16" w:history="1">
        <w:r w:rsidR="00184015" w:rsidRPr="00946504">
          <w:rPr>
            <w:rStyle w:val="Hyperlink"/>
          </w:rPr>
          <w:t>https://en.wikipedia.org/wiki/Named_entity</w:t>
        </w:r>
      </w:hyperlink>
      <w:r>
        <w:t xml:space="preserve"> </w:t>
      </w:r>
    </w:p>
    <w:p w14:paraId="07E1FC48" w14:textId="526945E6" w:rsidR="001301B9" w:rsidRDefault="001301B9" w:rsidP="0004175D">
      <w:r>
        <w:lastRenderedPageBreak/>
        <w:t>[</w:t>
      </w:r>
      <w:r w:rsidR="00BE5C91">
        <w:t>4</w:t>
      </w:r>
      <w:r>
        <w:t xml:space="preserve">] Lenny Delligatti, </w:t>
      </w:r>
      <w:r>
        <w:rPr>
          <w:i/>
          <w:iCs/>
        </w:rPr>
        <w:t>SysML Distilled: A Brief Guide to the Systems Modeling Language</w:t>
      </w:r>
      <w:r>
        <w:t>, 1</w:t>
      </w:r>
      <w:r w:rsidRPr="001301B9">
        <w:rPr>
          <w:vertAlign w:val="superscript"/>
        </w:rPr>
        <w:t>st</w:t>
      </w:r>
      <w:r>
        <w:t xml:space="preserve"> Edition, Addison-Wesley, ’14</w:t>
      </w:r>
    </w:p>
    <w:p w14:paraId="6BA4EBFE" w14:textId="69AE0591" w:rsidR="00E87C2A" w:rsidRDefault="00E87C2A" w:rsidP="003A1199">
      <w:r>
        <w:t>[</w:t>
      </w:r>
      <w:r w:rsidR="00BE5C91">
        <w:t>5</w:t>
      </w:r>
      <w:r>
        <w:t xml:space="preserve">] Harringa, J., </w:t>
      </w:r>
      <w:r w:rsidRPr="00E87C2A">
        <w:t>Call Service Proposal</w:t>
      </w:r>
      <w:r>
        <w:t xml:space="preserve">, Uniphore internal, </w:t>
      </w:r>
      <w:hyperlink r:id="rId17" w:history="1">
        <w:r w:rsidRPr="00BA51C6">
          <w:rPr>
            <w:rStyle w:val="Hyperlink"/>
          </w:rPr>
          <w:t>https://uniphore.atlassian.net/wiki/spaces/PlatEng/pages/2330001414/Call+Service+Proposal</w:t>
        </w:r>
      </w:hyperlink>
      <w:r>
        <w:t xml:space="preserve"> </w:t>
      </w:r>
    </w:p>
    <w:p w14:paraId="450A31B6" w14:textId="4AE95D5C" w:rsidR="00151F0B" w:rsidRDefault="00151F0B" w:rsidP="003A1199">
      <w:r>
        <w:t>[</w:t>
      </w:r>
      <w:r w:rsidR="00BE5C91">
        <w:t>6</w:t>
      </w:r>
      <w:r>
        <w:t xml:space="preserve">] </w:t>
      </w:r>
      <w:r w:rsidRPr="00151F0B">
        <w:t>Giroux</w:t>
      </w:r>
      <w:r>
        <w:t>, M.A.</w:t>
      </w:r>
      <w:r w:rsidRPr="00151F0B">
        <w:t xml:space="preserve">, </w:t>
      </w:r>
      <w:r w:rsidRPr="00151F0B">
        <w:rPr>
          <w:i/>
          <w:iCs/>
        </w:rPr>
        <w:t>On GraphQL-to-SQL</w:t>
      </w:r>
      <w:r w:rsidRPr="00151F0B">
        <w:t xml:space="preserve">, </w:t>
      </w:r>
      <w:hyperlink r:id="rId18" w:history="1">
        <w:r w:rsidRPr="00BA51C6">
          <w:rPr>
            <w:rStyle w:val="Hyperlink"/>
          </w:rPr>
          <w:t>https://productionreadygraphql.com/blog/2020-05-21-graphql-to-sql</w:t>
        </w:r>
      </w:hyperlink>
      <w:r>
        <w:t xml:space="preserve"> </w:t>
      </w:r>
    </w:p>
    <w:p w14:paraId="446C40E4" w14:textId="1CEACD01" w:rsidR="00851FEB" w:rsidRDefault="00151F0B" w:rsidP="003A1199">
      <w:r>
        <w:t>[</w:t>
      </w:r>
      <w:r w:rsidR="00BE5C91">
        <w:t>7</w:t>
      </w:r>
      <w:r>
        <w:t xml:space="preserve">] </w:t>
      </w:r>
      <w:r w:rsidRPr="00151F0B">
        <w:t>Freeman</w:t>
      </w:r>
      <w:r w:rsidR="004D4147">
        <w:t>, P.</w:t>
      </w:r>
      <w:r w:rsidRPr="00151F0B">
        <w:t xml:space="preserve">, </w:t>
      </w:r>
      <w:r w:rsidRPr="004D4147">
        <w:rPr>
          <w:i/>
          <w:iCs/>
        </w:rPr>
        <w:t>Building a GraphQL to SQL Compiler on Postgres, MS SQL and MySQL</w:t>
      </w:r>
      <w:r w:rsidRPr="00151F0B">
        <w:t>,</w:t>
      </w:r>
      <w:r w:rsidR="004D4147">
        <w:t xml:space="preserve"> </w:t>
      </w:r>
      <w:hyperlink r:id="rId19" w:history="1">
        <w:r w:rsidR="004D4147" w:rsidRPr="00BA51C6">
          <w:rPr>
            <w:rStyle w:val="Hyperlink"/>
          </w:rPr>
          <w:t>https://hasura.io/blog/building-a-graphql-to-sql-compiler-on-postgres-ms-sql-and-mysql/</w:t>
        </w:r>
      </w:hyperlink>
      <w:r w:rsidR="004D4147">
        <w:t xml:space="preserve"> </w:t>
      </w:r>
    </w:p>
    <w:p w14:paraId="76C75C21" w14:textId="069198BD" w:rsidR="001D33D5" w:rsidRPr="001D33D5" w:rsidRDefault="001D33D5" w:rsidP="003A1199">
      <w:r>
        <w:t xml:space="preserve">[8] Gorski, D.M., </w:t>
      </w:r>
      <w:r w:rsidRPr="001D33D5">
        <w:rPr>
          <w:i/>
          <w:iCs/>
        </w:rPr>
        <w:t>The type system is a programmer's best friend</w:t>
      </w:r>
      <w:r>
        <w:t xml:space="preserve">, 11/1/22, </w:t>
      </w:r>
      <w:hyperlink r:id="rId20" w:history="1">
        <w:r w:rsidRPr="00AC3663">
          <w:rPr>
            <w:rStyle w:val="Hyperlink"/>
          </w:rPr>
          <w:t>https://dusted.codes/the-type-system-is-a-programmers-best-friend</w:t>
        </w:r>
      </w:hyperlink>
      <w:r>
        <w:t xml:space="preserve"> </w:t>
      </w:r>
    </w:p>
    <w:sectPr w:rsidR="001D33D5" w:rsidRPr="001D33D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0D5E" w14:textId="77777777" w:rsidR="008E0CD5" w:rsidRDefault="008E0CD5" w:rsidP="00923EFB">
      <w:pPr>
        <w:spacing w:after="0" w:line="240" w:lineRule="auto"/>
      </w:pPr>
      <w:r>
        <w:separator/>
      </w:r>
    </w:p>
  </w:endnote>
  <w:endnote w:type="continuationSeparator" w:id="0">
    <w:p w14:paraId="6B0958FA" w14:textId="77777777" w:rsidR="008E0CD5" w:rsidRDefault="008E0CD5" w:rsidP="00923EFB">
      <w:pPr>
        <w:spacing w:after="0" w:line="240" w:lineRule="auto"/>
      </w:pPr>
      <w:r>
        <w:continuationSeparator/>
      </w:r>
    </w:p>
  </w:endnote>
  <w:endnote w:type="continuationNotice" w:id="1">
    <w:p w14:paraId="10BFFD59" w14:textId="77777777" w:rsidR="008E0CD5" w:rsidRDefault="008E0C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151538"/>
      <w:docPartObj>
        <w:docPartGallery w:val="Page Numbers (Bottom of Page)"/>
        <w:docPartUnique/>
      </w:docPartObj>
    </w:sdtPr>
    <w:sdtEndPr>
      <w:rPr>
        <w:noProof/>
      </w:rPr>
    </w:sdtEndPr>
    <w:sdtContent>
      <w:p w14:paraId="07A06BFF" w14:textId="16127EC7" w:rsidR="00351539" w:rsidRDefault="003515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D37548" w14:textId="2838018E" w:rsidR="00923EFB" w:rsidRDefault="00923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8AC64" w14:textId="77777777" w:rsidR="008E0CD5" w:rsidRDefault="008E0CD5" w:rsidP="00923EFB">
      <w:pPr>
        <w:spacing w:after="0" w:line="240" w:lineRule="auto"/>
      </w:pPr>
      <w:r>
        <w:separator/>
      </w:r>
    </w:p>
  </w:footnote>
  <w:footnote w:type="continuationSeparator" w:id="0">
    <w:p w14:paraId="1CF43174" w14:textId="77777777" w:rsidR="008E0CD5" w:rsidRDefault="008E0CD5" w:rsidP="00923EFB">
      <w:pPr>
        <w:spacing w:after="0" w:line="240" w:lineRule="auto"/>
      </w:pPr>
      <w:r>
        <w:continuationSeparator/>
      </w:r>
    </w:p>
  </w:footnote>
  <w:footnote w:type="continuationNotice" w:id="1">
    <w:p w14:paraId="003CCBE2" w14:textId="77777777" w:rsidR="008E0CD5" w:rsidRDefault="008E0CD5">
      <w:pPr>
        <w:spacing w:after="0" w:line="240" w:lineRule="auto"/>
      </w:pPr>
    </w:p>
  </w:footnote>
  <w:footnote w:id="2">
    <w:p w14:paraId="261286CE" w14:textId="34FC317D" w:rsidR="00E87C2A" w:rsidRDefault="00E87C2A">
      <w:pPr>
        <w:pStyle w:val="FootnoteText"/>
      </w:pPr>
      <w:r>
        <w:rPr>
          <w:rStyle w:val="FootnoteReference"/>
        </w:rPr>
        <w:footnoteRef/>
      </w:r>
      <w:r>
        <w:t xml:space="preserve"> This doc builds on [6] and other docs in-flight within the architecture guild.</w:t>
      </w:r>
    </w:p>
  </w:footnote>
  <w:footnote w:id="3">
    <w:p w14:paraId="0EE2CD11" w14:textId="1CD653C9" w:rsidR="00EB1EE7" w:rsidRPr="00CD375C" w:rsidRDefault="00EB1EE7" w:rsidP="00CD375C">
      <w:pPr>
        <w:pStyle w:val="FootnoteText"/>
      </w:pPr>
      <w:r w:rsidRPr="00CD375C">
        <w:rPr>
          <w:rStyle w:val="FootnoteReference"/>
          <w:vertAlign w:val="baseline"/>
        </w:rPr>
        <w:footnoteRef/>
      </w:r>
      <w:r w:rsidRPr="00CD375C">
        <w:t xml:space="preserve"> Is there already such an acronym used in </w:t>
      </w:r>
      <w:r w:rsidR="0062368F" w:rsidRPr="00CD375C">
        <w:t xml:space="preserve">product, engineering, or </w:t>
      </w:r>
      <w:r w:rsidR="00DE493F" w:rsidRPr="00CD375C">
        <w:t>marketing?</w:t>
      </w:r>
    </w:p>
  </w:footnote>
  <w:footnote w:id="4">
    <w:p w14:paraId="4BAA0EEB" w14:textId="0C211503" w:rsidR="004E7BF9" w:rsidRPr="00CD375C" w:rsidRDefault="004E7BF9" w:rsidP="00CD375C">
      <w:pPr>
        <w:pStyle w:val="FootnoteText"/>
      </w:pPr>
      <w:r w:rsidRPr="00CD375C">
        <w:rPr>
          <w:rStyle w:val="FootnoteReference"/>
          <w:vertAlign w:val="baseline"/>
        </w:rPr>
        <w:footnoteRef/>
      </w:r>
      <w:r w:rsidRPr="00CD375C">
        <w:t xml:space="preserve"> I’m still a </w:t>
      </w:r>
      <w:r w:rsidR="0013210B" w:rsidRPr="00CD375C">
        <w:t xml:space="preserve">noobie to </w:t>
      </w:r>
      <w:r w:rsidR="006C7C03" w:rsidRPr="00CD375C">
        <w:t xml:space="preserve">CAAI, and </w:t>
      </w:r>
      <w:r w:rsidR="00A364A8" w:rsidRPr="00CD375C">
        <w:t xml:space="preserve">I encourage you, the reader, to </w:t>
      </w:r>
      <w:r w:rsidR="0002401E" w:rsidRPr="00CD375C">
        <w:t xml:space="preserve">keep in-mind that this entire document is a living work-in-progress, subject to </w:t>
      </w:r>
      <w:r w:rsidR="006701B4" w:rsidRPr="00CD375C">
        <w:t xml:space="preserve">rapid and significant </w:t>
      </w:r>
      <w:r w:rsidR="00E42721" w:rsidRPr="00CD375C">
        <w:t>change</w:t>
      </w:r>
      <w:r w:rsidR="006701B4" w:rsidRPr="00CD375C">
        <w:t xml:space="preserve">s.  </w:t>
      </w:r>
      <w:r w:rsidR="00ED0EC5" w:rsidRPr="00CD375C">
        <w:t xml:space="preserve"> I’m </w:t>
      </w:r>
      <w:r w:rsidR="006701B4" w:rsidRPr="00CD375C">
        <w:t xml:space="preserve">also </w:t>
      </w:r>
      <w:r w:rsidR="00ED0EC5" w:rsidRPr="00CD375C">
        <w:t xml:space="preserve">relying on </w:t>
      </w:r>
      <w:r w:rsidR="006701B4" w:rsidRPr="00CD375C">
        <w:t>you, gentle reader, and other</w:t>
      </w:r>
      <w:r w:rsidR="00ED0EC5" w:rsidRPr="00CD375C">
        <w:t xml:space="preserve"> Uniphorians to help shape </w:t>
      </w:r>
      <w:r w:rsidR="0004405B" w:rsidRPr="00CD375C">
        <w:t>the language and content</w:t>
      </w:r>
      <w:r w:rsidR="006A6B6A" w:rsidRPr="00CD375C">
        <w:t xml:space="preserve"> based on their </w:t>
      </w:r>
      <w:r w:rsidR="00EB1EE7" w:rsidRPr="00CD375C">
        <w:t>much deeper and broader experience and expertise.</w:t>
      </w:r>
    </w:p>
  </w:footnote>
  <w:footnote w:id="5">
    <w:p w14:paraId="670D90B1" w14:textId="47851570" w:rsidR="009931F4" w:rsidRDefault="009931F4">
      <w:pPr>
        <w:pStyle w:val="FootnoteText"/>
      </w:pPr>
      <w:r>
        <w:rPr>
          <w:rStyle w:val="FootnoteReference"/>
        </w:rPr>
        <w:footnoteRef/>
      </w:r>
      <w:r>
        <w:t xml:space="preserve"> </w:t>
      </w:r>
      <w:r w:rsidR="00A20E87">
        <w:t xml:space="preserve">If presented with any alternate synonymous terms already in use within Uniphore’s product teams, or more widely within the industry, I’ll happily adopt them in place of any I’ve invented.  </w:t>
      </w:r>
      <w:r>
        <w:t xml:space="preserve">I’m looking at you, </w:t>
      </w:r>
      <w:r w:rsidRPr="000E726C">
        <w:rPr>
          <w:rStyle w:val="CodeChar1"/>
        </w:rPr>
        <w:t>Recording</w:t>
      </w:r>
    </w:p>
  </w:footnote>
  <w:footnote w:id="6">
    <w:p w14:paraId="09BA1191" w14:textId="13256A6C" w:rsidR="009931F4" w:rsidRDefault="009931F4" w:rsidP="009931F4">
      <w:pPr>
        <w:pStyle w:val="FootnoteText"/>
      </w:pPr>
      <w:r>
        <w:rPr>
          <w:rStyle w:val="FootnoteReference"/>
        </w:rPr>
        <w:footnoteRef/>
      </w:r>
      <w:r>
        <w:t xml:space="preserve"> We adhere to standard IT industry use of the term </w:t>
      </w:r>
      <w:r w:rsidRPr="00BF30D7">
        <w:rPr>
          <w:b/>
          <w:bCs/>
          <w:i/>
          <w:iCs/>
        </w:rPr>
        <w:t>entity</w:t>
      </w:r>
      <w:r>
        <w:t xml:space="preserve"> to denote </w:t>
      </w:r>
      <w:r w:rsidRPr="007B5131">
        <w:t xml:space="preserve">a </w:t>
      </w:r>
      <w:r>
        <w:t xml:space="preserve">possibly </w:t>
      </w:r>
      <w:r w:rsidRPr="007B5131">
        <w:t>persistent</w:t>
      </w:r>
      <w:r>
        <w:t xml:space="preserve"> </w:t>
      </w:r>
      <w:r w:rsidRPr="007B5131">
        <w:t xml:space="preserve">object or data structure having </w:t>
      </w:r>
      <w:r>
        <w:t xml:space="preserve">a </w:t>
      </w:r>
      <w:r w:rsidRPr="007B5131">
        <w:t>unique identity</w:t>
      </w:r>
      <w:r>
        <w:t>,</w:t>
      </w:r>
      <w:r w:rsidRPr="007B5131">
        <w:t xml:space="preserve"> within</w:t>
      </w:r>
      <w:r>
        <w:t xml:space="preserve"> some durable namespace or scope, in contrast to a </w:t>
      </w:r>
      <w:r w:rsidRPr="00BF30D7">
        <w:rPr>
          <w:b/>
          <w:bCs/>
          <w:i/>
          <w:iCs/>
        </w:rPr>
        <w:t>named entity</w:t>
      </w:r>
      <w:r>
        <w:t xml:space="preserve">, frequently shortened to </w:t>
      </w:r>
      <w:r>
        <w:rPr>
          <w:i/>
          <w:iCs/>
        </w:rPr>
        <w:t xml:space="preserve">entity </w:t>
      </w:r>
      <w:r>
        <w:t>in Uniphore documents</w:t>
      </w:r>
      <w:r w:rsidR="00822214">
        <w:t xml:space="preserve"> and </w:t>
      </w:r>
      <w:r>
        <w:t xml:space="preserve">NLP </w:t>
      </w:r>
      <w:r w:rsidR="00822214">
        <w:t>papers and the like</w:t>
      </w:r>
      <w:r>
        <w:t>.  See [2] for additional background.</w:t>
      </w:r>
    </w:p>
  </w:footnote>
  <w:footnote w:id="7">
    <w:p w14:paraId="45F33AC5" w14:textId="77777777" w:rsidR="009931F4" w:rsidRPr="00CD375C" w:rsidRDefault="009931F4" w:rsidP="009931F4">
      <w:pPr>
        <w:pStyle w:val="FootnoteText"/>
      </w:pPr>
      <w:r>
        <w:rPr>
          <w:rStyle w:val="FootnoteReference"/>
        </w:rPr>
        <w:footnoteRef/>
      </w:r>
      <w:r w:rsidRPr="00CD375C">
        <w:t xml:space="preserve"> See the References section near the end of this document.</w:t>
      </w:r>
    </w:p>
  </w:footnote>
  <w:footnote w:id="8">
    <w:p w14:paraId="32217C95" w14:textId="77777777" w:rsidR="00E00AE9" w:rsidRDefault="00E00AE9" w:rsidP="00E00AE9">
      <w:pPr>
        <w:pStyle w:val="FootnoteText"/>
      </w:pPr>
      <w:r>
        <w:rPr>
          <w:rStyle w:val="FootnoteReference"/>
        </w:rPr>
        <w:footnoteRef/>
      </w:r>
      <w:r>
        <w:t xml:space="preserve"> aka “says”, including gestures and other signals</w:t>
      </w:r>
    </w:p>
  </w:footnote>
  <w:footnote w:id="9">
    <w:p w14:paraId="33997D38" w14:textId="41598AC8" w:rsidR="00747FD3" w:rsidRDefault="00747FD3">
      <w:pPr>
        <w:pStyle w:val="FootnoteText"/>
      </w:pPr>
      <w:r>
        <w:rPr>
          <w:rStyle w:val="FootnoteReference"/>
        </w:rPr>
        <w:footnoteRef/>
      </w:r>
      <w:r>
        <w:t xml:space="preserve"> called ai_value in the protobuf spec; this is a case where we’ve adopted an alternate term that</w:t>
      </w:r>
      <w:r w:rsidR="00091D7A">
        <w:t xml:space="preserve"> hopefully</w:t>
      </w:r>
      <w:r>
        <w:t xml:space="preserve"> better captures the semantics </w:t>
      </w:r>
    </w:p>
  </w:footnote>
  <w:footnote w:id="10">
    <w:p w14:paraId="6D0DBA11" w14:textId="290F926C" w:rsidR="00E17EEC" w:rsidRDefault="00E17EEC">
      <w:pPr>
        <w:pStyle w:val="FootnoteText"/>
      </w:pPr>
      <w:r>
        <w:rPr>
          <w:rStyle w:val="FootnoteReference"/>
        </w:rPr>
        <w:footnoteRef/>
      </w:r>
      <w:r>
        <w:t xml:space="preserve"> a spoken word or phrase</w:t>
      </w:r>
    </w:p>
  </w:footnote>
  <w:footnote w:id="11">
    <w:p w14:paraId="504955EF" w14:textId="3370C3C8" w:rsidR="00494011" w:rsidRDefault="00494011">
      <w:pPr>
        <w:pStyle w:val="FootnoteText"/>
      </w:pPr>
      <w:r>
        <w:rPr>
          <w:rStyle w:val="FootnoteReference"/>
        </w:rPr>
        <w:footnoteRef/>
      </w:r>
      <w:r>
        <w:t xml:space="preserve"> has this been defined?  </w:t>
      </w:r>
    </w:p>
  </w:footnote>
  <w:footnote w:id="12">
    <w:p w14:paraId="72EA91DF" w14:textId="7A10FB17" w:rsidR="00494011" w:rsidRDefault="00494011">
      <w:pPr>
        <w:pStyle w:val="FootnoteText"/>
      </w:pPr>
      <w:r>
        <w:rPr>
          <w:rStyle w:val="FootnoteReference"/>
        </w:rPr>
        <w:footnoteRef/>
      </w:r>
      <w:r>
        <w:t xml:space="preserve"> what if any client libraries do we want to provide to streamline the API?</w:t>
      </w:r>
    </w:p>
  </w:footnote>
  <w:footnote w:id="13">
    <w:p w14:paraId="342A82D7" w14:textId="66D098A0" w:rsidR="00B41073" w:rsidRPr="008A5F13" w:rsidRDefault="00B41073">
      <w:pPr>
        <w:pStyle w:val="FootnoteText"/>
      </w:pPr>
      <w:r>
        <w:rPr>
          <w:rStyle w:val="FootnoteReference"/>
        </w:rPr>
        <w:footnoteRef/>
      </w:r>
      <w:r>
        <w:t xml:space="preserve"> UID = </w:t>
      </w:r>
      <w:r>
        <w:rPr>
          <w:i/>
          <w:iCs/>
        </w:rPr>
        <w:t>unique identifier</w:t>
      </w:r>
      <w:r w:rsidR="008A5F13">
        <w:t>, applies to any data entities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4A80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4814F9"/>
    <w:multiLevelType w:val="multilevel"/>
    <w:tmpl w:val="CF3E26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7C683C"/>
    <w:multiLevelType w:val="hybridMultilevel"/>
    <w:tmpl w:val="0CCA0750"/>
    <w:lvl w:ilvl="0" w:tplc="725A45C6">
      <w:start w:val="1"/>
      <w:numFmt w:val="bullet"/>
      <w:pStyle w:val="HotTask"/>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E7E0B"/>
    <w:multiLevelType w:val="hybridMultilevel"/>
    <w:tmpl w:val="479EEEF8"/>
    <w:lvl w:ilvl="0" w:tplc="7D80F850">
      <w:start w:val="1"/>
      <w:numFmt w:val="decimal"/>
      <w:pStyle w:val="ListNumber"/>
      <w:lvlText w:val="%1."/>
      <w:lvlJc w:val="left"/>
      <w:pPr>
        <w:tabs>
          <w:tab w:val="num" w:pos="972"/>
        </w:tabs>
        <w:ind w:left="972" w:hanging="432"/>
      </w:pPr>
      <w:rPr>
        <w:rFonts w:hint="default"/>
      </w:rPr>
    </w:lvl>
    <w:lvl w:ilvl="1" w:tplc="CDDE4C72">
      <w:start w:val="1"/>
      <w:numFmt w:val="lowerLetter"/>
      <w:lvlText w:val="%2."/>
      <w:lvlJc w:val="left"/>
      <w:pPr>
        <w:tabs>
          <w:tab w:val="num" w:pos="1440"/>
        </w:tabs>
        <w:ind w:left="1440" w:hanging="360"/>
      </w:pPr>
    </w:lvl>
    <w:lvl w:ilvl="2" w:tplc="2812B86E">
      <w:start w:val="1"/>
      <w:numFmt w:val="lowerRoman"/>
      <w:lvlText w:val="%3."/>
      <w:lvlJc w:val="right"/>
      <w:pPr>
        <w:tabs>
          <w:tab w:val="num" w:pos="2160"/>
        </w:tabs>
        <w:ind w:left="2160" w:hanging="180"/>
      </w:pPr>
    </w:lvl>
    <w:lvl w:ilvl="3" w:tplc="C1927C7E">
      <w:start w:val="1"/>
      <w:numFmt w:val="decimal"/>
      <w:lvlText w:val="%4."/>
      <w:lvlJc w:val="left"/>
      <w:pPr>
        <w:tabs>
          <w:tab w:val="num" w:pos="2880"/>
        </w:tabs>
        <w:ind w:left="2880" w:hanging="360"/>
      </w:pPr>
    </w:lvl>
    <w:lvl w:ilvl="4" w:tplc="7D22EA42">
      <w:start w:val="1"/>
      <w:numFmt w:val="lowerLetter"/>
      <w:lvlText w:val="%5."/>
      <w:lvlJc w:val="left"/>
      <w:pPr>
        <w:tabs>
          <w:tab w:val="num" w:pos="3600"/>
        </w:tabs>
        <w:ind w:left="3600" w:hanging="360"/>
      </w:pPr>
    </w:lvl>
    <w:lvl w:ilvl="5" w:tplc="705854F4" w:tentative="1">
      <w:start w:val="1"/>
      <w:numFmt w:val="lowerRoman"/>
      <w:lvlText w:val="%6."/>
      <w:lvlJc w:val="right"/>
      <w:pPr>
        <w:tabs>
          <w:tab w:val="num" w:pos="4320"/>
        </w:tabs>
        <w:ind w:left="4320" w:hanging="180"/>
      </w:pPr>
    </w:lvl>
    <w:lvl w:ilvl="6" w:tplc="7028435E" w:tentative="1">
      <w:start w:val="1"/>
      <w:numFmt w:val="decimal"/>
      <w:lvlText w:val="%7."/>
      <w:lvlJc w:val="left"/>
      <w:pPr>
        <w:tabs>
          <w:tab w:val="num" w:pos="5040"/>
        </w:tabs>
        <w:ind w:left="5040" w:hanging="360"/>
      </w:pPr>
    </w:lvl>
    <w:lvl w:ilvl="7" w:tplc="BB6CBFB8" w:tentative="1">
      <w:start w:val="1"/>
      <w:numFmt w:val="lowerLetter"/>
      <w:lvlText w:val="%8."/>
      <w:lvlJc w:val="left"/>
      <w:pPr>
        <w:tabs>
          <w:tab w:val="num" w:pos="5760"/>
        </w:tabs>
        <w:ind w:left="5760" w:hanging="360"/>
      </w:pPr>
    </w:lvl>
    <w:lvl w:ilvl="8" w:tplc="92F2CFF8" w:tentative="1">
      <w:start w:val="1"/>
      <w:numFmt w:val="lowerRoman"/>
      <w:lvlText w:val="%9."/>
      <w:lvlJc w:val="right"/>
      <w:pPr>
        <w:tabs>
          <w:tab w:val="num" w:pos="6480"/>
        </w:tabs>
        <w:ind w:left="6480" w:hanging="180"/>
      </w:pPr>
    </w:lvl>
  </w:abstractNum>
  <w:abstractNum w:abstractNumId="4" w15:restartNumberingAfterBreak="0">
    <w:nsid w:val="4DE51F60"/>
    <w:multiLevelType w:val="hybridMultilevel"/>
    <w:tmpl w:val="CD70E332"/>
    <w:lvl w:ilvl="0" w:tplc="34A4FAC0">
      <w:start w:val="1"/>
      <w:numFmt w:val="bullet"/>
      <w:pStyle w:val="Subtask"/>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C5D8C"/>
    <w:multiLevelType w:val="hybridMultilevel"/>
    <w:tmpl w:val="9036F86C"/>
    <w:lvl w:ilvl="0" w:tplc="D054C89A">
      <w:start w:val="1"/>
      <w:numFmt w:val="bullet"/>
      <w:pStyle w:val="DoneTask"/>
      <w:lvlText w:val="o"/>
      <w:lvlJc w:val="left"/>
      <w:pPr>
        <w:tabs>
          <w:tab w:val="num" w:pos="360"/>
        </w:tabs>
        <w:ind w:left="360" w:hanging="360"/>
      </w:pPr>
      <w:rPr>
        <w:rFonts w:ascii="Courier New" w:hAnsi="Courier New" w:hint="default"/>
        <w:b/>
        <w:bCs/>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8D66B1"/>
    <w:multiLevelType w:val="hybridMultilevel"/>
    <w:tmpl w:val="A2867C10"/>
    <w:lvl w:ilvl="0" w:tplc="DDBC14B4">
      <w:start w:val="1"/>
      <w:numFmt w:val="bullet"/>
      <w:pStyle w:val="ContinuingTas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473667">
    <w:abstractNumId w:val="6"/>
  </w:num>
  <w:num w:numId="2" w16cid:durableId="926881679">
    <w:abstractNumId w:val="3"/>
  </w:num>
  <w:num w:numId="3" w16cid:durableId="1381006745">
    <w:abstractNumId w:val="1"/>
  </w:num>
  <w:num w:numId="4" w16cid:durableId="389353486">
    <w:abstractNumId w:val="2"/>
  </w:num>
  <w:num w:numId="5" w16cid:durableId="1752727114">
    <w:abstractNumId w:val="0"/>
  </w:num>
  <w:num w:numId="6" w16cid:durableId="224024586">
    <w:abstractNumId w:val="4"/>
  </w:num>
  <w:num w:numId="7" w16cid:durableId="13438978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84"/>
    <w:rsid w:val="00011CF6"/>
    <w:rsid w:val="00015050"/>
    <w:rsid w:val="0002401E"/>
    <w:rsid w:val="000251F5"/>
    <w:rsid w:val="000270B5"/>
    <w:rsid w:val="0004175D"/>
    <w:rsid w:val="00041FBB"/>
    <w:rsid w:val="0004405B"/>
    <w:rsid w:val="00050515"/>
    <w:rsid w:val="00077C12"/>
    <w:rsid w:val="000867C7"/>
    <w:rsid w:val="00091D7A"/>
    <w:rsid w:val="000A6FF7"/>
    <w:rsid w:val="000B1A7B"/>
    <w:rsid w:val="000B1D7F"/>
    <w:rsid w:val="000B5DB5"/>
    <w:rsid w:val="000B6EC4"/>
    <w:rsid w:val="000C6EDB"/>
    <w:rsid w:val="000D0174"/>
    <w:rsid w:val="000D3129"/>
    <w:rsid w:val="000D41D5"/>
    <w:rsid w:val="000E01BC"/>
    <w:rsid w:val="000E726C"/>
    <w:rsid w:val="000F1803"/>
    <w:rsid w:val="000F5BB6"/>
    <w:rsid w:val="001146DB"/>
    <w:rsid w:val="00121092"/>
    <w:rsid w:val="001301B9"/>
    <w:rsid w:val="0013210B"/>
    <w:rsid w:val="00135292"/>
    <w:rsid w:val="00150C71"/>
    <w:rsid w:val="00151A49"/>
    <w:rsid w:val="00151F0B"/>
    <w:rsid w:val="00163ED2"/>
    <w:rsid w:val="00165C46"/>
    <w:rsid w:val="00182CDD"/>
    <w:rsid w:val="00184015"/>
    <w:rsid w:val="001A5492"/>
    <w:rsid w:val="001B05F1"/>
    <w:rsid w:val="001C49A4"/>
    <w:rsid w:val="001C74F6"/>
    <w:rsid w:val="001D2B19"/>
    <w:rsid w:val="001D3366"/>
    <w:rsid w:val="001D33D5"/>
    <w:rsid w:val="001D6159"/>
    <w:rsid w:val="001E05B4"/>
    <w:rsid w:val="00206211"/>
    <w:rsid w:val="0021124D"/>
    <w:rsid w:val="00232CB6"/>
    <w:rsid w:val="00245C37"/>
    <w:rsid w:val="00257CD6"/>
    <w:rsid w:val="002612BB"/>
    <w:rsid w:val="0026187B"/>
    <w:rsid w:val="002628F7"/>
    <w:rsid w:val="00262CE1"/>
    <w:rsid w:val="00264B95"/>
    <w:rsid w:val="002656D7"/>
    <w:rsid w:val="00265AB2"/>
    <w:rsid w:val="0026722A"/>
    <w:rsid w:val="00271F47"/>
    <w:rsid w:val="002B3B7B"/>
    <w:rsid w:val="002B4092"/>
    <w:rsid w:val="002C0FED"/>
    <w:rsid w:val="002C2928"/>
    <w:rsid w:val="002D5225"/>
    <w:rsid w:val="002E0A2E"/>
    <w:rsid w:val="002E0EF5"/>
    <w:rsid w:val="002E3E89"/>
    <w:rsid w:val="002F683B"/>
    <w:rsid w:val="00302C22"/>
    <w:rsid w:val="00304A17"/>
    <w:rsid w:val="003215F5"/>
    <w:rsid w:val="00324F79"/>
    <w:rsid w:val="003322DF"/>
    <w:rsid w:val="0034018A"/>
    <w:rsid w:val="003420C3"/>
    <w:rsid w:val="00351539"/>
    <w:rsid w:val="00354DB4"/>
    <w:rsid w:val="003718D1"/>
    <w:rsid w:val="003768AA"/>
    <w:rsid w:val="003768B8"/>
    <w:rsid w:val="00386F0B"/>
    <w:rsid w:val="0039666F"/>
    <w:rsid w:val="003A1199"/>
    <w:rsid w:val="003B6ED5"/>
    <w:rsid w:val="003C14BF"/>
    <w:rsid w:val="003D0E81"/>
    <w:rsid w:val="003D685E"/>
    <w:rsid w:val="003D6B87"/>
    <w:rsid w:val="003D6BAC"/>
    <w:rsid w:val="003E6B66"/>
    <w:rsid w:val="003F2918"/>
    <w:rsid w:val="003F42E3"/>
    <w:rsid w:val="00402A5D"/>
    <w:rsid w:val="00416FF0"/>
    <w:rsid w:val="00421C31"/>
    <w:rsid w:val="00421FF8"/>
    <w:rsid w:val="00423E98"/>
    <w:rsid w:val="004364D2"/>
    <w:rsid w:val="00443FDF"/>
    <w:rsid w:val="00445B59"/>
    <w:rsid w:val="00490F16"/>
    <w:rsid w:val="00494011"/>
    <w:rsid w:val="00494E75"/>
    <w:rsid w:val="004A5326"/>
    <w:rsid w:val="004A6149"/>
    <w:rsid w:val="004C3A1D"/>
    <w:rsid w:val="004D0161"/>
    <w:rsid w:val="004D4147"/>
    <w:rsid w:val="004E5290"/>
    <w:rsid w:val="004E7BF9"/>
    <w:rsid w:val="00500DE3"/>
    <w:rsid w:val="005115C3"/>
    <w:rsid w:val="005160B6"/>
    <w:rsid w:val="00520C12"/>
    <w:rsid w:val="00524869"/>
    <w:rsid w:val="00526B50"/>
    <w:rsid w:val="0054168F"/>
    <w:rsid w:val="00545928"/>
    <w:rsid w:val="0054713E"/>
    <w:rsid w:val="0056338D"/>
    <w:rsid w:val="0056409A"/>
    <w:rsid w:val="00571281"/>
    <w:rsid w:val="00571D35"/>
    <w:rsid w:val="0059220F"/>
    <w:rsid w:val="00592966"/>
    <w:rsid w:val="005A6C2B"/>
    <w:rsid w:val="005C283B"/>
    <w:rsid w:val="005C34C0"/>
    <w:rsid w:val="005E18BC"/>
    <w:rsid w:val="005E6470"/>
    <w:rsid w:val="00602FCE"/>
    <w:rsid w:val="00621E8E"/>
    <w:rsid w:val="0062368F"/>
    <w:rsid w:val="00624973"/>
    <w:rsid w:val="00635858"/>
    <w:rsid w:val="00645E9B"/>
    <w:rsid w:val="00651022"/>
    <w:rsid w:val="00653DF1"/>
    <w:rsid w:val="006701B4"/>
    <w:rsid w:val="0068018B"/>
    <w:rsid w:val="00685659"/>
    <w:rsid w:val="00687080"/>
    <w:rsid w:val="00697321"/>
    <w:rsid w:val="006A3346"/>
    <w:rsid w:val="006A6B6A"/>
    <w:rsid w:val="006B4F8D"/>
    <w:rsid w:val="006C3388"/>
    <w:rsid w:val="006C7C03"/>
    <w:rsid w:val="006D0020"/>
    <w:rsid w:val="006D20F0"/>
    <w:rsid w:val="006D2B9A"/>
    <w:rsid w:val="006D34D5"/>
    <w:rsid w:val="006E04AC"/>
    <w:rsid w:val="006E56DE"/>
    <w:rsid w:val="006E7084"/>
    <w:rsid w:val="006F1B49"/>
    <w:rsid w:val="0070372C"/>
    <w:rsid w:val="0071359E"/>
    <w:rsid w:val="00721108"/>
    <w:rsid w:val="00724032"/>
    <w:rsid w:val="007263C1"/>
    <w:rsid w:val="00740332"/>
    <w:rsid w:val="00743EF7"/>
    <w:rsid w:val="00747FD3"/>
    <w:rsid w:val="00760034"/>
    <w:rsid w:val="00760755"/>
    <w:rsid w:val="00776153"/>
    <w:rsid w:val="00781B03"/>
    <w:rsid w:val="00786C38"/>
    <w:rsid w:val="00786F0A"/>
    <w:rsid w:val="00787939"/>
    <w:rsid w:val="00790A2E"/>
    <w:rsid w:val="00795C8F"/>
    <w:rsid w:val="007A4BF1"/>
    <w:rsid w:val="007A6338"/>
    <w:rsid w:val="007A77A7"/>
    <w:rsid w:val="007A7F31"/>
    <w:rsid w:val="007B34EB"/>
    <w:rsid w:val="007B3ECB"/>
    <w:rsid w:val="007B5131"/>
    <w:rsid w:val="007C0DD0"/>
    <w:rsid w:val="007E2477"/>
    <w:rsid w:val="007F0B26"/>
    <w:rsid w:val="007F385F"/>
    <w:rsid w:val="00811B81"/>
    <w:rsid w:val="0081230D"/>
    <w:rsid w:val="0081328A"/>
    <w:rsid w:val="00813AEB"/>
    <w:rsid w:val="00814982"/>
    <w:rsid w:val="00817167"/>
    <w:rsid w:val="00822214"/>
    <w:rsid w:val="008232AE"/>
    <w:rsid w:val="008318CE"/>
    <w:rsid w:val="00840CB6"/>
    <w:rsid w:val="0084317C"/>
    <w:rsid w:val="00851E65"/>
    <w:rsid w:val="00851FEB"/>
    <w:rsid w:val="00852D47"/>
    <w:rsid w:val="00890A67"/>
    <w:rsid w:val="00894C02"/>
    <w:rsid w:val="008A23D3"/>
    <w:rsid w:val="008A49F5"/>
    <w:rsid w:val="008A5F13"/>
    <w:rsid w:val="008B3F58"/>
    <w:rsid w:val="008B447D"/>
    <w:rsid w:val="008D019B"/>
    <w:rsid w:val="008E0CD5"/>
    <w:rsid w:val="008E4F23"/>
    <w:rsid w:val="008F4A74"/>
    <w:rsid w:val="00905092"/>
    <w:rsid w:val="0091799B"/>
    <w:rsid w:val="00917BBB"/>
    <w:rsid w:val="009219F8"/>
    <w:rsid w:val="00923EFB"/>
    <w:rsid w:val="00923F3B"/>
    <w:rsid w:val="00941604"/>
    <w:rsid w:val="00943ECD"/>
    <w:rsid w:val="009469BB"/>
    <w:rsid w:val="00957AA4"/>
    <w:rsid w:val="0097077E"/>
    <w:rsid w:val="00973A81"/>
    <w:rsid w:val="00977967"/>
    <w:rsid w:val="009810BC"/>
    <w:rsid w:val="00981C34"/>
    <w:rsid w:val="00992739"/>
    <w:rsid w:val="009931F4"/>
    <w:rsid w:val="009978FB"/>
    <w:rsid w:val="009A4748"/>
    <w:rsid w:val="009B2F09"/>
    <w:rsid w:val="009B5592"/>
    <w:rsid w:val="009C31C0"/>
    <w:rsid w:val="009E4B19"/>
    <w:rsid w:val="009F0E4A"/>
    <w:rsid w:val="009F39D4"/>
    <w:rsid w:val="00A063FA"/>
    <w:rsid w:val="00A12AC6"/>
    <w:rsid w:val="00A174CF"/>
    <w:rsid w:val="00A20E87"/>
    <w:rsid w:val="00A2301D"/>
    <w:rsid w:val="00A30A76"/>
    <w:rsid w:val="00A32A6B"/>
    <w:rsid w:val="00A364A8"/>
    <w:rsid w:val="00A40F9F"/>
    <w:rsid w:val="00A42957"/>
    <w:rsid w:val="00A50B7C"/>
    <w:rsid w:val="00A52656"/>
    <w:rsid w:val="00A57E8B"/>
    <w:rsid w:val="00A61540"/>
    <w:rsid w:val="00A65B22"/>
    <w:rsid w:val="00A76D04"/>
    <w:rsid w:val="00A80A9F"/>
    <w:rsid w:val="00A8170B"/>
    <w:rsid w:val="00A878C2"/>
    <w:rsid w:val="00A91331"/>
    <w:rsid w:val="00AA3C44"/>
    <w:rsid w:val="00AB0243"/>
    <w:rsid w:val="00AB39C2"/>
    <w:rsid w:val="00AB6F07"/>
    <w:rsid w:val="00AC6052"/>
    <w:rsid w:val="00AC7784"/>
    <w:rsid w:val="00AD52C2"/>
    <w:rsid w:val="00B13D47"/>
    <w:rsid w:val="00B352C8"/>
    <w:rsid w:val="00B37291"/>
    <w:rsid w:val="00B41073"/>
    <w:rsid w:val="00B420AE"/>
    <w:rsid w:val="00B43379"/>
    <w:rsid w:val="00B434E3"/>
    <w:rsid w:val="00B45C95"/>
    <w:rsid w:val="00B464BB"/>
    <w:rsid w:val="00B468B9"/>
    <w:rsid w:val="00B54175"/>
    <w:rsid w:val="00B547D0"/>
    <w:rsid w:val="00B64391"/>
    <w:rsid w:val="00B702A5"/>
    <w:rsid w:val="00B82B99"/>
    <w:rsid w:val="00B8785E"/>
    <w:rsid w:val="00B90AAC"/>
    <w:rsid w:val="00B93BAF"/>
    <w:rsid w:val="00BA1708"/>
    <w:rsid w:val="00BA1EDD"/>
    <w:rsid w:val="00BA3CA3"/>
    <w:rsid w:val="00BA5D1D"/>
    <w:rsid w:val="00BB6D6C"/>
    <w:rsid w:val="00BC2775"/>
    <w:rsid w:val="00BC7D2A"/>
    <w:rsid w:val="00BD101E"/>
    <w:rsid w:val="00BD2314"/>
    <w:rsid w:val="00BD5C25"/>
    <w:rsid w:val="00BE5C91"/>
    <w:rsid w:val="00BE60D3"/>
    <w:rsid w:val="00BE7BA2"/>
    <w:rsid w:val="00BF2599"/>
    <w:rsid w:val="00BF30D7"/>
    <w:rsid w:val="00C06FF9"/>
    <w:rsid w:val="00C07804"/>
    <w:rsid w:val="00C11EF0"/>
    <w:rsid w:val="00C15A18"/>
    <w:rsid w:val="00C22C71"/>
    <w:rsid w:val="00C36CD6"/>
    <w:rsid w:val="00C42DED"/>
    <w:rsid w:val="00C570C6"/>
    <w:rsid w:val="00C740D4"/>
    <w:rsid w:val="00C807FF"/>
    <w:rsid w:val="00C931A4"/>
    <w:rsid w:val="00C93DF9"/>
    <w:rsid w:val="00CB6CBD"/>
    <w:rsid w:val="00CC3AC9"/>
    <w:rsid w:val="00CC5850"/>
    <w:rsid w:val="00CD375C"/>
    <w:rsid w:val="00CE4E69"/>
    <w:rsid w:val="00CF3DE3"/>
    <w:rsid w:val="00D05989"/>
    <w:rsid w:val="00D06BA0"/>
    <w:rsid w:val="00D12426"/>
    <w:rsid w:val="00D23700"/>
    <w:rsid w:val="00D46969"/>
    <w:rsid w:val="00D54668"/>
    <w:rsid w:val="00D8592A"/>
    <w:rsid w:val="00D90F9E"/>
    <w:rsid w:val="00D975A3"/>
    <w:rsid w:val="00DA397E"/>
    <w:rsid w:val="00DA68DC"/>
    <w:rsid w:val="00DA76E8"/>
    <w:rsid w:val="00DB166F"/>
    <w:rsid w:val="00DB6A84"/>
    <w:rsid w:val="00DB7D19"/>
    <w:rsid w:val="00DC1F68"/>
    <w:rsid w:val="00DC3242"/>
    <w:rsid w:val="00DD2F8B"/>
    <w:rsid w:val="00DD435D"/>
    <w:rsid w:val="00DD5A9C"/>
    <w:rsid w:val="00DE1EDE"/>
    <w:rsid w:val="00DE493F"/>
    <w:rsid w:val="00DE739B"/>
    <w:rsid w:val="00E007D8"/>
    <w:rsid w:val="00E00AE9"/>
    <w:rsid w:val="00E01EA0"/>
    <w:rsid w:val="00E05187"/>
    <w:rsid w:val="00E1241A"/>
    <w:rsid w:val="00E17BCB"/>
    <w:rsid w:val="00E17C2C"/>
    <w:rsid w:val="00E17EEC"/>
    <w:rsid w:val="00E2062E"/>
    <w:rsid w:val="00E37352"/>
    <w:rsid w:val="00E42721"/>
    <w:rsid w:val="00E44701"/>
    <w:rsid w:val="00E67144"/>
    <w:rsid w:val="00E75978"/>
    <w:rsid w:val="00E824F9"/>
    <w:rsid w:val="00E84E2D"/>
    <w:rsid w:val="00E87C2A"/>
    <w:rsid w:val="00E95A5F"/>
    <w:rsid w:val="00E965DC"/>
    <w:rsid w:val="00EA2057"/>
    <w:rsid w:val="00EA7E09"/>
    <w:rsid w:val="00EB06BF"/>
    <w:rsid w:val="00EB1EE7"/>
    <w:rsid w:val="00EB64E2"/>
    <w:rsid w:val="00EB64EC"/>
    <w:rsid w:val="00EB74FA"/>
    <w:rsid w:val="00EC083B"/>
    <w:rsid w:val="00ED0EC5"/>
    <w:rsid w:val="00ED5335"/>
    <w:rsid w:val="00EE1412"/>
    <w:rsid w:val="00EE5F12"/>
    <w:rsid w:val="00EF18F9"/>
    <w:rsid w:val="00F20DCE"/>
    <w:rsid w:val="00F321D1"/>
    <w:rsid w:val="00F373C7"/>
    <w:rsid w:val="00F40FFA"/>
    <w:rsid w:val="00F500B1"/>
    <w:rsid w:val="00F54366"/>
    <w:rsid w:val="00F63F39"/>
    <w:rsid w:val="00F6764D"/>
    <w:rsid w:val="00F7152C"/>
    <w:rsid w:val="00F73E05"/>
    <w:rsid w:val="00F74512"/>
    <w:rsid w:val="00F8100C"/>
    <w:rsid w:val="00F83613"/>
    <w:rsid w:val="00F83DC8"/>
    <w:rsid w:val="00FB116D"/>
    <w:rsid w:val="00FC19A2"/>
    <w:rsid w:val="00FC30E1"/>
    <w:rsid w:val="00FC7F62"/>
    <w:rsid w:val="05142E0F"/>
    <w:rsid w:val="0746D107"/>
    <w:rsid w:val="0D9CEA2E"/>
    <w:rsid w:val="0DB6128B"/>
    <w:rsid w:val="205BC9A9"/>
    <w:rsid w:val="21F79A0A"/>
    <w:rsid w:val="23936A6B"/>
    <w:rsid w:val="25C60D63"/>
    <w:rsid w:val="29E98392"/>
    <w:rsid w:val="2ADD4685"/>
    <w:rsid w:val="2BEF8AE1"/>
    <w:rsid w:val="2C574ACF"/>
    <w:rsid w:val="38CEABD4"/>
    <w:rsid w:val="53036527"/>
    <w:rsid w:val="563B05E9"/>
    <w:rsid w:val="58C2ABB7"/>
    <w:rsid w:val="5A5E7C18"/>
    <w:rsid w:val="5B110DAD"/>
    <w:rsid w:val="5C1648F9"/>
    <w:rsid w:val="5C911F10"/>
    <w:rsid w:val="6FE6D122"/>
    <w:rsid w:val="7E9FD327"/>
    <w:rsid w:val="7EDD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692A"/>
  <w15:docId w15:val="{F64924CE-5347-4287-A9E9-72680F2C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BF"/>
    <w:pPr>
      <w:spacing w:before="120"/>
    </w:pPr>
  </w:style>
  <w:style w:type="paragraph" w:styleId="Heading1">
    <w:name w:val="heading 1"/>
    <w:aliases w:val="H1"/>
    <w:next w:val="Normal"/>
    <w:link w:val="Heading1Char"/>
    <w:uiPriority w:val="9"/>
    <w:qFormat/>
    <w:rsid w:val="00421C31"/>
    <w:pPr>
      <w:keepNext/>
      <w:numPr>
        <w:numId w:val="3"/>
      </w:numPr>
      <w:shd w:val="clear" w:color="auto" w:fill="D9D9D9"/>
      <w:spacing w:before="360" w:after="240" w:line="240" w:lineRule="auto"/>
      <w:outlineLvl w:val="0"/>
    </w:pPr>
    <w:rPr>
      <w:rFonts w:ascii="Verdana" w:hAnsi="Verdana"/>
      <w:b/>
      <w:bCs/>
      <w:color w:val="0070C0"/>
      <w:sz w:val="32"/>
      <w:szCs w:val="32"/>
    </w:rPr>
  </w:style>
  <w:style w:type="paragraph" w:styleId="Heading2">
    <w:name w:val="heading 2"/>
    <w:basedOn w:val="Normal"/>
    <w:next w:val="Normal"/>
    <w:link w:val="Heading2Char"/>
    <w:uiPriority w:val="9"/>
    <w:unhideWhenUsed/>
    <w:qFormat/>
    <w:rsid w:val="00421C31"/>
    <w:pPr>
      <w:keepNext/>
      <w:keepLines/>
      <w:numPr>
        <w:ilvl w:val="1"/>
        <w:numId w:val="3"/>
      </w:numPr>
      <w:spacing w:before="40" w:after="0"/>
      <w:outlineLvl w:val="1"/>
    </w:pPr>
    <w:rPr>
      <w:rFonts w:ascii="Segoe UI Black" w:eastAsiaTheme="majorEastAsia" w:hAnsi="Segoe UI Black" w:cstheme="majorBidi"/>
      <w:b/>
      <w:color w:val="0070C0"/>
      <w:sz w:val="26"/>
      <w:szCs w:val="26"/>
    </w:rPr>
  </w:style>
  <w:style w:type="paragraph" w:styleId="Heading3">
    <w:name w:val="heading 3"/>
    <w:basedOn w:val="Normal"/>
    <w:next w:val="Normal"/>
    <w:link w:val="Heading3Char"/>
    <w:uiPriority w:val="9"/>
    <w:unhideWhenUsed/>
    <w:qFormat/>
    <w:rsid w:val="00421C31"/>
    <w:pPr>
      <w:keepNext/>
      <w:keepLines/>
      <w:numPr>
        <w:ilvl w:val="2"/>
        <w:numId w:val="3"/>
      </w:numPr>
      <w:spacing w:before="40" w:after="0"/>
      <w:outlineLvl w:val="2"/>
    </w:pPr>
    <w:rPr>
      <w:rFonts w:ascii="Segoe UI Black" w:eastAsiaTheme="majorEastAsia" w:hAnsi="Segoe UI Black" w:cstheme="majorBidi"/>
      <w:b/>
      <w:color w:val="0070C0"/>
      <w:sz w:val="24"/>
      <w:szCs w:val="24"/>
    </w:rPr>
  </w:style>
  <w:style w:type="paragraph" w:styleId="Heading4">
    <w:name w:val="heading 4"/>
    <w:basedOn w:val="Normal"/>
    <w:next w:val="Normal"/>
    <w:link w:val="Heading4Char"/>
    <w:uiPriority w:val="9"/>
    <w:semiHidden/>
    <w:unhideWhenUsed/>
    <w:qFormat/>
    <w:rsid w:val="00E051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51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51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51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51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51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1"/>
    <w:rsid w:val="009810BC"/>
    <w:pPr>
      <w:spacing w:before="60" w:after="60" w:line="240" w:lineRule="auto"/>
      <w:ind w:left="720"/>
    </w:pPr>
    <w:rPr>
      <w:rFonts w:ascii="Comic Sans MS" w:hAnsi="Comic Sans MS"/>
      <w:b/>
      <w:szCs w:val="24"/>
    </w:rPr>
  </w:style>
  <w:style w:type="character" w:customStyle="1" w:styleId="CodeChar1">
    <w:name w:val="Code Char1"/>
    <w:basedOn w:val="DefaultParagraphFont"/>
    <w:link w:val="Code"/>
    <w:rsid w:val="009810BC"/>
    <w:rPr>
      <w:rFonts w:ascii="Comic Sans MS" w:hAnsi="Comic Sans MS"/>
      <w:b/>
      <w:szCs w:val="24"/>
    </w:rPr>
  </w:style>
  <w:style w:type="paragraph" w:customStyle="1" w:styleId="HotTask">
    <w:name w:val="Hot Task"/>
    <w:basedOn w:val="Task"/>
    <w:link w:val="HotTaskChar"/>
    <w:qFormat/>
    <w:rsid w:val="00A32A6B"/>
    <w:pPr>
      <w:numPr>
        <w:numId w:val="4"/>
      </w:numPr>
      <w:spacing w:before="60" w:line="240" w:lineRule="auto"/>
      <w:ind w:left="360"/>
    </w:pPr>
    <w:rPr>
      <w:b/>
      <w:bCs/>
      <w:color w:val="FF0000"/>
    </w:rPr>
  </w:style>
  <w:style w:type="character" w:customStyle="1" w:styleId="HotTaskChar">
    <w:name w:val="Hot Task Char"/>
    <w:link w:val="HotTask"/>
    <w:locked/>
    <w:rsid w:val="00A32A6B"/>
    <w:rPr>
      <w:b/>
      <w:bCs/>
      <w:color w:val="FF0000"/>
    </w:rPr>
  </w:style>
  <w:style w:type="paragraph" w:customStyle="1" w:styleId="Task">
    <w:name w:val="Task"/>
    <w:basedOn w:val="Normal"/>
    <w:link w:val="TaskChar"/>
    <w:rsid w:val="002E3E89"/>
    <w:pPr>
      <w:tabs>
        <w:tab w:val="num" w:pos="720"/>
      </w:tabs>
      <w:spacing w:after="60"/>
      <w:ind w:left="360" w:hanging="360"/>
    </w:pPr>
  </w:style>
  <w:style w:type="character" w:customStyle="1" w:styleId="TaskChar">
    <w:name w:val="Task Char"/>
    <w:basedOn w:val="DefaultParagraphFont"/>
    <w:link w:val="Task"/>
    <w:locked/>
    <w:rsid w:val="002E3E89"/>
  </w:style>
  <w:style w:type="paragraph" w:customStyle="1" w:styleId="Subtask">
    <w:name w:val="Subtask"/>
    <w:basedOn w:val="Task"/>
    <w:link w:val="SubtaskChar"/>
    <w:uiPriority w:val="99"/>
    <w:qFormat/>
    <w:rsid w:val="00A32A6B"/>
    <w:pPr>
      <w:numPr>
        <w:numId w:val="6"/>
      </w:numPr>
      <w:spacing w:before="60"/>
    </w:pPr>
  </w:style>
  <w:style w:type="character" w:customStyle="1" w:styleId="SubtaskChar">
    <w:name w:val="Subtask Char"/>
    <w:link w:val="Subtask"/>
    <w:uiPriority w:val="99"/>
    <w:rsid w:val="00A32A6B"/>
  </w:style>
  <w:style w:type="paragraph" w:customStyle="1" w:styleId="ContinuingTask">
    <w:name w:val="Continuing Task"/>
    <w:basedOn w:val="Task"/>
    <w:qFormat/>
    <w:rsid w:val="00AC7784"/>
    <w:pPr>
      <w:numPr>
        <w:numId w:val="1"/>
      </w:numPr>
    </w:pPr>
    <w:rPr>
      <w:b/>
      <w:color w:val="7030A0"/>
      <w:sz w:val="20"/>
      <w:szCs w:val="20"/>
    </w:rPr>
  </w:style>
  <w:style w:type="paragraph" w:styleId="ListNumber">
    <w:name w:val="List Number"/>
    <w:basedOn w:val="Normal"/>
    <w:rsid w:val="007E2477"/>
    <w:pPr>
      <w:numPr>
        <w:numId w:val="2"/>
      </w:numPr>
    </w:pPr>
  </w:style>
  <w:style w:type="character" w:customStyle="1" w:styleId="Heading1Char">
    <w:name w:val="Heading 1 Char"/>
    <w:aliases w:val="H1 Char"/>
    <w:basedOn w:val="DefaultParagraphFont"/>
    <w:link w:val="Heading1"/>
    <w:uiPriority w:val="9"/>
    <w:rsid w:val="00421C31"/>
    <w:rPr>
      <w:rFonts w:ascii="Verdana" w:hAnsi="Verdana"/>
      <w:b/>
      <w:bCs/>
      <w:color w:val="0070C0"/>
      <w:sz w:val="32"/>
      <w:szCs w:val="32"/>
      <w:shd w:val="clear" w:color="auto" w:fill="D9D9D9"/>
    </w:rPr>
  </w:style>
  <w:style w:type="paragraph" w:styleId="Title">
    <w:name w:val="Title"/>
    <w:basedOn w:val="Normal"/>
    <w:next w:val="Normal"/>
    <w:link w:val="TitleChar"/>
    <w:uiPriority w:val="10"/>
    <w:qFormat/>
    <w:rsid w:val="000B5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D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23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EFB"/>
  </w:style>
  <w:style w:type="paragraph" w:styleId="Footer">
    <w:name w:val="footer"/>
    <w:basedOn w:val="Normal"/>
    <w:link w:val="FooterChar"/>
    <w:uiPriority w:val="99"/>
    <w:unhideWhenUsed/>
    <w:rsid w:val="00923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EFB"/>
  </w:style>
  <w:style w:type="paragraph" w:styleId="ListParagraph">
    <w:name w:val="List Paragraph"/>
    <w:basedOn w:val="Normal"/>
    <w:uiPriority w:val="34"/>
    <w:qFormat/>
    <w:rsid w:val="00651022"/>
    <w:pPr>
      <w:ind w:left="720"/>
      <w:contextualSpacing/>
    </w:pPr>
  </w:style>
  <w:style w:type="paragraph" w:styleId="TOC1">
    <w:name w:val="toc 1"/>
    <w:basedOn w:val="Normal"/>
    <w:next w:val="Normal"/>
    <w:autoRedefine/>
    <w:uiPriority w:val="39"/>
    <w:unhideWhenUsed/>
    <w:rsid w:val="0021124D"/>
    <w:pPr>
      <w:tabs>
        <w:tab w:val="left" w:pos="440"/>
        <w:tab w:val="right" w:leader="dot" w:pos="9350"/>
      </w:tabs>
      <w:spacing w:after="100"/>
    </w:pPr>
  </w:style>
  <w:style w:type="character" w:styleId="Hyperlink">
    <w:name w:val="Hyperlink"/>
    <w:basedOn w:val="DefaultParagraphFont"/>
    <w:uiPriority w:val="99"/>
    <w:unhideWhenUsed/>
    <w:rsid w:val="00EB64EC"/>
    <w:rPr>
      <w:color w:val="0563C1" w:themeColor="hyperlink"/>
      <w:u w:val="single"/>
    </w:rPr>
  </w:style>
  <w:style w:type="character" w:customStyle="1" w:styleId="Heading2Char">
    <w:name w:val="Heading 2 Char"/>
    <w:basedOn w:val="DefaultParagraphFont"/>
    <w:link w:val="Heading2"/>
    <w:uiPriority w:val="9"/>
    <w:rsid w:val="00421C31"/>
    <w:rPr>
      <w:rFonts w:ascii="Segoe UI Black" w:eastAsiaTheme="majorEastAsia" w:hAnsi="Segoe UI Black" w:cstheme="majorBidi"/>
      <w:b/>
      <w:color w:val="0070C0"/>
      <w:sz w:val="26"/>
      <w:szCs w:val="26"/>
    </w:rPr>
  </w:style>
  <w:style w:type="paragraph" w:styleId="TOC2">
    <w:name w:val="toc 2"/>
    <w:basedOn w:val="Normal"/>
    <w:next w:val="Normal"/>
    <w:autoRedefine/>
    <w:uiPriority w:val="39"/>
    <w:unhideWhenUsed/>
    <w:rsid w:val="00973A81"/>
    <w:pPr>
      <w:spacing w:after="100"/>
      <w:ind w:left="220"/>
    </w:pPr>
  </w:style>
  <w:style w:type="character" w:styleId="Strong">
    <w:name w:val="Strong"/>
    <w:basedOn w:val="DefaultParagraphFont"/>
    <w:uiPriority w:val="22"/>
    <w:qFormat/>
    <w:rsid w:val="00A57E8B"/>
    <w:rPr>
      <w:b/>
      <w:bCs/>
    </w:rPr>
  </w:style>
  <w:style w:type="paragraph" w:customStyle="1" w:styleId="paragraph">
    <w:name w:val="paragraph"/>
    <w:basedOn w:val="Normal"/>
    <w:rsid w:val="00443FD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B06BF"/>
    <w:rPr>
      <w:color w:val="605E5C"/>
      <w:shd w:val="clear" w:color="auto" w:fill="E1DFDD"/>
    </w:rPr>
  </w:style>
  <w:style w:type="character" w:customStyle="1" w:styleId="eop">
    <w:name w:val="eop"/>
    <w:basedOn w:val="DefaultParagraphFont"/>
    <w:rsid w:val="00443FDF"/>
  </w:style>
  <w:style w:type="character" w:customStyle="1" w:styleId="superscript">
    <w:name w:val="superscript"/>
    <w:basedOn w:val="DefaultParagraphFont"/>
    <w:rsid w:val="00443FDF"/>
  </w:style>
  <w:style w:type="character" w:customStyle="1" w:styleId="Heading3Char">
    <w:name w:val="Heading 3 Char"/>
    <w:basedOn w:val="DefaultParagraphFont"/>
    <w:link w:val="Heading3"/>
    <w:uiPriority w:val="9"/>
    <w:rsid w:val="00421C31"/>
    <w:rPr>
      <w:rFonts w:ascii="Segoe UI Black" w:eastAsiaTheme="majorEastAsia" w:hAnsi="Segoe UI Black" w:cstheme="majorBidi"/>
      <w:b/>
      <w:color w:val="0070C0"/>
      <w:sz w:val="24"/>
      <w:szCs w:val="24"/>
    </w:rPr>
  </w:style>
  <w:style w:type="character" w:customStyle="1" w:styleId="Heading4Char">
    <w:name w:val="Heading 4 Char"/>
    <w:basedOn w:val="DefaultParagraphFont"/>
    <w:link w:val="Heading4"/>
    <w:uiPriority w:val="9"/>
    <w:semiHidden/>
    <w:rsid w:val="00E051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51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518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518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51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518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CD375C"/>
    <w:pPr>
      <w:spacing w:after="0" w:line="240" w:lineRule="auto"/>
    </w:pPr>
    <w:rPr>
      <w:sz w:val="18"/>
      <w:szCs w:val="20"/>
    </w:rPr>
  </w:style>
  <w:style w:type="character" w:customStyle="1" w:styleId="FootnoteTextChar">
    <w:name w:val="Footnote Text Char"/>
    <w:basedOn w:val="DefaultParagraphFont"/>
    <w:link w:val="FootnoteText"/>
    <w:uiPriority w:val="99"/>
    <w:rsid w:val="00CD375C"/>
    <w:rPr>
      <w:sz w:val="18"/>
      <w:szCs w:val="20"/>
    </w:rPr>
  </w:style>
  <w:style w:type="character" w:styleId="FootnoteReference">
    <w:name w:val="footnote reference"/>
    <w:basedOn w:val="DefaultParagraphFont"/>
    <w:uiPriority w:val="99"/>
    <w:semiHidden/>
    <w:unhideWhenUsed/>
    <w:rsid w:val="004E7BF9"/>
    <w:rPr>
      <w:vertAlign w:val="superscript"/>
    </w:rPr>
  </w:style>
  <w:style w:type="paragraph" w:styleId="TOC3">
    <w:name w:val="toc 3"/>
    <w:basedOn w:val="Normal"/>
    <w:next w:val="Normal"/>
    <w:autoRedefine/>
    <w:uiPriority w:val="39"/>
    <w:unhideWhenUsed/>
    <w:rsid w:val="000867C7"/>
    <w:pPr>
      <w:spacing w:after="100"/>
      <w:ind w:left="440"/>
    </w:pPr>
  </w:style>
  <w:style w:type="paragraph" w:styleId="ListBullet">
    <w:name w:val="List Bullet"/>
    <w:basedOn w:val="Normal"/>
    <w:uiPriority w:val="99"/>
    <w:unhideWhenUsed/>
    <w:rsid w:val="000B6EC4"/>
    <w:pPr>
      <w:numPr>
        <w:numId w:val="5"/>
      </w:numPr>
      <w:tabs>
        <w:tab w:val="clear" w:pos="360"/>
      </w:tabs>
      <w:spacing w:after="120" w:line="240" w:lineRule="auto"/>
      <w:contextualSpacing/>
    </w:pPr>
  </w:style>
  <w:style w:type="character" w:customStyle="1" w:styleId="HotTaskChar1">
    <w:name w:val="Hot Task Char1"/>
    <w:locked/>
    <w:rsid w:val="00A32A6B"/>
    <w:rPr>
      <w:rFonts w:asciiTheme="minorHAnsi" w:eastAsiaTheme="minorHAnsi" w:hAnsiTheme="minorHAnsi" w:cstheme="minorBidi"/>
      <w:b/>
      <w:bCs/>
      <w:color w:val="FF0000"/>
      <w:sz w:val="22"/>
      <w:szCs w:val="22"/>
    </w:rPr>
  </w:style>
  <w:style w:type="character" w:styleId="FollowedHyperlink">
    <w:name w:val="FollowedHyperlink"/>
    <w:basedOn w:val="DefaultParagraphFont"/>
    <w:uiPriority w:val="99"/>
    <w:semiHidden/>
    <w:unhideWhenUsed/>
    <w:rsid w:val="00814982"/>
    <w:rPr>
      <w:color w:val="954F72" w:themeColor="followedHyperlink"/>
      <w:u w:val="single"/>
    </w:rPr>
  </w:style>
  <w:style w:type="paragraph" w:customStyle="1" w:styleId="DoneTask">
    <w:name w:val="Done Task"/>
    <w:basedOn w:val="Task"/>
    <w:link w:val="DoneTaskChar1"/>
    <w:uiPriority w:val="99"/>
    <w:qFormat/>
    <w:rsid w:val="00F6764D"/>
    <w:pPr>
      <w:numPr>
        <w:numId w:val="7"/>
      </w:numPr>
      <w:tabs>
        <w:tab w:val="clear" w:pos="360"/>
      </w:tabs>
      <w:spacing w:before="0" w:line="240" w:lineRule="auto"/>
    </w:pPr>
    <w:rPr>
      <w:color w:val="0070C0"/>
    </w:rPr>
  </w:style>
  <w:style w:type="character" w:customStyle="1" w:styleId="DoneTaskChar1">
    <w:name w:val="Done Task Char1"/>
    <w:link w:val="DoneTask"/>
    <w:uiPriority w:val="99"/>
    <w:locked/>
    <w:rsid w:val="00F6764D"/>
    <w:rPr>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62527">
      <w:bodyDiv w:val="1"/>
      <w:marLeft w:val="0"/>
      <w:marRight w:val="0"/>
      <w:marTop w:val="0"/>
      <w:marBottom w:val="0"/>
      <w:divBdr>
        <w:top w:val="none" w:sz="0" w:space="0" w:color="auto"/>
        <w:left w:val="none" w:sz="0" w:space="0" w:color="auto"/>
        <w:bottom w:val="none" w:sz="0" w:space="0" w:color="auto"/>
        <w:right w:val="none" w:sz="0" w:space="0" w:color="auto"/>
      </w:divBdr>
      <w:divsChild>
        <w:div w:id="4747305">
          <w:marLeft w:val="0"/>
          <w:marRight w:val="0"/>
          <w:marTop w:val="0"/>
          <w:marBottom w:val="0"/>
          <w:divBdr>
            <w:top w:val="none" w:sz="0" w:space="0" w:color="auto"/>
            <w:left w:val="none" w:sz="0" w:space="0" w:color="auto"/>
            <w:bottom w:val="none" w:sz="0" w:space="0" w:color="auto"/>
            <w:right w:val="none" w:sz="0" w:space="0" w:color="auto"/>
          </w:divBdr>
        </w:div>
        <w:div w:id="173880088">
          <w:marLeft w:val="0"/>
          <w:marRight w:val="0"/>
          <w:marTop w:val="0"/>
          <w:marBottom w:val="0"/>
          <w:divBdr>
            <w:top w:val="none" w:sz="0" w:space="0" w:color="auto"/>
            <w:left w:val="none" w:sz="0" w:space="0" w:color="auto"/>
            <w:bottom w:val="none" w:sz="0" w:space="0" w:color="auto"/>
            <w:right w:val="none" w:sz="0" w:space="0" w:color="auto"/>
          </w:divBdr>
        </w:div>
        <w:div w:id="186067115">
          <w:marLeft w:val="0"/>
          <w:marRight w:val="0"/>
          <w:marTop w:val="0"/>
          <w:marBottom w:val="0"/>
          <w:divBdr>
            <w:top w:val="none" w:sz="0" w:space="0" w:color="auto"/>
            <w:left w:val="none" w:sz="0" w:space="0" w:color="auto"/>
            <w:bottom w:val="none" w:sz="0" w:space="0" w:color="auto"/>
            <w:right w:val="none" w:sz="0" w:space="0" w:color="auto"/>
          </w:divBdr>
        </w:div>
        <w:div w:id="477112828">
          <w:marLeft w:val="0"/>
          <w:marRight w:val="0"/>
          <w:marTop w:val="0"/>
          <w:marBottom w:val="0"/>
          <w:divBdr>
            <w:top w:val="none" w:sz="0" w:space="0" w:color="auto"/>
            <w:left w:val="none" w:sz="0" w:space="0" w:color="auto"/>
            <w:bottom w:val="none" w:sz="0" w:space="0" w:color="auto"/>
            <w:right w:val="none" w:sz="0" w:space="0" w:color="auto"/>
          </w:divBdr>
        </w:div>
        <w:div w:id="568350735">
          <w:marLeft w:val="0"/>
          <w:marRight w:val="0"/>
          <w:marTop w:val="0"/>
          <w:marBottom w:val="0"/>
          <w:divBdr>
            <w:top w:val="none" w:sz="0" w:space="0" w:color="auto"/>
            <w:left w:val="none" w:sz="0" w:space="0" w:color="auto"/>
            <w:bottom w:val="none" w:sz="0" w:space="0" w:color="auto"/>
            <w:right w:val="none" w:sz="0" w:space="0" w:color="auto"/>
          </w:divBdr>
        </w:div>
        <w:div w:id="675425454">
          <w:marLeft w:val="0"/>
          <w:marRight w:val="0"/>
          <w:marTop w:val="0"/>
          <w:marBottom w:val="0"/>
          <w:divBdr>
            <w:top w:val="none" w:sz="0" w:space="0" w:color="auto"/>
            <w:left w:val="none" w:sz="0" w:space="0" w:color="auto"/>
            <w:bottom w:val="none" w:sz="0" w:space="0" w:color="auto"/>
            <w:right w:val="none" w:sz="0" w:space="0" w:color="auto"/>
          </w:divBdr>
        </w:div>
        <w:div w:id="820730070">
          <w:marLeft w:val="0"/>
          <w:marRight w:val="0"/>
          <w:marTop w:val="0"/>
          <w:marBottom w:val="0"/>
          <w:divBdr>
            <w:top w:val="none" w:sz="0" w:space="0" w:color="auto"/>
            <w:left w:val="none" w:sz="0" w:space="0" w:color="auto"/>
            <w:bottom w:val="none" w:sz="0" w:space="0" w:color="auto"/>
            <w:right w:val="none" w:sz="0" w:space="0" w:color="auto"/>
          </w:divBdr>
        </w:div>
        <w:div w:id="875385619">
          <w:marLeft w:val="0"/>
          <w:marRight w:val="0"/>
          <w:marTop w:val="0"/>
          <w:marBottom w:val="0"/>
          <w:divBdr>
            <w:top w:val="none" w:sz="0" w:space="0" w:color="auto"/>
            <w:left w:val="none" w:sz="0" w:space="0" w:color="auto"/>
            <w:bottom w:val="none" w:sz="0" w:space="0" w:color="auto"/>
            <w:right w:val="none" w:sz="0" w:space="0" w:color="auto"/>
          </w:divBdr>
        </w:div>
        <w:div w:id="989479908">
          <w:marLeft w:val="0"/>
          <w:marRight w:val="0"/>
          <w:marTop w:val="0"/>
          <w:marBottom w:val="0"/>
          <w:divBdr>
            <w:top w:val="none" w:sz="0" w:space="0" w:color="auto"/>
            <w:left w:val="none" w:sz="0" w:space="0" w:color="auto"/>
            <w:bottom w:val="none" w:sz="0" w:space="0" w:color="auto"/>
            <w:right w:val="none" w:sz="0" w:space="0" w:color="auto"/>
          </w:divBdr>
        </w:div>
        <w:div w:id="1117604594">
          <w:marLeft w:val="0"/>
          <w:marRight w:val="0"/>
          <w:marTop w:val="0"/>
          <w:marBottom w:val="0"/>
          <w:divBdr>
            <w:top w:val="none" w:sz="0" w:space="0" w:color="auto"/>
            <w:left w:val="none" w:sz="0" w:space="0" w:color="auto"/>
            <w:bottom w:val="none" w:sz="0" w:space="0" w:color="auto"/>
            <w:right w:val="none" w:sz="0" w:space="0" w:color="auto"/>
          </w:divBdr>
        </w:div>
        <w:div w:id="1664814511">
          <w:marLeft w:val="0"/>
          <w:marRight w:val="0"/>
          <w:marTop w:val="0"/>
          <w:marBottom w:val="0"/>
          <w:divBdr>
            <w:top w:val="none" w:sz="0" w:space="0" w:color="auto"/>
            <w:left w:val="none" w:sz="0" w:space="0" w:color="auto"/>
            <w:bottom w:val="none" w:sz="0" w:space="0" w:color="auto"/>
            <w:right w:val="none" w:sz="0" w:space="0" w:color="auto"/>
          </w:divBdr>
        </w:div>
        <w:div w:id="1709065099">
          <w:marLeft w:val="0"/>
          <w:marRight w:val="0"/>
          <w:marTop w:val="0"/>
          <w:marBottom w:val="0"/>
          <w:divBdr>
            <w:top w:val="none" w:sz="0" w:space="0" w:color="auto"/>
            <w:left w:val="none" w:sz="0" w:space="0" w:color="auto"/>
            <w:bottom w:val="none" w:sz="0" w:space="0" w:color="auto"/>
            <w:right w:val="none" w:sz="0" w:space="0" w:color="auto"/>
          </w:divBdr>
        </w:div>
        <w:div w:id="1710252802">
          <w:marLeft w:val="0"/>
          <w:marRight w:val="0"/>
          <w:marTop w:val="0"/>
          <w:marBottom w:val="0"/>
          <w:divBdr>
            <w:top w:val="none" w:sz="0" w:space="0" w:color="auto"/>
            <w:left w:val="none" w:sz="0" w:space="0" w:color="auto"/>
            <w:bottom w:val="none" w:sz="0" w:space="0" w:color="auto"/>
            <w:right w:val="none" w:sz="0" w:space="0" w:color="auto"/>
          </w:divBdr>
        </w:div>
        <w:div w:id="1733574092">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1974480020">
          <w:marLeft w:val="0"/>
          <w:marRight w:val="0"/>
          <w:marTop w:val="0"/>
          <w:marBottom w:val="0"/>
          <w:divBdr>
            <w:top w:val="none" w:sz="0" w:space="0" w:color="auto"/>
            <w:left w:val="none" w:sz="0" w:space="0" w:color="auto"/>
            <w:bottom w:val="none" w:sz="0" w:space="0" w:color="auto"/>
            <w:right w:val="none" w:sz="0" w:space="0" w:color="auto"/>
          </w:divBdr>
        </w:div>
        <w:div w:id="21453457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Real_world_object" TargetMode="External"/><Relationship Id="rId18" Type="http://schemas.openxmlformats.org/officeDocument/2006/relationships/hyperlink" Target="https://productionreadygraphql.com/blog/2020-05-21-graphql-to-sq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uniphore.atlassian.net/wiki/spaces/PlatEng/pages/2330001414/Call+Service+Proposal" TargetMode="External"/><Relationship Id="rId2" Type="http://schemas.openxmlformats.org/officeDocument/2006/relationships/customXml" Target="../customXml/item2.xml"/><Relationship Id="rId16" Type="http://schemas.openxmlformats.org/officeDocument/2006/relationships/hyperlink" Target="https://en.wikipedia.org/wiki/Named_entity" TargetMode="External"/><Relationship Id="rId20" Type="http://schemas.openxmlformats.org/officeDocument/2006/relationships/hyperlink" Target="https://dusted.codes/the-type-system-is-a-programmers-best-frien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iphore.atlassian.net/wiki/spaces/PE/pages/1195966465/Real-Intent+Data+Model+and+Topics" TargetMode="External"/><Relationship Id="rId5" Type="http://schemas.openxmlformats.org/officeDocument/2006/relationships/numbering" Target="numbering.xml"/><Relationship Id="rId15" Type="http://schemas.openxmlformats.org/officeDocument/2006/relationships/hyperlink" Target="https://gitlab.com/-/ide/project/uniphore/cloud/uniphore-protos/tree/master/-/uniphore/conversations/v1/common.proto/"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hasura.io/blog/building-a-graphql-to-sql-compiler-on-postgres-ms-sql-and-mysq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Proper_na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6BF24674E26814E8D47CC0770BFD3A6" ma:contentTypeVersion="3" ma:contentTypeDescription="Create a new document." ma:contentTypeScope="" ma:versionID="e7547dd1eab6468aeced06953b7248fd">
  <xsd:schema xmlns:xsd="http://www.w3.org/2001/XMLSchema" xmlns:xs="http://www.w3.org/2001/XMLSchema" xmlns:p="http://schemas.microsoft.com/office/2006/metadata/properties" xmlns:ns3="eea1a2b8-432f-4c8b-87e9-df102a822d5a" targetNamespace="http://schemas.microsoft.com/office/2006/metadata/properties" ma:root="true" ma:fieldsID="64baf17421fb3695cc89141de521b693" ns3:_="">
    <xsd:import namespace="eea1a2b8-432f-4c8b-87e9-df102a822d5a"/>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a1a2b8-432f-4c8b-87e9-df102a822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EFC84F-783B-49C3-B889-2D1451E8C633}">
  <ds:schemaRefs>
    <ds:schemaRef ds:uri="http://schemas.openxmlformats.org/officeDocument/2006/bibliography"/>
  </ds:schemaRefs>
</ds:datastoreItem>
</file>

<file path=customXml/itemProps2.xml><?xml version="1.0" encoding="utf-8"?>
<ds:datastoreItem xmlns:ds="http://schemas.openxmlformats.org/officeDocument/2006/customXml" ds:itemID="{E8EB59E3-6555-4D85-B79E-D22A75E745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35676A-D766-4B8B-B26F-29B958BB1206}">
  <ds:schemaRefs>
    <ds:schemaRef ds:uri="http://schemas.microsoft.com/sharepoint/v3/contenttype/forms"/>
  </ds:schemaRefs>
</ds:datastoreItem>
</file>

<file path=customXml/itemProps4.xml><?xml version="1.0" encoding="utf-8"?>
<ds:datastoreItem xmlns:ds="http://schemas.openxmlformats.org/officeDocument/2006/customXml" ds:itemID="{AA5ECA09-F0E2-4A78-82AD-CE642F003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a1a2b8-432f-4c8b-87e9-df102a822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12</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Links>
    <vt:vector size="24" baseType="variant">
      <vt:variant>
        <vt:i4>1966130</vt:i4>
      </vt:variant>
      <vt:variant>
        <vt:i4>20</vt:i4>
      </vt:variant>
      <vt:variant>
        <vt:i4>0</vt:i4>
      </vt:variant>
      <vt:variant>
        <vt:i4>5</vt:i4>
      </vt:variant>
      <vt:variant>
        <vt:lpwstr/>
      </vt:variant>
      <vt:variant>
        <vt:lpwstr>_Toc115863035</vt:lpwstr>
      </vt:variant>
      <vt:variant>
        <vt:i4>1966130</vt:i4>
      </vt:variant>
      <vt:variant>
        <vt:i4>14</vt:i4>
      </vt:variant>
      <vt:variant>
        <vt:i4>0</vt:i4>
      </vt:variant>
      <vt:variant>
        <vt:i4>5</vt:i4>
      </vt:variant>
      <vt:variant>
        <vt:lpwstr/>
      </vt:variant>
      <vt:variant>
        <vt:lpwstr>_Toc115863034</vt:lpwstr>
      </vt:variant>
      <vt:variant>
        <vt:i4>1966130</vt:i4>
      </vt:variant>
      <vt:variant>
        <vt:i4>8</vt:i4>
      </vt:variant>
      <vt:variant>
        <vt:i4>0</vt:i4>
      </vt:variant>
      <vt:variant>
        <vt:i4>5</vt:i4>
      </vt:variant>
      <vt:variant>
        <vt:lpwstr/>
      </vt:variant>
      <vt:variant>
        <vt:lpwstr>_Toc115863033</vt:lpwstr>
      </vt:variant>
      <vt:variant>
        <vt:i4>1966130</vt:i4>
      </vt:variant>
      <vt:variant>
        <vt:i4>2</vt:i4>
      </vt:variant>
      <vt:variant>
        <vt:i4>0</vt:i4>
      </vt:variant>
      <vt:variant>
        <vt:i4>5</vt:i4>
      </vt:variant>
      <vt:variant>
        <vt:lpwstr/>
      </vt:variant>
      <vt:variant>
        <vt:lpwstr>_Toc115863032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Steiger</dc:creator>
  <cp:keywords/>
  <dc:description/>
  <cp:lastModifiedBy>Richard Steiger</cp:lastModifiedBy>
  <cp:revision>23</cp:revision>
  <dcterms:created xsi:type="dcterms:W3CDTF">2022-10-05T23:57:00Z</dcterms:created>
  <dcterms:modified xsi:type="dcterms:W3CDTF">2022-11-07T22:36:00Z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0x01010056BF24674E26814E8D47CC0770BFD3A6</vt:lpwstr>
  </property>
</Properties>
</file>