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/>
      </w:pPr>
      <w:r>
        <w:rPr/>
        <w:t>SGA – (Sistema de Gestión Académica)</w:t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  <w:t>JUAN DAVID SALAZAR RESTREPO</w:t>
        <w:br/>
        <w:t>KEVIN SANTIAGO MESA ZAPATA</w:t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</w:r>
    </w:p>
    <w:p>
      <w:pPr>
        <w:pStyle w:val="NoSpacing"/>
        <w:jc w:val="center"/>
        <w:rPr/>
      </w:pPr>
      <w:r>
        <w:rPr/>
        <w:t>UNIVESIDAD CATOLICA DEL ORIENTE (UCO)</w:t>
      </w:r>
    </w:p>
    <w:p>
      <w:pPr>
        <w:pStyle w:val="NoSpacing"/>
        <w:jc w:val="center"/>
        <w:rPr/>
      </w:pPr>
      <w:r>
        <w:rPr/>
        <w:t>DESARROLLO DE SOFTWARE</w:t>
      </w:r>
    </w:p>
    <w:p>
      <w:pPr>
        <w:pStyle w:val="NoSpacing"/>
        <w:jc w:val="center"/>
        <w:rPr/>
      </w:pPr>
      <w:r>
        <w:rPr/>
        <w:t>REMEDIOS</w:t>
      </w:r>
    </w:p>
    <w:p>
      <w:pPr>
        <w:pStyle w:val="NoSpacing"/>
        <w:jc w:val="center"/>
        <w:rPr/>
      </w:pPr>
      <w:r>
        <w:rPr/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Spacing"/>
            <w:jc w:val="both"/>
            <w:rPr>
              <w:rFonts w:cs="Calibri" w:cstheme="majorHAnsi"/>
              <w:b/>
              <w:bCs/>
              <w:lang w:val="es-ES"/>
            </w:rPr>
          </w:pPr>
          <w:r>
            <w:rPr>
              <w:rFonts w:cs="Calibri" w:cstheme="majorHAnsi"/>
              <w:b/>
              <w:bCs/>
              <w:lang w:val="es-ES"/>
            </w:rPr>
            <w:t>INDICE</w:t>
          </w:r>
        </w:p>
        <w:p>
          <w:pPr>
            <w:pStyle w:val="NoSpacing"/>
            <w:jc w:val="both"/>
            <w:rPr>
              <w:lang w:val="es-ES"/>
            </w:rPr>
          </w:pPr>
          <w:r>
            <w:rPr>
              <w:lang w:val="es-ES"/>
            </w:rPr>
          </w:r>
        </w:p>
        <w:p>
          <w:pPr>
            <w:pStyle w:val="NoSpacing"/>
            <w:jc w:val="end"/>
            <w:rPr>
              <w:lang w:val="es-ES"/>
            </w:rPr>
          </w:pPr>
          <w:r>
            <w:rPr>
              <w:lang w:val="es-ES"/>
            </w:rPr>
            <w:t>Pág.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  <w:webHidden/>
            </w:rPr>
            <w:fldChar w:fldCharType="separate"/>
          </w:r>
          <w:hyperlink w:anchor="_Toc234665342">
            <w:r>
              <w:rPr>
                <w:rStyle w:val="Enlacedelndice"/>
                <w:webHidden/>
              </w:rPr>
              <w:t>1.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Nombre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_Toc234665342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43">
            <w:r>
              <w:rPr>
                <w:rStyle w:val="Enlacedelndice"/>
                <w:webHidden/>
              </w:rPr>
              <w:t>2.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Antecedentes y justificación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_Toc234665343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44">
            <w:r>
              <w:rPr>
                <w:rStyle w:val="Enlacedelndice"/>
                <w:webHidden/>
              </w:rPr>
              <w:t>3.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Objetivo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_Toc234665344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45">
            <w:r>
              <w:rPr>
                <w:rStyle w:val="Enlacedelndice"/>
                <w:webHidden/>
              </w:rPr>
              <w:t>4.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Productos o servicios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_Toc234665345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46">
            <w:r>
              <w:rPr>
                <w:rStyle w:val="Enlacedelndice"/>
                <w:webHidden/>
              </w:rPr>
              <w:t>El proyecto entregará: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_Toc234665346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47">
            <w:r>
              <w:rPr>
                <w:rStyle w:val="Enlacedelndice"/>
                <w:webHidden/>
              </w:rPr>
              <w:t>5.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Descripción del desarrollo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_Toc234665347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48">
            <w:r>
              <w:rPr>
                <w:rStyle w:val="Enlacedelndice"/>
                <w:webHidden/>
              </w:rPr>
              <w:t>Insumos necesarios: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_Toc234665348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49">
            <w:r>
              <w:rPr>
                <w:rStyle w:val="Enlacedelndice"/>
                <w:webHidden/>
              </w:rPr>
              <w:t>Procedimiento: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_Toc234665349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0">
            <w:r>
              <w:rPr>
                <w:rStyle w:val="Enlacedelndice"/>
                <w:webHidden/>
              </w:rPr>
              <w:t>Clientes potenciales: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1">
            <w:r>
              <w:rPr>
                <w:rStyle w:val="Enlacedelndice"/>
                <w:webHidden/>
              </w:rPr>
              <w:t>Ventajas: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2">
            <w:r>
              <w:rPr>
                <w:rStyle w:val="Enlacedelndice"/>
                <w:webHidden/>
              </w:rPr>
              <w:t>6.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Plan de actividades / Cronograma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3">
            <w:r>
              <w:rPr>
                <w:rStyle w:val="Enlacedelndice"/>
                <w:webHidden/>
                <w:lang w:val="es-ES"/>
              </w:rPr>
              <w:t>Fase 1: Descubrimiento y planificación (Semana 1)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4">
            <w:r>
              <w:rPr>
                <w:rStyle w:val="Enlacedelndice"/>
                <w:webHidden/>
                <w:lang w:val="es-ES"/>
              </w:rPr>
              <w:t>Semana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5">
            <w:r>
              <w:rPr>
                <w:rStyle w:val="Enlacedelndice"/>
                <w:webHidden/>
                <w:lang w:val="es-ES"/>
              </w:rPr>
              <w:t>Fase 2: Diseño UX/UI (Semanas 2–4)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6">
            <w:r>
              <w:rPr>
                <w:rStyle w:val="Enlacedelndice"/>
                <w:webHidden/>
                <w:lang w:val="es-ES"/>
              </w:rPr>
              <w:t>Semana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7">
            <w:r>
              <w:rPr>
                <w:rStyle w:val="Enlacedelndice"/>
                <w:webHidden/>
                <w:lang w:val="es-ES"/>
              </w:rPr>
              <w:t>Semana 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8">
            <w:r>
              <w:rPr>
                <w:rStyle w:val="Enlacedelndice"/>
                <w:webHidden/>
                <w:lang w:val="es-ES"/>
              </w:rPr>
              <w:t>Semana 4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59">
            <w:r>
              <w:rPr>
                <w:rStyle w:val="Enlacedelndice"/>
                <w:webHidden/>
                <w:lang w:val="es-ES"/>
              </w:rPr>
              <w:t>Fase 3: Desarrollo Frontend (Semanas 5–9)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_Toc234665359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0">
            <w:r>
              <w:rPr>
                <w:rStyle w:val="Enlacedelndice"/>
                <w:webHidden/>
                <w:lang w:val="es-ES"/>
              </w:rPr>
              <w:t>Semana 5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1">
            <w:r>
              <w:rPr>
                <w:rStyle w:val="Enlacedelndice"/>
                <w:webHidden/>
                <w:lang w:val="es-ES"/>
              </w:rPr>
              <w:t>Semana 6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2">
            <w:r>
              <w:rPr>
                <w:rStyle w:val="Enlacedelndice"/>
                <w:webHidden/>
                <w:lang w:val="es-ES"/>
              </w:rPr>
              <w:t>Semana 7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3">
            <w:r>
              <w:rPr>
                <w:rStyle w:val="Enlacedelndice"/>
                <w:webHidden/>
                <w:lang w:val="es-ES"/>
              </w:rPr>
              <w:t>Semana 8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4">
            <w:r>
              <w:rPr>
                <w:rStyle w:val="Enlacedelndice"/>
                <w:webHidden/>
                <w:lang w:val="es-ES"/>
              </w:rPr>
              <w:t>Semana 9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5">
            <w:r>
              <w:rPr>
                <w:rStyle w:val="Enlacedelndice"/>
                <w:webHidden/>
                <w:lang w:val="es-ES"/>
              </w:rPr>
              <w:t>Fase 4: Integración y Pruebas (Semanas 10–11)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6">
            <w:r>
              <w:rPr>
                <w:rStyle w:val="Enlacedelndice"/>
                <w:webHidden/>
                <w:lang w:val="es-ES"/>
              </w:rPr>
              <w:t>Semana 10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7">
            <w:r>
              <w:rPr>
                <w:rStyle w:val="Enlacedelndice"/>
                <w:webHidden/>
                <w:lang w:val="es-ES"/>
              </w:rPr>
              <w:t>Semana 11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8">
            <w:r>
              <w:rPr>
                <w:rStyle w:val="Enlacedelndice"/>
                <w:webHidden/>
                <w:lang w:val="es-ES"/>
              </w:rPr>
              <w:t>Fase 5: Despliegue y Lanzamiento (Semana 12)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69">
            <w:r>
              <w:rPr>
                <w:rStyle w:val="Enlacedelndice"/>
                <w:webHidden/>
                <w:lang w:val="es-ES"/>
              </w:rPr>
              <w:t>Fase 6: Estabilización y Soporte Inicial (Semana 13)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_Toc234665369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0">
            <w:r>
              <w:rPr>
                <w:rStyle w:val="Enlacedelndice"/>
                <w:webHidden/>
                <w:lang w:val="es-ES"/>
              </w:rPr>
              <w:t>Fase 7: Cierre del Proyecto y Evolución (Semana 14)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1">
            <w:r>
              <w:rPr>
                <w:rStyle w:val="Enlacedelndice"/>
                <w:webHidden/>
                <w:lang w:val="es-ES"/>
              </w:rPr>
              <w:t>Resumen de cronograma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2">
            <w:r>
              <w:rPr>
                <w:rStyle w:val="Enlacedelndice"/>
                <w:webHidden/>
              </w:rPr>
              <w:t>7.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Ubicación para la ejecución del Proyecto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3">
            <w:r>
              <w:rPr>
                <w:rStyle w:val="Enlacedelndice"/>
                <w:webHidden/>
              </w:rPr>
              <w:t>8.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Duración estimada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4">
            <w:r>
              <w:rPr>
                <w:rStyle w:val="Enlacedelndice"/>
                <w:webHidden/>
              </w:rPr>
              <w:t>9.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Presupuesto aproximado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720" w:leader="none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5">
            <w:r>
              <w:rPr>
                <w:rStyle w:val="Enlacedelndice"/>
                <w:webHidden/>
              </w:rPr>
              <w:t>10.</w:t>
            </w:r>
            <w:r>
              <w:rPr>
                <w:rStyle w:val="Enlacedelndice"/>
                <w:rFonts w:eastAsia="" w:cs="" w:cstheme="minorBidi" w:eastAsiaTheme="minorEastAsia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Enlacedelndice"/>
              </w:rPr>
              <w:t>Factores de riesgo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6">
            <w:r>
              <w:rPr>
                <w:rStyle w:val="Enlacedelndice"/>
                <w:webHidden/>
              </w:rPr>
              <w:t>Técnicos: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7">
            <w:r>
              <w:rPr>
                <w:rStyle w:val="Enlacedelndice"/>
                <w:webHidden/>
              </w:rPr>
              <w:t>Comerciales: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none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4665378">
            <w:r>
              <w:rPr>
                <w:rStyle w:val="Enlacedelndice"/>
                <w:webHidden/>
              </w:rPr>
              <w:t>Financieros: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_Toc234665378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Spacing"/>
            <w:jc w:val="both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Spacing"/>
        <w:jc w:val="both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Spacing"/>
        <w:spacing w:before="0" w:after="0"/>
        <w:jc w:val="both"/>
        <w:rPr>
          <w:b/>
          <w:bCs/>
        </w:rPr>
      </w:pPr>
      <w:r>
        <w:rPr>
          <w:b/>
          <w:bCs/>
        </w:rPr>
        <w:t>PROYECTO PRODUCTIVO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1"/>
        </w:numPr>
        <w:jc w:val="both"/>
        <w:outlineLvl w:val="0"/>
        <w:rPr/>
      </w:pPr>
      <w:bookmarkStart w:id="0" w:name="_Toc234665342"/>
      <w:r>
        <w:rPr>
          <w:b/>
          <w:bCs/>
        </w:rPr>
        <w:t>Nombre del proyecto</w:t>
      </w:r>
      <w:bookmarkEnd w:id="0"/>
    </w:p>
    <w:p>
      <w:pPr>
        <w:pStyle w:val="NoSpacing"/>
        <w:jc w:val="both"/>
        <w:rPr/>
      </w:pPr>
      <w:r>
        <w:rPr/>
        <w:t>SGA – (Sistema de Gestión Académica)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1"/>
        </w:numPr>
        <w:jc w:val="both"/>
        <w:outlineLvl w:val="0"/>
        <w:rPr/>
      </w:pPr>
      <w:bookmarkStart w:id="1" w:name="_Toc234665343"/>
      <w:r>
        <w:rPr>
          <w:b/>
          <w:bCs/>
        </w:rPr>
        <w:t>Antecedentes y justificación</w:t>
      </w:r>
      <w:bookmarkEnd w:id="1"/>
    </w:p>
    <w:p>
      <w:pPr>
        <w:pStyle w:val="NoSpacing"/>
        <w:jc w:val="both"/>
        <w:rPr/>
      </w:pPr>
      <w:r>
        <w:rPr/>
      </w:r>
    </w:p>
    <w:p>
      <w:pPr>
        <w:pStyle w:val="NoSpacing"/>
        <w:jc w:val="both"/>
        <w:rPr/>
      </w:pPr>
      <w:r>
        <w:rPr/>
        <w:t>Actualmente, muchas instituciones educativas utilizan plataformas digitales para gestionar información académica, como notas, asistencia y comunicación entre docentes y estudiantes. Sin embargo, en muchas instituciones, estos procesos aún se realizan de forma manual o con herramientas poco organizadas.</w:t>
      </w:r>
    </w:p>
    <w:p>
      <w:pPr>
        <w:pStyle w:val="NoSpacing"/>
        <w:jc w:val="both"/>
        <w:rPr/>
      </w:pPr>
      <w:r>
        <w:rPr/>
        <w:t>A nivel global existen sistemas como plataformas educativas digitales, pero muchas veces son muy poco intuitivas o difíciles de usar.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jc w:val="both"/>
        <w:rPr>
          <w:b/>
          <w:bCs/>
        </w:rPr>
      </w:pPr>
      <w:r>
        <w:rPr>
          <w:b/>
          <w:bCs/>
        </w:rPr>
        <w:t>Este proyecto se justifica porque:</w:t>
      </w:r>
    </w:p>
    <w:p>
      <w:pPr>
        <w:pStyle w:val="NoSpacing"/>
        <w:jc w:val="both"/>
        <w:rPr>
          <w:b/>
          <w:bCs/>
        </w:rPr>
      </w:pPr>
      <w:r>
        <w:rPr>
          <w:b/>
          <w:bCs/>
        </w:rPr>
      </w:r>
    </w:p>
    <w:p>
      <w:pPr>
        <w:pStyle w:val="NoSpacing"/>
        <w:jc w:val="both"/>
        <w:rPr/>
      </w:pPr>
      <w:r>
        <w:rPr/>
        <w:t xml:space="preserve">Permite organizar la información académica en un solo sistema </w:t>
      </w:r>
    </w:p>
    <w:p>
      <w:pPr>
        <w:pStyle w:val="NoSpacing"/>
        <w:jc w:val="both"/>
        <w:rPr/>
      </w:pPr>
      <w:r>
        <w:rPr/>
        <w:t xml:space="preserve">Mejora la comunicación entre estudiantes y docentes </w:t>
      </w:r>
    </w:p>
    <w:p>
      <w:pPr>
        <w:pStyle w:val="NoSpacing"/>
        <w:jc w:val="both"/>
        <w:rPr/>
      </w:pPr>
      <w:r>
        <w:rPr/>
        <w:t xml:space="preserve">Automatiza procesos como notas, asistencia y documentos </w:t>
      </w:r>
    </w:p>
    <w:p>
      <w:pPr>
        <w:pStyle w:val="NoSpacing"/>
        <w:jc w:val="both"/>
        <w:rPr/>
      </w:pPr>
      <w:r>
        <w:rPr/>
        <w:t xml:space="preserve">Reduce el uso de papel (ayuda al medio ambiente) </w:t>
      </w:r>
    </w:p>
    <w:p>
      <w:pPr>
        <w:pStyle w:val="NoSpacing"/>
        <w:jc w:val="both"/>
        <w:rPr/>
      </w:pPr>
      <w:r>
        <w:rPr/>
        <w:t xml:space="preserve">Es una solución accesible y adaptable a cualquier institución </w:t>
      </w:r>
    </w:p>
    <w:p>
      <w:pPr>
        <w:pStyle w:val="NoSpacing"/>
        <w:jc w:val="both"/>
        <w:rPr/>
      </w:pPr>
      <w:r>
        <w:rPr/>
        <w:t>Además, el crecimiento del uso de la tecnología en la educación hace que este tipo de sistema sea necesario y viable.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1"/>
        </w:numPr>
        <w:jc w:val="both"/>
        <w:outlineLvl w:val="0"/>
        <w:rPr/>
      </w:pPr>
      <w:bookmarkStart w:id="2" w:name="_Toc234665344"/>
      <w:r>
        <w:rPr>
          <w:b/>
          <w:bCs/>
        </w:rPr>
        <w:t>Objetivo del proyecto</w:t>
      </w:r>
      <w:bookmarkEnd w:id="2"/>
    </w:p>
    <w:p>
      <w:pPr>
        <w:pStyle w:val="NoSpacing"/>
        <w:jc w:val="both"/>
        <w:rPr/>
      </w:pPr>
      <w:r>
        <w:rPr/>
      </w:r>
    </w:p>
    <w:p>
      <w:pPr>
        <w:pStyle w:val="NoSpacing"/>
        <w:jc w:val="both"/>
        <w:rPr/>
      </w:pPr>
      <w:r>
        <w:rPr/>
        <w:t>Desarrollar un sistema web de gestión académica que permita administrar notas, asistencia y documentos de una institución educativa de forma organizada, rápida y eficiente.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1"/>
        </w:numPr>
        <w:jc w:val="both"/>
        <w:outlineLvl w:val="0"/>
        <w:rPr/>
      </w:pPr>
      <w:bookmarkStart w:id="3" w:name="_Toc234665345"/>
      <w:r>
        <w:rPr>
          <w:b/>
          <w:bCs/>
        </w:rPr>
        <w:t>Productos o servicios</w:t>
      </w:r>
      <w:bookmarkEnd w:id="3"/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</w:rPr>
      </w:pPr>
      <w:bookmarkStart w:id="4" w:name="_Toc234665346"/>
      <w:r>
        <w:rPr>
          <w:b/>
          <w:bCs/>
        </w:rPr>
        <w:t>El proyecto entregará:</w:t>
      </w:r>
      <w:bookmarkEnd w:id="4"/>
    </w:p>
    <w:p>
      <w:pPr>
        <w:pStyle w:val="NoSpacing"/>
        <w:numPr>
          <w:ilvl w:val="0"/>
          <w:numId w:val="9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Plataforma web institucional</w:t>
      </w:r>
    </w:p>
    <w:p>
      <w:pPr>
        <w:pStyle w:val="NoSpacing"/>
        <w:numPr>
          <w:ilvl w:val="0"/>
          <w:numId w:val="9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Sistema de registro de notas (solo frontend)</w:t>
      </w:r>
    </w:p>
    <w:p>
      <w:pPr>
        <w:pStyle w:val="NoSpacing"/>
        <w:numPr>
          <w:ilvl w:val="0"/>
          <w:numId w:val="9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Control de asistencia </w:t>
      </w:r>
    </w:p>
    <w:p>
      <w:pPr>
        <w:pStyle w:val="NoSpacing"/>
        <w:numPr>
          <w:ilvl w:val="0"/>
          <w:numId w:val="9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Gestión de documentos </w:t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numPr>
          <w:ilvl w:val="0"/>
          <w:numId w:val="1"/>
        </w:numPr>
        <w:jc w:val="both"/>
        <w:outlineLvl w:val="0"/>
        <w:rPr/>
      </w:pPr>
      <w:bookmarkStart w:id="5" w:name="_Toc234665347"/>
      <w:r>
        <w:rPr>
          <w:b/>
          <w:bCs/>
        </w:rPr>
        <w:t>Descripción del desarrollo del proyecto</w:t>
      </w:r>
      <w:bookmarkEnd w:id="5"/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</w:rPr>
      </w:pPr>
      <w:bookmarkStart w:id="6" w:name="_Toc234665348"/>
      <w:r>
        <w:rPr>
          <w:b/>
          <w:bCs/>
        </w:rPr>
        <w:t>Insumos necesarios:</w:t>
      </w:r>
      <w:bookmarkEnd w:id="6"/>
    </w:p>
    <w:p>
      <w:pPr>
        <w:pStyle w:val="NoSpacing"/>
        <w:numPr>
          <w:ilvl w:val="0"/>
          <w:numId w:val="2"/>
        </w:numPr>
        <w:jc w:val="both"/>
        <w:rPr/>
      </w:pPr>
      <w:r>
        <w:rPr/>
        <w:t xml:space="preserve">Computador </w:t>
      </w:r>
    </w:p>
    <w:p>
      <w:pPr>
        <w:pStyle w:val="NoSpacing"/>
        <w:numPr>
          <w:ilvl w:val="0"/>
          <w:numId w:val="2"/>
        </w:numPr>
        <w:jc w:val="both"/>
        <w:rPr/>
      </w:pPr>
      <w:r>
        <w:rPr/>
        <w:t xml:space="preserve">Editor de código (Visual Studio Code) </w:t>
      </w:r>
    </w:p>
    <w:p>
      <w:pPr>
        <w:pStyle w:val="NoSpacing"/>
        <w:numPr>
          <w:ilvl w:val="0"/>
          <w:numId w:val="2"/>
        </w:numPr>
        <w:jc w:val="both"/>
        <w:rPr/>
      </w:pPr>
      <w:r>
        <w:rPr/>
        <w:t xml:space="preserve">Navegador web </w:t>
      </w:r>
    </w:p>
    <w:p>
      <w:pPr>
        <w:pStyle w:val="NoSpacing"/>
        <w:numPr>
          <w:ilvl w:val="0"/>
          <w:numId w:val="2"/>
        </w:numPr>
        <w:jc w:val="both"/>
        <w:rPr/>
      </w:pPr>
      <w:r>
        <w:rPr/>
        <w:t xml:space="preserve">Internet </w:t>
      </w:r>
    </w:p>
    <w:p>
      <w:pPr>
        <w:pStyle w:val="NoSpacing"/>
        <w:numPr>
          <w:ilvl w:val="0"/>
          <w:numId w:val="2"/>
        </w:numPr>
        <w:jc w:val="both"/>
        <w:rPr/>
      </w:pPr>
      <w:r>
        <w:rPr/>
        <w:t xml:space="preserve">Conocimientos en HTML, CSS, JavaScript y React 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</w:rPr>
      </w:pPr>
      <w:bookmarkStart w:id="7" w:name="_Toc234665349"/>
      <w:r>
        <w:rPr>
          <w:b/>
          <w:bCs/>
        </w:rPr>
        <w:t>Procedimiento:</w:t>
      </w:r>
      <w:bookmarkEnd w:id="7"/>
    </w:p>
    <w:p>
      <w:pPr>
        <w:pStyle w:val="NoSpacing"/>
        <w:numPr>
          <w:ilvl w:val="0"/>
          <w:numId w:val="3"/>
        </w:numPr>
        <w:jc w:val="both"/>
        <w:rPr/>
      </w:pPr>
      <w:r>
        <w:rPr/>
        <w:t xml:space="preserve">Diseño de la interfaz del sistema (frontend) </w:t>
      </w:r>
    </w:p>
    <w:p>
      <w:pPr>
        <w:pStyle w:val="NoSpacing"/>
        <w:numPr>
          <w:ilvl w:val="0"/>
          <w:numId w:val="3"/>
        </w:numPr>
        <w:jc w:val="both"/>
        <w:rPr/>
      </w:pPr>
      <w:r>
        <w:rPr/>
        <w:t xml:space="preserve">Desarrollo de las páginas principales </w:t>
      </w:r>
    </w:p>
    <w:p>
      <w:pPr>
        <w:pStyle w:val="NoSpacing"/>
        <w:numPr>
          <w:ilvl w:val="0"/>
          <w:numId w:val="3"/>
        </w:numPr>
        <w:jc w:val="both"/>
        <w:rPr/>
      </w:pPr>
      <w:r>
        <w:rPr/>
        <w:t xml:space="preserve">Implementación de funciones básicas (notas, asistencia, etc.) </w:t>
      </w:r>
    </w:p>
    <w:p>
      <w:pPr>
        <w:pStyle w:val="NoSpacing"/>
        <w:numPr>
          <w:ilvl w:val="0"/>
          <w:numId w:val="3"/>
        </w:numPr>
        <w:jc w:val="both"/>
        <w:rPr/>
      </w:pPr>
      <w:r>
        <w:rPr/>
        <w:t xml:space="preserve">Integración de componentes con React </w:t>
      </w:r>
    </w:p>
    <w:p>
      <w:pPr>
        <w:pStyle w:val="NoSpacing"/>
        <w:numPr>
          <w:ilvl w:val="0"/>
          <w:numId w:val="3"/>
        </w:numPr>
        <w:jc w:val="both"/>
        <w:rPr/>
      </w:pPr>
      <w:r>
        <w:rPr/>
        <w:t xml:space="preserve">Pruebas del sistema </w:t>
      </w:r>
    </w:p>
    <w:p>
      <w:pPr>
        <w:pStyle w:val="NoSpacing"/>
        <w:numPr>
          <w:ilvl w:val="0"/>
          <w:numId w:val="3"/>
        </w:numPr>
        <w:jc w:val="both"/>
        <w:rPr>
          <w:b/>
          <w:bCs/>
        </w:rPr>
      </w:pPr>
      <w:r>
        <w:rPr/>
        <w:t>Ajustes y mejoras</w:t>
      </w:r>
      <w:r>
        <w:rPr>
          <w:b/>
          <w:bCs/>
        </w:rPr>
        <w:t xml:space="preserve"> </w:t>
      </w:r>
    </w:p>
    <w:p>
      <w:pPr>
        <w:pStyle w:val="NoSpacing"/>
        <w:jc w:val="both"/>
        <w:rPr>
          <w:b/>
          <w:bCs/>
        </w:rPr>
      </w:pPr>
      <w:r>
        <w:rPr>
          <w:b/>
          <w:bCs/>
        </w:rPr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</w:rPr>
      </w:pPr>
      <w:bookmarkStart w:id="8" w:name="_Toc234665350"/>
      <w:r>
        <w:rPr>
          <w:b/>
          <w:bCs/>
        </w:rPr>
        <w:t>Clientes potenciales:</w:t>
      </w:r>
      <w:bookmarkEnd w:id="8"/>
    </w:p>
    <w:p>
      <w:pPr>
        <w:pStyle w:val="NoSpacing"/>
        <w:numPr>
          <w:ilvl w:val="0"/>
          <w:numId w:val="4"/>
        </w:numPr>
        <w:jc w:val="both"/>
        <w:rPr/>
      </w:pPr>
      <w:r>
        <w:rPr/>
        <w:t>Instituciones educativas públicas y privadas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</w:rPr>
      </w:pPr>
      <w:bookmarkStart w:id="9" w:name="_Toc234665351"/>
      <w:r>
        <w:rPr>
          <w:b/>
          <w:bCs/>
        </w:rPr>
        <w:t>Ventajas:</w:t>
      </w:r>
      <w:bookmarkEnd w:id="9"/>
    </w:p>
    <w:p>
      <w:pPr>
        <w:pStyle w:val="NoSpacing"/>
        <w:numPr>
          <w:ilvl w:val="0"/>
          <w:numId w:val="4"/>
        </w:numPr>
        <w:jc w:val="both"/>
        <w:rPr/>
      </w:pPr>
      <w:r>
        <w:rPr/>
        <w:t>Sistema intuitivo y fácil de usar para cualquier persona</w:t>
      </w:r>
    </w:p>
    <w:p>
      <w:pPr>
        <w:pStyle w:val="NoSpacing"/>
        <w:numPr>
          <w:ilvl w:val="0"/>
          <w:numId w:val="4"/>
        </w:numPr>
        <w:jc w:val="both"/>
        <w:rPr/>
      </w:pPr>
      <w:r>
        <w:rPr/>
        <w:t xml:space="preserve">Fácil acceso desde cualquier navegador </w:t>
      </w:r>
    </w:p>
    <w:p>
      <w:pPr>
        <w:pStyle w:val="NoSpacing"/>
        <w:numPr>
          <w:ilvl w:val="0"/>
          <w:numId w:val="4"/>
        </w:numPr>
        <w:jc w:val="both"/>
        <w:rPr/>
      </w:pPr>
      <w:r>
        <w:rPr/>
        <w:t xml:space="preserve">Bajo costo en comparación con otros sistemas </w:t>
      </w:r>
    </w:p>
    <w:p>
      <w:pPr>
        <w:pStyle w:val="NoSpacing"/>
        <w:numPr>
          <w:ilvl w:val="0"/>
          <w:numId w:val="4"/>
        </w:numPr>
        <w:jc w:val="both"/>
        <w:rPr/>
      </w:pPr>
      <w:r>
        <w:rPr/>
        <w:t xml:space="preserve">Mejora la organización académica </w:t>
      </w:r>
    </w:p>
    <w:p>
      <w:pPr>
        <w:pStyle w:val="NoSpacing"/>
        <w:numPr>
          <w:ilvl w:val="0"/>
          <w:numId w:val="4"/>
        </w:numPr>
        <w:jc w:val="both"/>
        <w:rPr/>
      </w:pPr>
      <w:r>
        <w:rPr/>
        <w:t>Escalable para futuras mejoras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1"/>
        </w:numPr>
        <w:jc w:val="both"/>
        <w:outlineLvl w:val="0"/>
        <w:rPr/>
      </w:pPr>
      <w:bookmarkStart w:id="10" w:name="_Toc234665352"/>
      <w:r>
        <w:rPr>
          <w:b/>
          <w:bCs/>
        </w:rPr>
        <w:t>Plan de actividades / Cronograma</w:t>
      </w:r>
      <w:bookmarkEnd w:id="10"/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  <w:lang w:val="es-ES"/>
        </w:rPr>
      </w:pPr>
      <w:bookmarkStart w:id="11" w:name="_Toc234665353"/>
      <w:r>
        <w:rPr>
          <w:b/>
          <w:bCs/>
          <w:lang w:val="es-ES"/>
        </w:rPr>
        <w:t>Fase 1: Descubrimiento y planificación (Semana 1)</w:t>
      </w:r>
      <w:bookmarkEnd w:id="11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12" w:name="_Toc234665354"/>
      <w:r>
        <w:rPr>
          <w:b/>
          <w:bCs/>
          <w:lang w:val="es-ES"/>
        </w:rPr>
        <w:t>Semana 1</w:t>
      </w:r>
      <w:bookmarkEnd w:id="12"/>
    </w:p>
    <w:p>
      <w:pPr>
        <w:pStyle w:val="NoSpacing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Reunión inicial y recopilación de requerimientos.</w:t>
      </w:r>
    </w:p>
    <w:p>
      <w:pPr>
        <w:pStyle w:val="NoSpacing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Definición de objetivos del proyecto.</w:t>
      </w:r>
    </w:p>
    <w:p>
      <w:pPr>
        <w:pStyle w:val="NoSpacing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Análisis de usuarios (User Personas).</w:t>
      </w:r>
    </w:p>
    <w:p>
      <w:pPr>
        <w:pStyle w:val="NoSpacing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Definición de funcionalidades principales.</w:t>
      </w:r>
    </w:p>
    <w:p>
      <w:pPr>
        <w:pStyle w:val="NoSpacing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Investigación de aplicaciones similares.</w:t>
      </w:r>
    </w:p>
    <w:p>
      <w:pPr>
        <w:pStyle w:val="NoSpacing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Priorización de funcionalidades.</w:t>
      </w:r>
    </w:p>
    <w:p>
      <w:pPr>
        <w:pStyle w:val="NoSpacing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Definición del MVP.</w:t>
      </w:r>
    </w:p>
    <w:p>
      <w:pPr>
        <w:pStyle w:val="NoSpacing"/>
        <w:numPr>
          <w:ilvl w:val="0"/>
          <w:numId w:val="5"/>
        </w:numPr>
        <w:jc w:val="both"/>
        <w:rPr>
          <w:lang w:val="es-ES"/>
        </w:rPr>
      </w:pPr>
      <w:r>
        <w:rPr>
          <w:lang w:val="es-ES"/>
        </w:rPr>
        <w:t>Elaboración del roadmap del proyecto.</w:t>
      </w:r>
    </w:p>
    <w:p>
      <w:pPr>
        <w:pStyle w:val="NoSpacing"/>
        <w:jc w:val="both"/>
        <w:rPr>
          <w:lang w:val="es-ES"/>
        </w:rPr>
      </w:pPr>
      <w:r>
        <w:rPr>
          <w:lang w:val="es-ES"/>
        </w:rPr>
      </w:r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  <w:bookmarkStart w:id="13" w:name="_rzlg86g3tvcv"/>
      <w:bookmarkEnd w:id="13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  <w:lang w:val="es-ES"/>
        </w:rPr>
      </w:pPr>
      <w:bookmarkStart w:id="14" w:name="_Toc234665355"/>
      <w:r>
        <w:rPr>
          <w:b/>
          <w:bCs/>
          <w:lang w:val="es-ES"/>
        </w:rPr>
        <w:t>Fase 2: Diseño UX/UI (Semanas 2–4)</w:t>
      </w:r>
      <w:bookmarkEnd w:id="14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15" w:name="_Toc234665356"/>
      <w:bookmarkStart w:id="16" w:name="_wqrxrnof2uyw"/>
      <w:bookmarkEnd w:id="16"/>
      <w:r>
        <w:rPr>
          <w:b/>
          <w:bCs/>
          <w:lang w:val="es-ES"/>
        </w:rPr>
        <w:t>Semana 2</w:t>
      </w:r>
      <w:bookmarkEnd w:id="15"/>
    </w:p>
    <w:p>
      <w:pPr>
        <w:pStyle w:val="NoSpacing"/>
        <w:numPr>
          <w:ilvl w:val="0"/>
          <w:numId w:val="6"/>
        </w:numPr>
        <w:jc w:val="both"/>
        <w:rPr>
          <w:lang w:val="es-ES"/>
        </w:rPr>
      </w:pPr>
      <w:r>
        <w:rPr>
          <w:lang w:val="es-ES"/>
        </w:rPr>
        <w:t>Arquitectura de información.</w:t>
      </w:r>
    </w:p>
    <w:p>
      <w:pPr>
        <w:pStyle w:val="NoSpacing"/>
        <w:numPr>
          <w:ilvl w:val="0"/>
          <w:numId w:val="6"/>
        </w:numPr>
        <w:jc w:val="both"/>
        <w:rPr>
          <w:lang w:val="es-ES"/>
        </w:rPr>
      </w:pPr>
      <w:r>
        <w:rPr>
          <w:lang w:val="es-ES"/>
        </w:rPr>
        <w:t>Flujos de usuario.</w:t>
      </w:r>
    </w:p>
    <w:p>
      <w:pPr>
        <w:pStyle w:val="NoSpacing"/>
        <w:numPr>
          <w:ilvl w:val="0"/>
          <w:numId w:val="6"/>
        </w:numPr>
        <w:jc w:val="both"/>
        <w:rPr>
          <w:lang w:val="es-ES"/>
        </w:rPr>
      </w:pPr>
      <w:r>
        <w:rPr>
          <w:lang w:val="es-ES"/>
        </w:rPr>
        <w:t>Wireframes iniciales.</w:t>
      </w:r>
    </w:p>
    <w:p>
      <w:pPr>
        <w:pStyle w:val="NoSpacing"/>
        <w:numPr>
          <w:ilvl w:val="0"/>
          <w:numId w:val="6"/>
        </w:numPr>
        <w:jc w:val="both"/>
        <w:rPr>
          <w:lang w:val="es-ES"/>
        </w:rPr>
      </w:pPr>
      <w:r>
        <w:rPr>
          <w:lang w:val="es-ES"/>
        </w:rPr>
        <w:t>Validación inicial.</w:t>
      </w:r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  <w:bookmarkStart w:id="17" w:name="_og93h9pzdvz3"/>
      <w:bookmarkEnd w:id="17"/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18" w:name="_Toc234665357"/>
      <w:r>
        <w:rPr>
          <w:b/>
          <w:bCs/>
          <w:lang w:val="es-ES"/>
        </w:rPr>
        <w:t>Semana 3</w:t>
      </w:r>
      <w:bookmarkEnd w:id="18"/>
    </w:p>
    <w:p>
      <w:pPr>
        <w:pStyle w:val="NoSpacing"/>
        <w:numPr>
          <w:ilvl w:val="0"/>
          <w:numId w:val="7"/>
        </w:numPr>
        <w:jc w:val="both"/>
        <w:rPr>
          <w:lang w:val="es-ES"/>
        </w:rPr>
      </w:pPr>
      <w:r>
        <w:rPr>
          <w:lang w:val="es-ES"/>
        </w:rPr>
        <w:t>Diseño UI de pantallas principales.</w:t>
      </w:r>
    </w:p>
    <w:p>
      <w:pPr>
        <w:pStyle w:val="NoSpacing"/>
        <w:numPr>
          <w:ilvl w:val="0"/>
          <w:numId w:val="7"/>
        </w:numPr>
        <w:jc w:val="both"/>
        <w:rPr>
          <w:lang w:val="es-ES"/>
        </w:rPr>
      </w:pPr>
      <w:r>
        <w:rPr>
          <w:lang w:val="es-ES"/>
        </w:rPr>
        <w:t>Selección de tipografías, colores e iconografía.</w:t>
      </w:r>
    </w:p>
    <w:p>
      <w:pPr>
        <w:pStyle w:val="NoSpacing"/>
        <w:jc w:val="both"/>
        <w:rPr>
          <w:lang w:val="es-ES"/>
        </w:rPr>
      </w:pPr>
      <w:r>
        <w:rPr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19" w:name="_Toc234665358"/>
      <w:bookmarkStart w:id="20" w:name="_s42gwjq3u2rr"/>
      <w:bookmarkEnd w:id="20"/>
      <w:r>
        <w:rPr>
          <w:b/>
          <w:bCs/>
          <w:lang w:val="es-ES"/>
        </w:rPr>
        <w:t>Semana 4</w:t>
      </w:r>
      <w:bookmarkEnd w:id="19"/>
    </w:p>
    <w:p>
      <w:pPr>
        <w:pStyle w:val="NoSpacing"/>
        <w:numPr>
          <w:ilvl w:val="0"/>
          <w:numId w:val="8"/>
        </w:numPr>
        <w:jc w:val="both"/>
        <w:rPr>
          <w:lang w:val="es-ES"/>
        </w:rPr>
      </w:pPr>
      <w:r>
        <w:rPr>
          <w:lang w:val="es-ES"/>
        </w:rPr>
        <w:t>Diseño de todas las pantallas.</w:t>
      </w:r>
    </w:p>
    <w:p>
      <w:pPr>
        <w:pStyle w:val="NoSpacing"/>
        <w:numPr>
          <w:ilvl w:val="0"/>
          <w:numId w:val="8"/>
        </w:numPr>
        <w:jc w:val="both"/>
        <w:rPr>
          <w:lang w:val="es-ES"/>
        </w:rPr>
      </w:pPr>
      <w:r>
        <w:rPr>
          <w:lang w:val="es-ES"/>
        </w:rPr>
        <w:t>Prototipo interactivo.</w:t>
      </w:r>
    </w:p>
    <w:p>
      <w:pPr>
        <w:pStyle w:val="NoSpacing"/>
        <w:numPr>
          <w:ilvl w:val="0"/>
          <w:numId w:val="8"/>
        </w:numPr>
        <w:jc w:val="both"/>
        <w:rPr>
          <w:lang w:val="es-ES"/>
        </w:rPr>
      </w:pPr>
      <w:r>
        <w:rPr>
          <w:lang w:val="es-ES"/>
        </w:rPr>
        <w:t>Revisión.</w:t>
      </w:r>
    </w:p>
    <w:p>
      <w:pPr>
        <w:pStyle w:val="NoSpacing"/>
        <w:numPr>
          <w:ilvl w:val="0"/>
          <w:numId w:val="8"/>
        </w:numPr>
        <w:jc w:val="both"/>
        <w:rPr>
          <w:lang w:val="es-ES"/>
        </w:rPr>
      </w:pPr>
      <w:r>
        <w:rPr>
          <w:lang w:val="es-ES"/>
        </w:rPr>
        <w:t>Ajustes finales y aprobación.</w:t>
      </w:r>
    </w:p>
    <w:p>
      <w:pPr>
        <w:pStyle w:val="NoSpacing"/>
        <w:jc w:val="both"/>
        <w:rPr>
          <w:lang w:val="es-ES"/>
        </w:rPr>
      </w:pPr>
      <w:r>
        <w:rPr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  <w:lang w:val="es-ES"/>
        </w:rPr>
      </w:pPr>
      <w:bookmarkStart w:id="21" w:name="_Toc234665359"/>
      <w:bookmarkStart w:id="22" w:name="_3yg3uns0ucbx"/>
      <w:bookmarkEnd w:id="22"/>
      <w:r>
        <w:rPr>
          <w:b/>
          <w:bCs/>
          <w:lang w:val="es-ES"/>
        </w:rPr>
        <w:t>Fase 3: Desarrollo Frontend (Semanas 5–9)</w:t>
      </w:r>
      <w:bookmarkEnd w:id="21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23" w:name="_Toc234665360"/>
      <w:bookmarkStart w:id="24" w:name="_ib9nwjlc72l1"/>
      <w:bookmarkEnd w:id="24"/>
      <w:r>
        <w:rPr>
          <w:b/>
          <w:bCs/>
          <w:lang w:val="es-ES"/>
        </w:rPr>
        <w:t>Semana 5</w:t>
      </w:r>
      <w:bookmarkEnd w:id="23"/>
    </w:p>
    <w:p>
      <w:pPr>
        <w:pStyle w:val="NoSpacing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Configuración del proyecto Frontend.</w:t>
      </w:r>
    </w:p>
    <w:p>
      <w:pPr>
        <w:pStyle w:val="NoSpacing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Estructura de componentes.</w:t>
      </w:r>
    </w:p>
    <w:p>
      <w:pPr>
        <w:pStyle w:val="NoSpacing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Sistema de rutas.</w:t>
      </w:r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  <w:bookmarkStart w:id="25" w:name="_9g42jyp6onw0"/>
      <w:bookmarkEnd w:id="25"/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26" w:name="_Toc234665361"/>
      <w:r>
        <w:rPr>
          <w:b/>
          <w:bCs/>
          <w:lang w:val="es-ES"/>
        </w:rPr>
        <w:t>Semana 6</w:t>
      </w:r>
      <w:bookmarkEnd w:id="26"/>
    </w:p>
    <w:p>
      <w:pPr>
        <w:pStyle w:val="NoSpacing"/>
        <w:numPr>
          <w:ilvl w:val="0"/>
          <w:numId w:val="11"/>
        </w:numPr>
        <w:jc w:val="both"/>
        <w:rPr>
          <w:lang w:val="es-ES"/>
        </w:rPr>
      </w:pPr>
      <w:r>
        <w:rPr>
          <w:lang w:val="es-ES"/>
        </w:rPr>
        <w:t>Desarrollo de pantallas principales.</w:t>
      </w:r>
    </w:p>
    <w:p>
      <w:pPr>
        <w:pStyle w:val="NoSpacing"/>
        <w:numPr>
          <w:ilvl w:val="0"/>
          <w:numId w:val="11"/>
        </w:numPr>
        <w:jc w:val="both"/>
        <w:rPr>
          <w:lang w:val="es-ES"/>
        </w:rPr>
      </w:pPr>
      <w:r>
        <w:rPr>
          <w:lang w:val="es-ES"/>
        </w:rPr>
        <w:t>Componentes reutilizables.</w:t>
      </w:r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  <w:bookmarkStart w:id="27" w:name="_7dw3p27r6naa"/>
      <w:bookmarkEnd w:id="27"/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28" w:name="_Toc234665362"/>
      <w:r>
        <w:rPr>
          <w:b/>
          <w:bCs/>
          <w:lang w:val="es-ES"/>
        </w:rPr>
        <w:t>Semana 7</w:t>
      </w:r>
      <w:bookmarkEnd w:id="28"/>
    </w:p>
    <w:p>
      <w:pPr>
        <w:pStyle w:val="NoSpacing"/>
        <w:numPr>
          <w:ilvl w:val="0"/>
          <w:numId w:val="12"/>
        </w:numPr>
        <w:jc w:val="both"/>
        <w:rPr>
          <w:lang w:val="es-ES"/>
        </w:rPr>
      </w:pPr>
      <w:r>
        <w:rPr>
          <w:lang w:val="es-ES"/>
        </w:rPr>
        <w:t>Integración con la API.</w:t>
      </w:r>
    </w:p>
    <w:p>
      <w:pPr>
        <w:pStyle w:val="NoSpacing"/>
        <w:numPr>
          <w:ilvl w:val="0"/>
          <w:numId w:val="12"/>
        </w:numPr>
        <w:jc w:val="both"/>
        <w:rPr>
          <w:lang w:val="es-ES"/>
        </w:rPr>
      </w:pPr>
      <w:r>
        <w:rPr>
          <w:lang w:val="es-ES"/>
        </w:rPr>
        <w:t>Manejo de estados.</w:t>
      </w:r>
    </w:p>
    <w:p>
      <w:pPr>
        <w:pStyle w:val="NoSpacing"/>
        <w:numPr>
          <w:ilvl w:val="0"/>
          <w:numId w:val="12"/>
        </w:numPr>
        <w:jc w:val="both"/>
        <w:rPr>
          <w:lang w:val="es-ES"/>
        </w:rPr>
      </w:pPr>
      <w:r>
        <w:rPr>
          <w:lang w:val="es-ES"/>
        </w:rPr>
        <w:t>Formularios y validaciones.</w:t>
      </w:r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  <w:bookmarkStart w:id="29" w:name="_wiveljtuxqyt"/>
      <w:bookmarkEnd w:id="29"/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30" w:name="_Toc234665363"/>
      <w:r>
        <w:rPr>
          <w:b/>
          <w:bCs/>
          <w:lang w:val="es-ES"/>
        </w:rPr>
        <w:t>Semana 8</w:t>
      </w:r>
      <w:bookmarkEnd w:id="30"/>
    </w:p>
    <w:p>
      <w:pPr>
        <w:pStyle w:val="NoSpacing"/>
        <w:numPr>
          <w:ilvl w:val="0"/>
          <w:numId w:val="13"/>
        </w:numPr>
        <w:jc w:val="both"/>
        <w:rPr>
          <w:lang w:val="es-ES"/>
        </w:rPr>
      </w:pPr>
      <w:r>
        <w:rPr>
          <w:lang w:val="es-ES"/>
        </w:rPr>
        <w:t>Implementación de funcionalidades completas.</w:t>
      </w:r>
    </w:p>
    <w:p>
      <w:pPr>
        <w:pStyle w:val="NoSpacing"/>
        <w:numPr>
          <w:ilvl w:val="0"/>
          <w:numId w:val="13"/>
        </w:numPr>
        <w:jc w:val="both"/>
        <w:rPr>
          <w:lang w:val="es-ES"/>
        </w:rPr>
      </w:pPr>
      <w:r>
        <w:rPr>
          <w:lang w:val="es-ES"/>
        </w:rPr>
        <w:t>Gestión de errores.</w:t>
      </w:r>
    </w:p>
    <w:p>
      <w:pPr>
        <w:pStyle w:val="NoSpacing"/>
        <w:numPr>
          <w:ilvl w:val="0"/>
          <w:numId w:val="13"/>
        </w:numPr>
        <w:jc w:val="both"/>
        <w:rPr>
          <w:lang w:val="es-ES"/>
        </w:rPr>
      </w:pPr>
      <w:r>
        <w:rPr>
          <w:lang w:val="es-ES"/>
        </w:rPr>
        <w:t>Optimización de experiencia de usuario.</w:t>
      </w:r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  <w:bookmarkStart w:id="31" w:name="_2ivgkswejhsa"/>
      <w:bookmarkEnd w:id="31"/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32" w:name="_Toc234665364"/>
      <w:r>
        <w:rPr>
          <w:b/>
          <w:bCs/>
          <w:lang w:val="es-ES"/>
        </w:rPr>
        <w:t>Semana 9</w:t>
      </w:r>
      <w:bookmarkEnd w:id="32"/>
    </w:p>
    <w:p>
      <w:pPr>
        <w:pStyle w:val="NoSpacing"/>
        <w:numPr>
          <w:ilvl w:val="0"/>
          <w:numId w:val="14"/>
        </w:numPr>
        <w:jc w:val="both"/>
        <w:rPr>
          <w:lang w:val="es-ES"/>
        </w:rPr>
      </w:pPr>
      <w:r>
        <w:rPr>
          <w:lang w:val="es-ES"/>
        </w:rPr>
        <w:t>Responsive Design.</w:t>
      </w:r>
    </w:p>
    <w:p>
      <w:pPr>
        <w:pStyle w:val="NoSpacing"/>
        <w:numPr>
          <w:ilvl w:val="0"/>
          <w:numId w:val="14"/>
        </w:numPr>
        <w:jc w:val="both"/>
        <w:rPr>
          <w:lang w:val="es-ES"/>
        </w:rPr>
      </w:pPr>
      <w:r>
        <w:rPr>
          <w:lang w:val="es-ES"/>
        </w:rPr>
        <w:t>Optimización de rendimiento.</w:t>
      </w:r>
    </w:p>
    <w:p>
      <w:pPr>
        <w:pStyle w:val="NoSpacing"/>
        <w:numPr>
          <w:ilvl w:val="0"/>
          <w:numId w:val="14"/>
        </w:numPr>
        <w:jc w:val="both"/>
        <w:rPr>
          <w:lang w:val="es-ES"/>
        </w:rPr>
      </w:pPr>
      <w:r>
        <w:rPr>
          <w:lang w:val="es-ES"/>
        </w:rPr>
        <w:t>Accesibilidad.</w:t>
      </w:r>
    </w:p>
    <w:p>
      <w:pPr>
        <w:pStyle w:val="NoSpacing"/>
        <w:numPr>
          <w:ilvl w:val="0"/>
          <w:numId w:val="14"/>
        </w:numPr>
        <w:jc w:val="both"/>
        <w:rPr>
          <w:lang w:val="es-ES"/>
        </w:rPr>
      </w:pPr>
      <w:r>
        <w:rPr>
          <w:lang w:val="es-ES"/>
        </w:rPr>
        <w:t>Ajustes visuales.</w:t>
      </w:r>
      <w:bookmarkStart w:id="33" w:name="_v4lantukpf4k"/>
      <w:bookmarkEnd w:id="33"/>
    </w:p>
    <w:p>
      <w:pPr>
        <w:pStyle w:val="NoSpacing"/>
        <w:numPr>
          <w:ilvl w:val="0"/>
          <w:numId w:val="0"/>
        </w:numPr>
        <w:jc w:val="both"/>
        <w:outlineLvl w:val="1"/>
        <w:rPr>
          <w:lang w:val="es-ES"/>
        </w:rPr>
      </w:pPr>
      <w:bookmarkStart w:id="34" w:name="_Toc234665365"/>
      <w:r>
        <w:rPr>
          <w:b/>
          <w:bCs/>
          <w:lang w:val="es-ES"/>
        </w:rPr>
        <w:t>Fase 4: Integración y Pruebas (Semanas 10–11)</w:t>
      </w:r>
      <w:bookmarkEnd w:id="34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35" w:name="_Toc234665366"/>
      <w:bookmarkStart w:id="36" w:name="_z6hhdpuszoja"/>
      <w:bookmarkEnd w:id="36"/>
      <w:r>
        <w:rPr>
          <w:b/>
          <w:bCs/>
          <w:lang w:val="es-ES"/>
        </w:rPr>
        <w:t>Semana 10</w:t>
      </w:r>
      <w:bookmarkEnd w:id="35"/>
    </w:p>
    <w:p>
      <w:pPr>
        <w:pStyle w:val="NoSpacing"/>
        <w:numPr>
          <w:ilvl w:val="0"/>
          <w:numId w:val="15"/>
        </w:numPr>
        <w:jc w:val="both"/>
        <w:rPr>
          <w:lang w:val="es-ES"/>
        </w:rPr>
      </w:pPr>
      <w:r>
        <w:rPr>
          <w:lang w:val="es-ES"/>
        </w:rPr>
        <w:t>Integración completa Frontend.</w:t>
      </w:r>
    </w:p>
    <w:p>
      <w:pPr>
        <w:pStyle w:val="NoSpacing"/>
        <w:numPr>
          <w:ilvl w:val="0"/>
          <w:numId w:val="15"/>
        </w:numPr>
        <w:jc w:val="both"/>
        <w:rPr>
          <w:lang w:val="es-ES"/>
        </w:rPr>
      </w:pPr>
      <w:r>
        <w:rPr>
          <w:lang w:val="es-ES"/>
        </w:rPr>
        <w:t>Pruebas funcionales.</w:t>
      </w:r>
    </w:p>
    <w:p>
      <w:pPr>
        <w:pStyle w:val="NoSpacing"/>
        <w:numPr>
          <w:ilvl w:val="0"/>
          <w:numId w:val="15"/>
        </w:numPr>
        <w:jc w:val="both"/>
        <w:rPr>
          <w:lang w:val="es-ES"/>
        </w:rPr>
      </w:pPr>
      <w:r>
        <w:rPr>
          <w:lang w:val="es-ES"/>
        </w:rPr>
        <w:t>Corrección de incidencias.</w:t>
      </w:r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  <w:bookmarkStart w:id="37" w:name="_bntysrvf9lif"/>
      <w:bookmarkEnd w:id="37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  <w:lang w:val="es-ES"/>
        </w:rPr>
      </w:pPr>
      <w:bookmarkStart w:id="38" w:name="_Toc234665367"/>
      <w:r>
        <w:rPr>
          <w:b/>
          <w:bCs/>
          <w:lang w:val="es-ES"/>
        </w:rPr>
        <w:t>Semana 11</w:t>
      </w:r>
      <w:bookmarkEnd w:id="38"/>
    </w:p>
    <w:p>
      <w:pPr>
        <w:pStyle w:val="NoSpacing"/>
        <w:numPr>
          <w:ilvl w:val="0"/>
          <w:numId w:val="16"/>
        </w:numPr>
        <w:jc w:val="both"/>
        <w:rPr>
          <w:lang w:val="es-ES"/>
        </w:rPr>
      </w:pPr>
      <w:r>
        <w:rPr>
          <w:lang w:val="es-ES"/>
        </w:rPr>
        <w:t>Pruebas de usabilidad.</w:t>
      </w:r>
    </w:p>
    <w:p>
      <w:pPr>
        <w:pStyle w:val="NoSpacing"/>
        <w:numPr>
          <w:ilvl w:val="0"/>
          <w:numId w:val="16"/>
        </w:numPr>
        <w:jc w:val="both"/>
        <w:rPr>
          <w:lang w:val="es-ES"/>
        </w:rPr>
      </w:pPr>
      <w:r>
        <w:rPr>
          <w:lang w:val="es-ES"/>
        </w:rPr>
        <w:t>Pruebas en diferentes dispositivos.</w:t>
      </w:r>
    </w:p>
    <w:p>
      <w:pPr>
        <w:pStyle w:val="NoSpacing"/>
        <w:numPr>
          <w:ilvl w:val="0"/>
          <w:numId w:val="16"/>
        </w:numPr>
        <w:jc w:val="both"/>
        <w:rPr>
          <w:lang w:val="es-ES"/>
        </w:rPr>
      </w:pPr>
      <w:r>
        <w:rPr>
          <w:lang w:val="es-ES"/>
        </w:rPr>
        <w:t>Optimización de tiempos de carga.</w:t>
      </w:r>
    </w:p>
    <w:p>
      <w:pPr>
        <w:pStyle w:val="NoSpacing"/>
        <w:numPr>
          <w:ilvl w:val="0"/>
          <w:numId w:val="16"/>
        </w:numPr>
        <w:jc w:val="both"/>
        <w:rPr>
          <w:lang w:val="es-ES"/>
        </w:rPr>
      </w:pPr>
      <w:r>
        <w:rPr>
          <w:lang w:val="es-ES"/>
        </w:rPr>
        <w:t>Ajustes finales.</w:t>
      </w:r>
    </w:p>
    <w:p>
      <w:pPr>
        <w:pStyle w:val="NoSpacing"/>
        <w:jc w:val="both"/>
        <w:rPr>
          <w:lang w:val="es-ES"/>
        </w:rPr>
      </w:pPr>
      <w:r>
        <w:rPr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  <w:lang w:val="es-ES"/>
        </w:rPr>
      </w:pPr>
      <w:bookmarkStart w:id="39" w:name="_Toc234665368"/>
      <w:bookmarkStart w:id="40" w:name="_9vbnp4e2rbxs"/>
      <w:bookmarkEnd w:id="40"/>
      <w:r>
        <w:rPr>
          <w:b/>
          <w:bCs/>
          <w:lang w:val="es-ES"/>
        </w:rPr>
        <w:t>Fase 5: Despliegue y Lanzamiento (Semana 12)</w:t>
      </w:r>
      <w:bookmarkEnd w:id="39"/>
    </w:p>
    <w:p>
      <w:pPr>
        <w:pStyle w:val="NoSpacing"/>
        <w:jc w:val="both"/>
        <w:rPr>
          <w:lang w:val="es-ES"/>
        </w:rPr>
      </w:pPr>
      <w:r>
        <w:rPr>
          <w:lang w:val="es-ES"/>
        </w:rPr>
      </w:r>
    </w:p>
    <w:p>
      <w:pPr>
        <w:pStyle w:val="NoSpacing"/>
        <w:numPr>
          <w:ilvl w:val="0"/>
          <w:numId w:val="17"/>
        </w:numPr>
        <w:jc w:val="both"/>
        <w:rPr>
          <w:lang w:val="es-ES"/>
        </w:rPr>
      </w:pPr>
      <w:r>
        <w:rPr>
          <w:lang w:val="es-ES"/>
        </w:rPr>
        <w:t>Configuración de proyecto en github</w:t>
      </w:r>
    </w:p>
    <w:p>
      <w:pPr>
        <w:pStyle w:val="NoSpacing"/>
        <w:numPr>
          <w:ilvl w:val="0"/>
          <w:numId w:val="17"/>
        </w:numPr>
        <w:jc w:val="both"/>
        <w:rPr>
          <w:lang w:val="es-ES"/>
        </w:rPr>
      </w:pPr>
      <w:r>
        <w:rPr>
          <w:lang w:val="es-ES"/>
        </w:rPr>
        <w:t>Configuración de proyecto en Netlfy</w:t>
      </w:r>
    </w:p>
    <w:p>
      <w:pPr>
        <w:pStyle w:val="NoSpacing"/>
        <w:numPr>
          <w:ilvl w:val="0"/>
          <w:numId w:val="17"/>
        </w:numPr>
        <w:jc w:val="both"/>
        <w:rPr>
          <w:lang w:val="es-ES"/>
        </w:rPr>
      </w:pPr>
      <w:r>
        <w:rPr>
          <w:lang w:val="es-ES"/>
        </w:rPr>
        <w:t>Publicación en producción.</w:t>
      </w:r>
    </w:p>
    <w:p>
      <w:pPr>
        <w:pStyle w:val="NoSpacing"/>
        <w:jc w:val="both"/>
        <w:rPr>
          <w:lang w:val="es-ES"/>
        </w:rPr>
      </w:pPr>
      <w:r>
        <w:rPr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  <w:lang w:val="es-ES"/>
        </w:rPr>
      </w:pPr>
      <w:bookmarkStart w:id="41" w:name="_Toc234665369"/>
      <w:bookmarkStart w:id="42" w:name="_rzi5usqhk3cy"/>
      <w:bookmarkEnd w:id="42"/>
      <w:r>
        <w:rPr>
          <w:b/>
          <w:bCs/>
          <w:lang w:val="es-ES"/>
        </w:rPr>
        <w:t>Fase 6: Estabilización y Soporte Inicial (Semana 13)</w:t>
      </w:r>
      <w:bookmarkEnd w:id="41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numPr>
          <w:ilvl w:val="0"/>
          <w:numId w:val="18"/>
        </w:numPr>
        <w:jc w:val="both"/>
        <w:rPr>
          <w:lang w:val="es-ES"/>
        </w:rPr>
      </w:pPr>
      <w:r>
        <w:rPr>
          <w:lang w:val="es-ES"/>
        </w:rPr>
        <w:t>Monitoreo del sistema.</w:t>
      </w:r>
    </w:p>
    <w:p>
      <w:pPr>
        <w:pStyle w:val="NoSpacing"/>
        <w:numPr>
          <w:ilvl w:val="0"/>
          <w:numId w:val="18"/>
        </w:numPr>
        <w:jc w:val="both"/>
        <w:rPr>
          <w:lang w:val="es-ES"/>
        </w:rPr>
      </w:pPr>
      <w:r>
        <w:rPr>
          <w:lang w:val="es-ES"/>
        </w:rPr>
        <w:t>Corrección de incidencias detectadas.</w:t>
      </w:r>
    </w:p>
    <w:p>
      <w:pPr>
        <w:pStyle w:val="NoSpacing"/>
        <w:numPr>
          <w:ilvl w:val="0"/>
          <w:numId w:val="18"/>
        </w:numPr>
        <w:jc w:val="both"/>
        <w:rPr>
          <w:lang w:val="es-ES"/>
        </w:rPr>
      </w:pPr>
      <w:r>
        <w:rPr>
          <w:lang w:val="es-ES"/>
        </w:rPr>
        <w:t>Ajustes de rendimiento.</w:t>
      </w:r>
    </w:p>
    <w:p>
      <w:pPr>
        <w:pStyle w:val="NoSpacing"/>
        <w:numPr>
          <w:ilvl w:val="0"/>
          <w:numId w:val="18"/>
        </w:numPr>
        <w:jc w:val="both"/>
        <w:rPr>
          <w:lang w:val="es-ES"/>
        </w:rPr>
      </w:pPr>
      <w:r>
        <w:rPr>
          <w:lang w:val="es-ES"/>
        </w:rPr>
        <w:t>Optimización basada en retroalimentación inicial.</w:t>
      </w:r>
    </w:p>
    <w:p>
      <w:pPr>
        <w:pStyle w:val="NoSpacing"/>
        <w:jc w:val="both"/>
        <w:rPr>
          <w:lang w:val="es-ES"/>
        </w:rPr>
      </w:pPr>
      <w:r>
        <w:rPr>
          <w:lang w:val="es-ES"/>
        </w:rPr>
      </w:r>
    </w:p>
    <w:p>
      <w:pPr>
        <w:pStyle w:val="NoSpacing"/>
        <w:numPr>
          <w:ilvl w:val="0"/>
          <w:numId w:val="0"/>
        </w:numPr>
        <w:jc w:val="both"/>
        <w:outlineLvl w:val="1"/>
        <w:rPr>
          <w:b/>
          <w:bCs/>
          <w:lang w:val="es-ES"/>
        </w:rPr>
      </w:pPr>
      <w:bookmarkStart w:id="43" w:name="_Toc234665370"/>
      <w:bookmarkStart w:id="44" w:name="_2p7b0a99qp2z"/>
      <w:bookmarkEnd w:id="44"/>
      <w:r>
        <w:rPr>
          <w:b/>
          <w:bCs/>
          <w:lang w:val="es-ES"/>
        </w:rPr>
        <w:t>Fase 7: Cierre del Proyecto y Evolución (Semana 14)</w:t>
      </w:r>
      <w:bookmarkEnd w:id="43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Spacing"/>
        <w:numPr>
          <w:ilvl w:val="0"/>
          <w:numId w:val="19"/>
        </w:numPr>
        <w:jc w:val="both"/>
        <w:rPr>
          <w:lang w:val="es-ES"/>
        </w:rPr>
      </w:pPr>
      <w:r>
        <w:rPr>
          <w:lang w:val="es-ES"/>
        </w:rPr>
        <w:t>Capacitación al cliente.</w:t>
      </w:r>
    </w:p>
    <w:p>
      <w:pPr>
        <w:pStyle w:val="NoSpacing"/>
        <w:numPr>
          <w:ilvl w:val="0"/>
          <w:numId w:val="19"/>
        </w:numPr>
        <w:jc w:val="both"/>
        <w:rPr>
          <w:lang w:val="es-ES"/>
        </w:rPr>
      </w:pPr>
      <w:r>
        <w:rPr>
          <w:lang w:val="es-ES"/>
        </w:rPr>
        <w:t>Entrega de documentación final.</w:t>
      </w:r>
    </w:p>
    <w:p>
      <w:pPr>
        <w:pStyle w:val="NoSpacing"/>
        <w:numPr>
          <w:ilvl w:val="0"/>
          <w:numId w:val="19"/>
        </w:numPr>
        <w:jc w:val="both"/>
        <w:rPr>
          <w:lang w:val="es-ES"/>
        </w:rPr>
      </w:pPr>
      <w:r>
        <w:rPr>
          <w:lang w:val="es-ES"/>
        </w:rPr>
        <w:t>Entrega del código fuente.</w:t>
      </w:r>
    </w:p>
    <w:p>
      <w:pPr>
        <w:pStyle w:val="NoSpacing"/>
        <w:numPr>
          <w:ilvl w:val="0"/>
          <w:numId w:val="19"/>
        </w:numPr>
        <w:jc w:val="both"/>
        <w:rPr>
          <w:lang w:val="es-ES"/>
        </w:rPr>
      </w:pPr>
      <w:r>
        <w:rPr>
          <w:lang w:val="es-ES"/>
        </w:rPr>
        <w:t>Revisión de objetivos alcanzados.</w:t>
      </w:r>
    </w:p>
    <w:p>
      <w:pPr>
        <w:pStyle w:val="NoSpacing"/>
        <w:numPr>
          <w:ilvl w:val="0"/>
          <w:numId w:val="19"/>
        </w:numPr>
        <w:jc w:val="both"/>
        <w:rPr>
          <w:lang w:val="es-ES"/>
        </w:rPr>
      </w:pPr>
      <w:r>
        <w:rPr>
          <w:lang w:val="es-ES"/>
        </w:rPr>
        <w:t>Planificación del roadmap de futuras versiones.</w:t>
      </w:r>
    </w:p>
    <w:p>
      <w:pPr>
        <w:pStyle w:val="NoSpacing"/>
        <w:numPr>
          <w:ilvl w:val="0"/>
          <w:numId w:val="19"/>
        </w:numPr>
        <w:jc w:val="both"/>
        <w:rPr>
          <w:lang w:val="es-ES"/>
        </w:rPr>
      </w:pPr>
      <w:r>
        <w:rPr>
          <w:lang w:val="es-ES"/>
        </w:rPr>
        <w:t>Cierre académico del proyecto.</w:t>
      </w:r>
    </w:p>
    <w:p>
      <w:pPr>
        <w:pStyle w:val="NoSpacing"/>
        <w:jc w:val="both"/>
        <w:rPr>
          <w:lang w:val="es-ES"/>
        </w:rPr>
      </w:pPr>
      <w:r>
        <w:rPr>
          <w:lang w:val="es-ES"/>
        </w:rPr>
      </w:r>
      <w:bookmarkStart w:id="45" w:name="_mfncm5xkog2b"/>
      <w:bookmarkEnd w:id="45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before="0" w:after="0"/>
        <w:jc w:val="both"/>
        <w:outlineLvl w:val="1"/>
        <w:rPr>
          <w:b/>
          <w:bCs/>
          <w:lang w:val="es-ES"/>
        </w:rPr>
      </w:pPr>
      <w:bookmarkStart w:id="46" w:name="_Toc234665371"/>
      <w:r>
        <w:rPr>
          <w:b/>
          <w:bCs/>
          <w:lang w:val="es-ES"/>
        </w:rPr>
        <w:t>Resumen de cronograma</w:t>
      </w:r>
      <w:bookmarkEnd w:id="46"/>
    </w:p>
    <w:p>
      <w:pPr>
        <w:pStyle w:val="NoSpacing"/>
        <w:jc w:val="both"/>
        <w:rPr>
          <w:b/>
          <w:bCs/>
          <w:lang w:val="es-ES"/>
        </w:rPr>
      </w:pPr>
      <w:r>
        <w:rPr>
          <w:b/>
          <w:bCs/>
          <w:lang w:val="es-ES"/>
        </w:rPr>
      </w:r>
    </w:p>
    <w:tbl>
      <w:tblPr>
        <w:tblW w:w="89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5970"/>
        <w:gridCol w:w="2970"/>
      </w:tblGrid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Fase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Semanas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Descubrimiento y planificación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Diseño UX/UI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2 – 4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Desarrollo Frontend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5 – 9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Integración y Pruebas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10 – 11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Despliegue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Estabilización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</w:tr>
      <w:tr>
        <w:trPr>
          <w:trHeight w:val="500" w:hRule="atLeast"/>
        </w:trPr>
        <w:tc>
          <w:tcPr>
            <w:tcW w:w="5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Cierre del proyecto</w:t>
            </w:r>
          </w:p>
        </w:tc>
        <w:tc>
          <w:tcPr>
            <w:tcW w:w="29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Spacing"/>
              <w:jc w:val="both"/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</w:tr>
    </w:tbl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1"/>
        </w:numPr>
        <w:jc w:val="both"/>
        <w:outlineLvl w:val="0"/>
        <w:rPr/>
      </w:pPr>
      <w:bookmarkStart w:id="47" w:name="_Toc234665372"/>
      <w:r>
        <w:rPr>
          <w:b/>
          <w:bCs/>
        </w:rPr>
        <w:t>Ubicación para la ejecución del Proyecto</w:t>
      </w:r>
      <w:bookmarkEnd w:id="47"/>
    </w:p>
    <w:p>
      <w:pPr>
        <w:pStyle w:val="NoSpacing"/>
        <w:jc w:val="both"/>
        <w:rPr/>
      </w:pPr>
      <w:r>
        <w:rPr/>
        <w:t>Remedios, Antioquia, Colombia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1"/>
        </w:numPr>
        <w:jc w:val="both"/>
        <w:outlineLvl w:val="0"/>
        <w:rPr>
          <w:b/>
          <w:bCs/>
        </w:rPr>
      </w:pPr>
      <w:bookmarkStart w:id="48" w:name="_Toc234665373"/>
      <w:r>
        <w:rPr>
          <w:b/>
          <w:bCs/>
        </w:rPr>
        <w:t>Duración estimada</w:t>
      </w:r>
      <w:bookmarkEnd w:id="48"/>
    </w:p>
    <w:p>
      <w:pPr>
        <w:pStyle w:val="NoSpacing"/>
        <w:jc w:val="both"/>
        <w:rPr/>
      </w:pPr>
      <w:r>
        <w:rPr/>
        <w:t>15 semanas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1"/>
        </w:numPr>
        <w:jc w:val="both"/>
        <w:outlineLvl w:val="0"/>
        <w:rPr/>
      </w:pPr>
      <w:bookmarkStart w:id="49" w:name="_Toc234665374"/>
      <w:r>
        <w:rPr>
          <w:b/>
          <w:bCs/>
        </w:rPr>
        <w:t>Presupuesto aproximado</w:t>
      </w:r>
      <w:bookmarkEnd w:id="49"/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23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Computador</w:t>
      </w:r>
      <w:r>
        <w:rPr>
          <w:rFonts w:eastAsia="Times New Roman" w:cs="Times New Roman"/>
        </w:rPr>
        <w:t xml:space="preserve">: disponible </w:t>
      </w:r>
    </w:p>
    <w:p>
      <w:pPr>
        <w:pStyle w:val="NoSpacing"/>
        <w:numPr>
          <w:ilvl w:val="0"/>
          <w:numId w:val="23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Software:</w:t>
      </w:r>
      <w:r>
        <w:rPr>
          <w:rFonts w:eastAsia="Times New Roman" w:cs="Times New Roman"/>
        </w:rPr>
        <w:t xml:space="preserve"> gratuito </w:t>
      </w:r>
    </w:p>
    <w:p>
      <w:pPr>
        <w:pStyle w:val="NoSpacing"/>
        <w:numPr>
          <w:ilvl w:val="0"/>
          <w:numId w:val="23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Hosting:</w:t>
      </w:r>
      <w:r>
        <w:rPr>
          <w:rFonts w:eastAsia="Times New Roman" w:cs="Times New Roman"/>
        </w:rPr>
        <w:t xml:space="preserve"> $150.000 – $300.000 (aproximado anual) </w:t>
      </w:r>
    </w:p>
    <w:p>
      <w:pPr>
        <w:pStyle w:val="NoSpacing"/>
        <w:numPr>
          <w:ilvl w:val="0"/>
          <w:numId w:val="23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Dominio:</w:t>
      </w:r>
      <w:r>
        <w:rPr>
          <w:rFonts w:eastAsia="Times New Roman" w:cs="Times New Roman"/>
        </w:rPr>
        <w:t xml:space="preserve"> $50.000 (opcional) </w:t>
      </w:r>
    </w:p>
    <w:p>
      <w:pPr>
        <w:pStyle w:val="NoSpacing"/>
        <w:numPr>
          <w:ilvl w:val="0"/>
          <w:numId w:val="23"/>
        </w:numPr>
        <w:jc w:val="both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Internet:</w:t>
      </w:r>
      <w:r>
        <w:rPr>
          <w:rFonts w:eastAsia="Times New Roman" w:cs="Times New Roman"/>
        </w:rPr>
        <w:t xml:space="preserve"> $30.000 mensual </w:t>
      </w:r>
    </w:p>
    <w:p>
      <w:pPr>
        <w:pStyle w:val="NoSpacing"/>
        <w:ind w:start="720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Total, estimado:</w:t>
      </w:r>
      <w:r>
        <w:rPr>
          <w:rFonts w:eastAsia="Times New Roman" w:cs="Times New Roman"/>
        </w:rPr>
        <w:t xml:space="preserve"> $200.000 – $350.000</w:t>
      </w:r>
    </w:p>
    <w:p>
      <w:pPr>
        <w:pStyle w:val="NoSpacing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Spacing"/>
        <w:numPr>
          <w:ilvl w:val="0"/>
          <w:numId w:val="1"/>
        </w:numPr>
        <w:jc w:val="both"/>
        <w:outlineLvl w:val="0"/>
        <w:rPr>
          <w:b/>
          <w:bCs/>
        </w:rPr>
      </w:pPr>
      <w:bookmarkStart w:id="50" w:name="_Toc234665375"/>
      <w:r>
        <w:rPr>
          <w:b/>
          <w:bCs/>
        </w:rPr>
        <w:t>Factores de riesgo</w:t>
      </w:r>
      <w:bookmarkEnd w:id="50"/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</w:rPr>
      </w:pPr>
      <w:bookmarkStart w:id="51" w:name="_Toc234665376"/>
      <w:r>
        <w:rPr>
          <w:b/>
          <w:bCs/>
        </w:rPr>
        <w:t>Técnicos:</w:t>
      </w:r>
      <w:bookmarkEnd w:id="51"/>
    </w:p>
    <w:p>
      <w:pPr>
        <w:pStyle w:val="NoSpacing"/>
        <w:numPr>
          <w:ilvl w:val="0"/>
          <w:numId w:val="20"/>
        </w:numPr>
        <w:jc w:val="both"/>
        <w:rPr/>
      </w:pPr>
      <w:r>
        <w:rPr/>
        <w:t xml:space="preserve">Falta de experiencia en back-end </w:t>
      </w:r>
    </w:p>
    <w:p>
      <w:pPr>
        <w:pStyle w:val="NoSpacing"/>
        <w:numPr>
          <w:ilvl w:val="0"/>
          <w:numId w:val="20"/>
        </w:numPr>
        <w:jc w:val="both"/>
        <w:rPr/>
      </w:pPr>
      <w:r>
        <w:rPr/>
        <w:t xml:space="preserve">Posibles errores en el sistema </w:t>
      </w:r>
    </w:p>
    <w:p>
      <w:pPr>
        <w:pStyle w:val="NoSpacing"/>
        <w:numPr>
          <w:ilvl w:val="0"/>
          <w:numId w:val="20"/>
        </w:numPr>
        <w:jc w:val="both"/>
        <w:rPr/>
      </w:pPr>
      <w:r>
        <w:rPr/>
        <w:t xml:space="preserve">Problemas de compatibilidad </w:t>
      </w:r>
    </w:p>
    <w:p>
      <w:pPr>
        <w:pStyle w:val="NoSpacing"/>
        <w:numPr>
          <w:ilvl w:val="0"/>
          <w:numId w:val="20"/>
        </w:numPr>
        <w:jc w:val="both"/>
        <w:rPr/>
      </w:pPr>
      <w:r>
        <w:rPr/>
        <w:t>Perdida de información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</w:rPr>
      </w:pPr>
      <w:bookmarkStart w:id="52" w:name="_Toc234665377"/>
      <w:r>
        <w:rPr>
          <w:b/>
          <w:bCs/>
        </w:rPr>
        <w:t>Comerciales:</w:t>
      </w:r>
      <w:bookmarkEnd w:id="52"/>
    </w:p>
    <w:p>
      <w:pPr>
        <w:pStyle w:val="NoSpacing"/>
        <w:numPr>
          <w:ilvl w:val="0"/>
          <w:numId w:val="21"/>
        </w:numPr>
        <w:jc w:val="both"/>
        <w:rPr/>
      </w:pPr>
      <w:r>
        <w:rPr/>
        <w:t xml:space="preserve">Competencia con otros sistemas académicos </w:t>
      </w:r>
    </w:p>
    <w:p>
      <w:pPr>
        <w:pStyle w:val="NoSpacing"/>
        <w:numPr>
          <w:ilvl w:val="0"/>
          <w:numId w:val="21"/>
        </w:numPr>
        <w:jc w:val="both"/>
        <w:rPr/>
      </w:pPr>
      <w:r>
        <w:rPr/>
        <w:t xml:space="preserve">Dificultad para que instituciones adopten el sistema </w:t>
      </w:r>
    </w:p>
    <w:p>
      <w:pPr>
        <w:pStyle w:val="NoSpacing"/>
        <w:numPr>
          <w:ilvl w:val="0"/>
          <w:numId w:val="21"/>
        </w:numPr>
        <w:jc w:val="both"/>
        <w:rPr/>
      </w:pPr>
      <w:r>
        <w:rPr/>
        <w:t>Falta de presupuesto desde las institucional educativas</w:t>
      </w:r>
    </w:p>
    <w:p>
      <w:pPr>
        <w:pStyle w:val="NoSpacing"/>
        <w:jc w:val="both"/>
        <w:rPr/>
      </w:pPr>
      <w:r>
        <w:rPr/>
      </w:r>
    </w:p>
    <w:p>
      <w:pPr>
        <w:pStyle w:val="NoSpacing"/>
        <w:numPr>
          <w:ilvl w:val="0"/>
          <w:numId w:val="0"/>
        </w:numPr>
        <w:jc w:val="both"/>
        <w:outlineLvl w:val="2"/>
        <w:rPr>
          <w:b/>
          <w:bCs/>
        </w:rPr>
      </w:pPr>
      <w:bookmarkStart w:id="53" w:name="_Toc234665378"/>
      <w:r>
        <w:rPr>
          <w:b/>
          <w:bCs/>
        </w:rPr>
        <w:t>Financieros:</w:t>
      </w:r>
      <w:bookmarkEnd w:id="53"/>
    </w:p>
    <w:p>
      <w:pPr>
        <w:pStyle w:val="NoSpacing"/>
        <w:numPr>
          <w:ilvl w:val="0"/>
          <w:numId w:val="22"/>
        </w:numPr>
        <w:jc w:val="both"/>
        <w:rPr/>
      </w:pPr>
      <w:r>
        <w:rPr/>
        <w:t xml:space="preserve">Costos de hosting </w:t>
      </w:r>
    </w:p>
    <w:p>
      <w:pPr>
        <w:pStyle w:val="NoSpacing"/>
        <w:numPr>
          <w:ilvl w:val="0"/>
          <w:numId w:val="22"/>
        </w:numPr>
        <w:jc w:val="both"/>
        <w:rPr/>
      </w:pPr>
      <w:r>
        <w:rPr/>
        <w:t>Falta de recursos para escalar el proyecto</w:t>
      </w:r>
    </w:p>
    <w:p>
      <w:pPr>
        <w:pStyle w:val="NoSpacing"/>
        <w:jc w:val="both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  <w:i w:val="false"/>
        <w:i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s-CO" w:eastAsia="es-CO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2f1a4c"/>
    <w:rPr>
      <w:b/>
      <w:bCs/>
    </w:rPr>
  </w:style>
  <w:style w:type="character" w:styleId="Hyperlink">
    <w:name w:val="Hyperlink"/>
    <w:basedOn w:val="DefaultParagraphFont"/>
    <w:uiPriority w:val="99"/>
    <w:unhideWhenUsed/>
    <w:rsid w:val="000d7623"/>
    <w:rPr>
      <w:color w:themeColor="hyperlink" w:val="0000FF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8d11a3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265b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e74660"/>
    <w:pPr>
      <w:widowControl/>
      <w:bidi w:val="0"/>
      <w:spacing w:lineRule="auto" w:line="240" w:before="0" w:after="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71a4d"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  <w:sz w:val="32"/>
      <w:szCs w:val="3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866bb"/>
    <w:pPr>
      <w:spacing w:lineRule="auto" w:line="240" w:before="0" w:after="0"/>
      <w:ind w:hanging="220" w:start="220"/>
    </w:pPr>
    <w:rPr/>
  </w:style>
  <w:style w:type="paragraph" w:styleId="TOC1">
    <w:name w:val="toc 1"/>
    <w:basedOn w:val="Normal"/>
    <w:next w:val="Normal"/>
    <w:autoRedefine/>
    <w:uiPriority w:val="39"/>
    <w:unhideWhenUsed/>
    <w:rsid w:val="000d762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981fc9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350a5b"/>
    <w:pPr>
      <w:spacing w:before="0" w:after="100"/>
      <w:ind w:start="4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jzMFV4yrVlkilBAXcZhbvPe2N+g==">CgMxLjA4AHIhMV96TG8wYWVDNUFMRjl6eDh3QUN6clVTRmhyS2xlS1Bv</go:docsCustomData>
</go:gDocsCustomXmlDataStorage>
</file>

<file path=customXml/itemProps1.xml><?xml version="1.0" encoding="utf-8"?>
<ds:datastoreItem xmlns:ds="http://schemas.openxmlformats.org/officeDocument/2006/customXml" ds:itemID="{7178CAAF-1646-4763-9810-E119BABA8C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Application>LibreOffice/26.2.4.2$Linux_X86_64 LibreOffice_project/3346a99e6b841765b75a9b29714a5b95c6761ce3</Application>
  <AppVersion>15.0000</AppVersion>
  <Pages>9</Pages>
  <Words>958</Words>
  <Characters>5337</Characters>
  <CharactersWithSpaces>6029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2026-04-11T16:55:00Z</dcterms:created>
  <dc:creator>Juan David Salazar Restrepo</dc:creator>
  <dc:description/>
  <dc:language>es-ES</dc:language>
  <cp:lastModifiedBy/>
  <dcterms:modified xsi:type="dcterms:W3CDTF">2026-07-18T08:38:58Z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