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C92A" w14:textId="5D428F33" w:rsidR="006868F3" w:rsidRDefault="00D85C39">
      <w:pPr>
        <w:rPr>
          <w:rFonts w:hint="eastAsia"/>
        </w:rPr>
      </w:pPr>
      <w:r>
        <w:rPr>
          <w:rFonts w:hint="eastAsia"/>
        </w:rPr>
        <w:t xml:space="preserve">AQUMON 交接 </w:t>
      </w:r>
      <w:r>
        <w:t>–</w:t>
      </w:r>
      <w:r>
        <w:rPr>
          <w:rFonts w:hint="eastAsia"/>
        </w:rPr>
        <w:t xml:space="preserve"> 陈致晖</w:t>
      </w:r>
    </w:p>
    <w:p>
      <w:pPr>
        <w:pStyle w:val="1"/>
      </w:pPr>
      <w:r>
        <w:t>陈致晖 AI 算法实习交接文档</w:t>
      </w:r>
    </w:p>
    <w:p>
      <w:r>
        <w:t>本文件旨在完整记录陈致晖同学在 AI News 算法实习期间已完成及待继续的工作，方便后续同事快速上手并持续迭代。</w:t>
      </w:r>
    </w:p>
    <w:p>
      <w:pPr>
        <w:pStyle w:val="2"/>
      </w:pPr>
      <w:r>
        <w:t>1 已交付功能总览</w:t>
      </w:r>
    </w:p>
    <w:p>
      <w:pPr>
        <w:pStyle w:val="3"/>
      </w:pPr>
      <w:r>
        <w:t>1.1 dify 新推理链路：tag news ollama</w:t>
      </w:r>
    </w:p>
    <w:p>
      <w:r>
        <w:t>• 镜像版本：tag news ollama</w:t>
      </w:r>
    </w:p>
    <w:p>
      <w:r>
        <w:t>• 推理框架：Ollama + Qwen3 8B/32B</w:t>
      </w:r>
    </w:p>
    <w:p>
      <w:r>
        <w:t>• 主要改动：</w:t>
      </w:r>
    </w:p>
    <w:p>
      <w:r>
        <w:t>在 prompt 中增加输出结构限制，要求模型仅返回直接答案，禁止多余描述。</w:t>
      </w:r>
    </w:p>
    <w:p>
      <w:pPr>
        <w:pStyle w:val="3"/>
      </w:pPr>
      <w:r>
        <w:t>1.2 AI News Evaluation 代码仓库更新</w:t>
      </w:r>
    </w:p>
    <w:p>
      <w:r>
        <w:t>• GitLab 分支：tag_news_ollama</w:t>
      </w:r>
    </w:p>
    <w:p>
      <w:r>
        <w:t>• 关键变更：测试脚本已适配 dify 最新 API，可直接一键运行并复现线上结果。</w:t>
      </w:r>
    </w:p>
    <w:p>
      <w:pPr>
        <w:pStyle w:val="2"/>
      </w:pPr>
      <w:r>
        <w:t>2 后续微调工作指引</w:t>
      </w:r>
    </w:p>
    <w:p>
      <w:pPr>
        <w:pStyle w:val="3"/>
      </w:pPr>
      <w:r>
        <w:t>2.1 推荐框架：verl（字节火山架构）</w:t>
      </w:r>
    </w:p>
    <w:p>
      <w:r>
        <w:t>代码路径：/home/aqumon/ai_news/local_llm_finetune</w:t>
      </w:r>
    </w:p>
    <w:p>
      <w:r>
        <w:t>Conda 环境：conda/verl 或 /home/aqumon/anaconda3/envs/verl</w:t>
      </w:r>
    </w:p>
    <w:p>
      <w:pPr>
        <w:pStyle w:val="3"/>
      </w:pPr>
      <w:r>
        <w:t>2.2 快速上手 verl（简明手册）</w:t>
      </w:r>
    </w:p>
    <w:p>
      <w:r>
        <w:t>激活环境：conda activate verl</w:t>
      </w:r>
    </w:p>
    <w:p>
      <w:pPr>
        <w:pStyle w:val="3"/>
      </w:pPr>
      <w:r>
        <w:t>2.3 微调策略建议</w:t>
      </w:r>
    </w:p>
    <w:p>
      <w:r>
        <w:t>1. 基座模型：Qwen3-8B-Instruct，显存占用低，推理速度快。</w:t>
      </w:r>
    </w:p>
    <w:p>
      <w:r>
        <w:t>2. 数据规模：1–2 k 高质量人类标注即可让 GRPO 收敛。</w:t>
      </w:r>
    </w:p>
    <w:p>
      <w:r>
        <w:t>3. Reward 设计：reward = ∑ 正确标签数，鼓励模型输出符合人类偏好的标签组合。</w:t>
      </w:r>
    </w:p>
    <w:p>
      <w:r>
        <w:t>4. 监控指标：训练阶段关注 reward 曲线与 KL 散度，防止过拟合；推理阶段关注 F1-score 与人工抽检一致性。</w:t>
      </w:r>
    </w:p>
    <w:p>
      <w:pPr>
        <w:pStyle w:val="2"/>
      </w:pPr>
      <w:r>
        <w:t>3 结束语</w:t>
      </w:r>
    </w:p>
    <w:p>
      <w:r>
        <w:t>至此，陈致晖同学已完成所有核心功能落地与下一阶段技术路线规划。如需进一步沟通，请联系致晖或查看 GitLab Issue #42。祝后续开发顺利！</w:t>
      </w:r>
    </w:p>
    <w:sectPr w:rsidR="006868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F3"/>
    <w:rsid w:val="006868F3"/>
    <w:rsid w:val="00D85C39"/>
    <w:rsid w:val="00FC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717A8"/>
  <w15:chartTrackingRefBased/>
  <w15:docId w15:val="{172E98FA-CB73-4489-9686-02497D78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8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8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8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8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8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8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8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8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8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8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8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8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8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8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Zhihui</dc:creator>
  <cp:keywords/>
  <dc:description/>
  <cp:lastModifiedBy>Chen Zhihui</cp:lastModifiedBy>
  <cp:revision>3</cp:revision>
  <dcterms:created xsi:type="dcterms:W3CDTF">2025-07-18T05:48:00Z</dcterms:created>
  <dcterms:modified xsi:type="dcterms:W3CDTF">2025-07-18T05:48:00Z</dcterms:modified>
</cp:coreProperties>
</file>