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D62" w:rsidRDefault="002F234F">
      <w:r>
        <w:t>this is a test</w:t>
      </w:r>
    </w:p>
    <w:sectPr w:rsidR="00E33D62" w:rsidSect="00D21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2F234F"/>
    <w:rsid w:val="002F234F"/>
    <w:rsid w:val="004D2B91"/>
    <w:rsid w:val="005B0CFF"/>
    <w:rsid w:val="00AA6307"/>
    <w:rsid w:val="00D21D69"/>
    <w:rsid w:val="00E94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D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Complete Medical Group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richard.collinge</dc:creator>
  <cp:keywords/>
  <dc:description/>
  <cp:lastModifiedBy>richard.collinge</cp:lastModifiedBy>
  <cp:revision>2</cp:revision>
  <dcterms:created xsi:type="dcterms:W3CDTF">2013-08-29T12:31:00Z</dcterms:created>
  <dcterms:modified xsi:type="dcterms:W3CDTF">2013-08-29T12:31:00Z</dcterms:modified>
</cp:coreProperties>
</file>