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9"/>
        <w:gridCol w:w="2431"/>
        <w:gridCol w:w="2439"/>
        <w:gridCol w:w="2943"/>
      </w:tblGrid>
      <w:tr w:rsidR="00B555E6" w:rsidRPr="006960B6" w14:paraId="4B1B8C93" w14:textId="77777777" w:rsidTr="00B555E6">
        <w:tc>
          <w:tcPr>
            <w:tcW w:w="1277" w:type="dxa"/>
          </w:tcPr>
          <w:p w14:paraId="2C6F9FF6" w14:textId="09DFA83F" w:rsidR="005910AF" w:rsidRPr="006960B6" w:rsidRDefault="005910AF" w:rsidP="005910A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71" w:type="dxa"/>
          </w:tcPr>
          <w:p w14:paraId="07B62B0F" w14:textId="644620BF" w:rsidR="005910AF" w:rsidRPr="006960B6" w:rsidRDefault="005910AF" w:rsidP="005910AF">
            <w:pPr>
              <w:jc w:val="center"/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Essenziell</w:t>
            </w:r>
          </w:p>
        </w:tc>
        <w:tc>
          <w:tcPr>
            <w:tcW w:w="2059" w:type="dxa"/>
          </w:tcPr>
          <w:p w14:paraId="51586FDE" w14:textId="25E9718E" w:rsidR="005910AF" w:rsidRPr="006960B6" w:rsidRDefault="005910AF" w:rsidP="005910AF">
            <w:pPr>
              <w:jc w:val="center"/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Später</w:t>
            </w:r>
          </w:p>
        </w:tc>
        <w:tc>
          <w:tcPr>
            <w:tcW w:w="3255" w:type="dxa"/>
          </w:tcPr>
          <w:p w14:paraId="48C866C6" w14:textId="252E59F9" w:rsidR="005910AF" w:rsidRPr="006960B6" w:rsidRDefault="005910AF" w:rsidP="005910AF">
            <w:pPr>
              <w:jc w:val="center"/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Weglassen</w:t>
            </w:r>
          </w:p>
        </w:tc>
      </w:tr>
      <w:tr w:rsidR="00B555E6" w:rsidRPr="006960B6" w14:paraId="611E51FA" w14:textId="77777777" w:rsidTr="00B555E6">
        <w:trPr>
          <w:trHeight w:val="3886"/>
        </w:trPr>
        <w:tc>
          <w:tcPr>
            <w:tcW w:w="1277" w:type="dxa"/>
          </w:tcPr>
          <w:p w14:paraId="7AECCAA6" w14:textId="241235CB" w:rsidR="005910AF" w:rsidRPr="006960B6" w:rsidRDefault="005910AF">
            <w:p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Als TN</w:t>
            </w:r>
          </w:p>
        </w:tc>
        <w:tc>
          <w:tcPr>
            <w:tcW w:w="2471" w:type="dxa"/>
          </w:tcPr>
          <w:p w14:paraId="76AA5B3C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Gesundes Klima</w:t>
            </w:r>
          </w:p>
          <w:p w14:paraId="62E00A49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Einfach zu bedienen</w:t>
            </w:r>
          </w:p>
          <w:p w14:paraId="1DAFF5F7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Klimatisierung des Raumes</w:t>
            </w:r>
          </w:p>
          <w:p w14:paraId="47F3C729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CO2 Sensor</w:t>
            </w:r>
          </w:p>
          <w:p w14:paraId="13B2255B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Automatisierung -&gt; Wenig</w:t>
            </w:r>
            <w:r w:rsidRPr="006960B6">
              <w:rPr>
                <w:sz w:val="16"/>
                <w:szCs w:val="16"/>
              </w:rPr>
              <w:t xml:space="preserve"> </w:t>
            </w:r>
            <w:r w:rsidRPr="006960B6">
              <w:rPr>
                <w:sz w:val="16"/>
                <w:szCs w:val="16"/>
              </w:rPr>
              <w:t>Ablenkung</w:t>
            </w:r>
          </w:p>
          <w:p w14:paraId="22D35FB4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Fluchtweg</w:t>
            </w:r>
          </w:p>
          <w:p w14:paraId="4617DC60" w14:textId="799A11B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Leise, ruhig</w:t>
            </w:r>
          </w:p>
        </w:tc>
        <w:tc>
          <w:tcPr>
            <w:tcW w:w="2059" w:type="dxa"/>
          </w:tcPr>
          <w:p w14:paraId="00BCEF50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Bequemlichkeit</w:t>
            </w:r>
          </w:p>
          <w:p w14:paraId="54C4D0C8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Luftfeuchtigkeitssensor</w:t>
            </w:r>
          </w:p>
          <w:p w14:paraId="3E48878C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Wärmesensor</w:t>
            </w:r>
          </w:p>
          <w:p w14:paraId="6267B710" w14:textId="77777777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Lichtsensor -&gt; Helligkeit an Sonnenlicht angepasst</w:t>
            </w:r>
          </w:p>
          <w:p w14:paraId="69274E0B" w14:textId="0D6CCB0A" w:rsidR="005910AF" w:rsidRPr="006960B6" w:rsidRDefault="005910AF" w:rsidP="005910AF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Öffnungsmöglichkeit der Türen</w:t>
            </w:r>
          </w:p>
        </w:tc>
        <w:tc>
          <w:tcPr>
            <w:tcW w:w="3255" w:type="dxa"/>
          </w:tcPr>
          <w:p w14:paraId="5FE83743" w14:textId="77777777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Bessere Stühle mit Sitzheizung</w:t>
            </w:r>
          </w:p>
          <w:p w14:paraId="72B8C88B" w14:textId="77777777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Feedback gebe</w:t>
            </w:r>
            <w:r w:rsidRPr="006960B6">
              <w:rPr>
                <w:sz w:val="16"/>
                <w:szCs w:val="16"/>
              </w:rPr>
              <w:t>n</w:t>
            </w:r>
          </w:p>
          <w:p w14:paraId="24790F88" w14:textId="6CCF95F5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CO2-Ampel</w:t>
            </w:r>
          </w:p>
          <w:p w14:paraId="31A9BC28" w14:textId="77777777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Größere Räume, ausreichend Luftvolumen</w:t>
            </w:r>
          </w:p>
          <w:p w14:paraId="225D75EE" w14:textId="77777777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Angenehme Beleuchtung, dimmbar</w:t>
            </w:r>
          </w:p>
          <w:p w14:paraId="6F0B9F62" w14:textId="052B3047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 xml:space="preserve">Schutz vor </w:t>
            </w:r>
            <w:r w:rsidRPr="006960B6">
              <w:rPr>
                <w:sz w:val="16"/>
                <w:szCs w:val="16"/>
              </w:rPr>
              <w:t>Radioaktivität --</w:t>
            </w:r>
            <w:r w:rsidRPr="006960B6">
              <w:rPr>
                <w:sz w:val="16"/>
                <w:szCs w:val="16"/>
              </w:rPr>
              <w:t>&gt; Geigerzähler und Warnton, Abriegelung (Sicherheit)</w:t>
            </w:r>
          </w:p>
          <w:p w14:paraId="23E9F30F" w14:textId="1B082AE5" w:rsidR="005910AF" w:rsidRPr="006960B6" w:rsidRDefault="005910AF" w:rsidP="005910A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Erdbeben -&gt; Schwingungssensoren</w:t>
            </w:r>
          </w:p>
        </w:tc>
      </w:tr>
      <w:tr w:rsidR="00B555E6" w:rsidRPr="006960B6" w14:paraId="4F1E01A2" w14:textId="77777777" w:rsidTr="00B555E6">
        <w:trPr>
          <w:trHeight w:val="3814"/>
        </w:trPr>
        <w:tc>
          <w:tcPr>
            <w:tcW w:w="1277" w:type="dxa"/>
          </w:tcPr>
          <w:p w14:paraId="633BC141" w14:textId="66FCD9EE" w:rsidR="005910AF" w:rsidRPr="006960B6" w:rsidRDefault="005910AF">
            <w:p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Als IT-Profis</w:t>
            </w:r>
          </w:p>
        </w:tc>
        <w:tc>
          <w:tcPr>
            <w:tcW w:w="2471" w:type="dxa"/>
          </w:tcPr>
          <w:p w14:paraId="5C84D38C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Zuverlässigkeit</w:t>
            </w:r>
          </w:p>
          <w:p w14:paraId="622B5965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Sicherheit</w:t>
            </w:r>
          </w:p>
          <w:p w14:paraId="4FA289E2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Skalierbar</w:t>
            </w:r>
          </w:p>
          <w:p w14:paraId="6CE7B8B7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Datenschutz</w:t>
            </w:r>
          </w:p>
          <w:p w14:paraId="42C1C4BA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Kompatibel</w:t>
            </w:r>
          </w:p>
          <w:p w14:paraId="5230B5C7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Funktionierende und ausgereifte Technik</w:t>
            </w:r>
          </w:p>
          <w:p w14:paraId="7E1BBD71" w14:textId="77777777" w:rsidR="006960B6" w:rsidRPr="006960B6" w:rsidRDefault="006960B6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Wartbarkeit</w:t>
            </w:r>
          </w:p>
          <w:p w14:paraId="3D76D12E" w14:textId="77777777" w:rsidR="006960B6" w:rsidRPr="006960B6" w:rsidRDefault="006960B6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Manuelle Nachregelung</w:t>
            </w:r>
          </w:p>
          <w:p w14:paraId="4A983515" w14:textId="67A59858" w:rsidR="006960B6" w:rsidRPr="006960B6" w:rsidRDefault="006960B6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Wirkungsvolle Verschlüsselung und/oder Trennung der Datenübertragung</w:t>
            </w:r>
          </w:p>
        </w:tc>
        <w:tc>
          <w:tcPr>
            <w:tcW w:w="2059" w:type="dxa"/>
          </w:tcPr>
          <w:p w14:paraId="2DD887F6" w14:textId="77777777" w:rsidR="005910AF" w:rsidRPr="006960B6" w:rsidRDefault="005910AF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Energieeffizient</w:t>
            </w:r>
          </w:p>
          <w:p w14:paraId="5DABF11E" w14:textId="77777777" w:rsidR="005910AF" w:rsidRPr="006960B6" w:rsidRDefault="005910AF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Umweltschonend</w:t>
            </w:r>
          </w:p>
          <w:p w14:paraId="5578F6E7" w14:textId="77777777" w:rsidR="006960B6" w:rsidRPr="006960B6" w:rsidRDefault="006960B6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Detailliertes Lastenheft mit Idealwerten zur Umsetzung</w:t>
            </w:r>
          </w:p>
          <w:p w14:paraId="2421CF8E" w14:textId="77777777" w:rsidR="006960B6" w:rsidRPr="006960B6" w:rsidRDefault="006960B6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 xml:space="preserve">Zentrale Steuerung </w:t>
            </w:r>
          </w:p>
          <w:p w14:paraId="30524046" w14:textId="77777777" w:rsidR="006960B6" w:rsidRPr="006960B6" w:rsidRDefault="006960B6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 xml:space="preserve">Schutz vor Störsignalen </w:t>
            </w:r>
          </w:p>
          <w:p w14:paraId="0671C7DD" w14:textId="18539DDE" w:rsidR="006960B6" w:rsidRPr="006960B6" w:rsidRDefault="006960B6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Logging, Monitoring --&gt; Fehlersuche, Auswertbarkeit, Erfolg messbar machen</w:t>
            </w:r>
          </w:p>
        </w:tc>
        <w:tc>
          <w:tcPr>
            <w:tcW w:w="3255" w:type="dxa"/>
          </w:tcPr>
          <w:p w14:paraId="06E2FBD2" w14:textId="77777777" w:rsidR="005910AF" w:rsidRPr="006960B6" w:rsidRDefault="005910AF" w:rsidP="005910AF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AMOK-Alarm</w:t>
            </w:r>
          </w:p>
          <w:p w14:paraId="560D1651" w14:textId="48BCA616" w:rsidR="006960B6" w:rsidRPr="006960B6" w:rsidRDefault="006960B6" w:rsidP="006960B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Profile für verschiedene Klassen anlegen</w:t>
            </w:r>
          </w:p>
        </w:tc>
      </w:tr>
      <w:tr w:rsidR="00B555E6" w:rsidRPr="006960B6" w14:paraId="65CE4FA7" w14:textId="77777777" w:rsidTr="00B555E6">
        <w:trPr>
          <w:trHeight w:val="2113"/>
        </w:trPr>
        <w:tc>
          <w:tcPr>
            <w:tcW w:w="1277" w:type="dxa"/>
          </w:tcPr>
          <w:p w14:paraId="4D318662" w14:textId="3BE3288E" w:rsidR="005910AF" w:rsidRPr="006960B6" w:rsidRDefault="005910AF">
            <w:p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Stakeholder</w:t>
            </w:r>
          </w:p>
        </w:tc>
        <w:tc>
          <w:tcPr>
            <w:tcW w:w="2471" w:type="dxa"/>
          </w:tcPr>
          <w:p w14:paraId="5A61BD7E" w14:textId="77777777" w:rsidR="005910AF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Trainer</w:t>
            </w:r>
          </w:p>
          <w:p w14:paraId="0964F31A" w14:textId="77777777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Unternehmensleitung</w:t>
            </w:r>
          </w:p>
          <w:p w14:paraId="51BBC1C4" w14:textId="77777777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Standortleitung</w:t>
            </w:r>
          </w:p>
          <w:p w14:paraId="1A0ABB6D" w14:textId="77777777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Gebäudeinhaber</w:t>
            </w:r>
          </w:p>
          <w:p w14:paraId="2EC00E85" w14:textId="77777777" w:rsid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Lieferanten</w:t>
            </w:r>
          </w:p>
          <w:p w14:paraId="3179C872" w14:textId="77777777" w:rsid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Handwerksfirma für die Installation</w:t>
            </w:r>
          </w:p>
          <w:p w14:paraId="4A5159F0" w14:textId="304838BA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Kostenträger</w:t>
            </w:r>
          </w:p>
        </w:tc>
        <w:tc>
          <w:tcPr>
            <w:tcW w:w="2059" w:type="dxa"/>
          </w:tcPr>
          <w:p w14:paraId="7FFD31F8" w14:textId="3CCAD379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 xml:space="preserve">Hausmeister-/ Gebäudeverwaltung </w:t>
            </w:r>
          </w:p>
        </w:tc>
        <w:tc>
          <w:tcPr>
            <w:tcW w:w="3255" w:type="dxa"/>
          </w:tcPr>
          <w:p w14:paraId="6DD94EDB" w14:textId="77777777" w:rsidR="005910AF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Heizungs-/ Lüftungsfirma</w:t>
            </w:r>
          </w:p>
          <w:p w14:paraId="60C05CEE" w14:textId="77777777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Regulierungsbehörden --&gt; Auflagen</w:t>
            </w:r>
          </w:p>
          <w:p w14:paraId="6079B2DC" w14:textId="77777777" w:rsid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Stromversorger</w:t>
            </w:r>
          </w:p>
          <w:p w14:paraId="2F72E52A" w14:textId="63FFE2F4" w:rsidR="006960B6" w:rsidRPr="006960B6" w:rsidRDefault="006960B6" w:rsidP="006960B6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</w:p>
        </w:tc>
      </w:tr>
      <w:tr w:rsidR="00B555E6" w:rsidRPr="006960B6" w14:paraId="43973CD7" w14:textId="77777777" w:rsidTr="00B555E6">
        <w:trPr>
          <w:trHeight w:val="3984"/>
        </w:trPr>
        <w:tc>
          <w:tcPr>
            <w:tcW w:w="1277" w:type="dxa"/>
          </w:tcPr>
          <w:p w14:paraId="13CD560F" w14:textId="4B6512FF" w:rsidR="005910AF" w:rsidRPr="006960B6" w:rsidRDefault="005910AF">
            <w:pPr>
              <w:rPr>
                <w:sz w:val="16"/>
                <w:szCs w:val="16"/>
              </w:rPr>
            </w:pPr>
            <w:r w:rsidRPr="006960B6">
              <w:rPr>
                <w:sz w:val="16"/>
                <w:szCs w:val="16"/>
              </w:rPr>
              <w:t>Anforderungen der Stakeholder</w:t>
            </w:r>
          </w:p>
        </w:tc>
        <w:tc>
          <w:tcPr>
            <w:tcW w:w="2471" w:type="dxa"/>
          </w:tcPr>
          <w:p w14:paraId="5CEED6F3" w14:textId="77777777" w:rsidR="005910AF" w:rsidRDefault="00B555E6" w:rsidP="00B555E6">
            <w:pPr>
              <w:pStyle w:val="Listenabsatz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Kosten</w:t>
            </w:r>
          </w:p>
          <w:p w14:paraId="6B81C2D1" w14:textId="77777777" w:rsidR="00B555E6" w:rsidRDefault="00B555E6" w:rsidP="00B555E6">
            <w:pPr>
              <w:pStyle w:val="Listenabsatz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Zeit: wie lange dauert die Aufrüstung?</w:t>
            </w:r>
          </w:p>
          <w:p w14:paraId="6C1BB593" w14:textId="77777777" w:rsidR="00B555E6" w:rsidRP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555E6">
              <w:rPr>
                <w:sz w:val="16"/>
                <w:szCs w:val="16"/>
              </w:rPr>
              <w:t>Richtlinien einhalten</w:t>
            </w:r>
          </w:p>
          <w:p w14:paraId="476B4A40" w14:textId="350B5CC9" w:rsidR="00B555E6" w:rsidRPr="006960B6" w:rsidRDefault="00B555E6" w:rsidP="00B555E6">
            <w:pPr>
              <w:pStyle w:val="Listenabsatz"/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</w:tc>
        <w:tc>
          <w:tcPr>
            <w:tcW w:w="2059" w:type="dxa"/>
          </w:tcPr>
          <w:p w14:paraId="68ABC3CD" w14:textId="77777777" w:rsidR="00B555E6" w:rsidRP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555E6">
              <w:rPr>
                <w:sz w:val="16"/>
                <w:szCs w:val="16"/>
              </w:rPr>
              <w:t>Durchführung ohne Beeinträchtigung des Lehrbetriebs / Tagesablauf</w:t>
            </w:r>
          </w:p>
          <w:p w14:paraId="1323657D" w14:textId="77777777" w:rsidR="005910AF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555E6">
              <w:rPr>
                <w:sz w:val="16"/>
                <w:szCs w:val="16"/>
              </w:rPr>
              <w:t>Programmierbare Profile für Wochenende aus, Sommer Winter, Profile für verschiedene Räume (verschiedene Größen Sonneneinstrahlung)</w:t>
            </w:r>
          </w:p>
          <w:p w14:paraId="7A0C5A0E" w14:textId="2E567364" w:rsidR="00B555E6" w:rsidRP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Sicherheit</w:t>
            </w:r>
          </w:p>
        </w:tc>
        <w:tc>
          <w:tcPr>
            <w:tcW w:w="3255" w:type="dxa"/>
          </w:tcPr>
          <w:p w14:paraId="018922A4" w14:textId="77777777" w:rsidR="005910AF" w:rsidRDefault="00B555E6" w:rsidP="00B555E6">
            <w:pPr>
              <w:pStyle w:val="Listenabsatz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Fernzugriff</w:t>
            </w:r>
          </w:p>
          <w:p w14:paraId="7FD7E3C7" w14:textId="77777777" w:rsid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555E6">
              <w:rPr>
                <w:sz w:val="16"/>
                <w:szCs w:val="16"/>
              </w:rPr>
              <w:t>Autorisierungssystem, Zugriff auf System nur für berechtigte Personen</w:t>
            </w:r>
          </w:p>
          <w:p w14:paraId="184A448E" w14:textId="77777777" w:rsidR="00B555E6" w:rsidRP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B555E6">
              <w:rPr>
                <w:sz w:val="16"/>
                <w:szCs w:val="16"/>
              </w:rPr>
              <w:t>Strom nur im Rahmen der installierten Leitungen sowie des Kostenrahmens</w:t>
            </w:r>
          </w:p>
          <w:p w14:paraId="46E7BF00" w14:textId="13A10E2C" w:rsidR="00B555E6" w:rsidRPr="00B555E6" w:rsidRDefault="00B555E6" w:rsidP="00B555E6">
            <w:pPr>
              <w:numPr>
                <w:ilvl w:val="0"/>
                <w:numId w:val="9"/>
              </w:numPr>
              <w:rPr>
                <w:sz w:val="16"/>
                <w:szCs w:val="16"/>
              </w:rPr>
            </w:pPr>
          </w:p>
        </w:tc>
      </w:tr>
    </w:tbl>
    <w:p w14:paraId="34C7EA95" w14:textId="77777777" w:rsidR="005910AF" w:rsidRPr="006960B6" w:rsidRDefault="005910AF">
      <w:pPr>
        <w:rPr>
          <w:sz w:val="16"/>
          <w:szCs w:val="16"/>
        </w:rPr>
      </w:pPr>
    </w:p>
    <w:sectPr w:rsidR="005910AF" w:rsidRPr="00696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FF1"/>
    <w:multiLevelType w:val="hybridMultilevel"/>
    <w:tmpl w:val="84F89C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2518B0"/>
    <w:multiLevelType w:val="hybridMultilevel"/>
    <w:tmpl w:val="48BA9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F7BAB"/>
    <w:multiLevelType w:val="hybridMultilevel"/>
    <w:tmpl w:val="3DCAC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10E1A"/>
    <w:multiLevelType w:val="hybridMultilevel"/>
    <w:tmpl w:val="6CA0C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51500"/>
    <w:multiLevelType w:val="hybridMultilevel"/>
    <w:tmpl w:val="DADCC4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AE21B6"/>
    <w:multiLevelType w:val="hybridMultilevel"/>
    <w:tmpl w:val="E6E43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736815">
    <w:abstractNumId w:val="5"/>
  </w:num>
  <w:num w:numId="2" w16cid:durableId="494146894">
    <w:abstractNumId w:val="10"/>
  </w:num>
  <w:num w:numId="3" w16cid:durableId="74015625">
    <w:abstractNumId w:val="4"/>
  </w:num>
  <w:num w:numId="4" w16cid:durableId="921722454">
    <w:abstractNumId w:val="1"/>
  </w:num>
  <w:num w:numId="5" w16cid:durableId="1629819773">
    <w:abstractNumId w:val="7"/>
  </w:num>
  <w:num w:numId="6" w16cid:durableId="283656487">
    <w:abstractNumId w:val="8"/>
  </w:num>
  <w:num w:numId="7" w16cid:durableId="846479818">
    <w:abstractNumId w:val="0"/>
  </w:num>
  <w:num w:numId="8" w16cid:durableId="1661041751">
    <w:abstractNumId w:val="2"/>
  </w:num>
  <w:num w:numId="9" w16cid:durableId="1311598243">
    <w:abstractNumId w:val="6"/>
  </w:num>
  <w:num w:numId="10" w16cid:durableId="1341277520">
    <w:abstractNumId w:val="9"/>
  </w:num>
  <w:num w:numId="11" w16cid:durableId="92558878">
    <w:abstractNumId w:val="3"/>
  </w:num>
  <w:num w:numId="12" w16cid:durableId="16080760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AF"/>
    <w:rsid w:val="005910AF"/>
    <w:rsid w:val="006960B6"/>
    <w:rsid w:val="00B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8A0D"/>
  <w15:chartTrackingRefBased/>
  <w15:docId w15:val="{1D2E4A0C-A457-4AF3-816F-10F294D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9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2023-12-11T09:59:00Z</dcterms:created>
  <dcterms:modified xsi:type="dcterms:W3CDTF">2023-12-11T10:33:00Z</dcterms:modified>
</cp:coreProperties>
</file>