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hd w:val="clear" w:color="auto" w:fill="ffffff"/>
        </w:rPr>
      </w:pPr>
      <w:r>
        <w:rPr>
          <w:shd w:val="clear" w:color="auto" w:fill="ffffff"/>
          <w:rtl w:val="0"/>
          <w:lang w:val="en-US"/>
        </w:rPr>
        <w:t>Assessment 3</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Implement the sections indicated of the next release of your term project. You will incorporate generics. (Please see the worked example solution.)</w:t>
      </w: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The same instructions as in Assignment 2 applies to this completed Word document, the gray text, the 5 page limit, appendices, JUnit tests, and a ReadMe file.  </w:t>
      </w:r>
    </w:p>
    <w:p>
      <w:pPr>
        <w:pStyle w:val="Body"/>
        <w:spacing w:after="0"/>
        <w:rPr>
          <w:rFonts w:ascii="Arial Narrow" w:cs="Arial Narrow" w:hAnsi="Arial Narrow" w:eastAsia="Arial Narrow"/>
          <w:color w:val="a6a6a6"/>
          <w:sz w:val="20"/>
          <w:szCs w:val="20"/>
          <w:u w:color="a6a6a6"/>
          <w:shd w:val="clear" w:color="auto" w:fill="ffffff"/>
        </w:rPr>
      </w:pPr>
    </w:p>
    <w:p>
      <w:pPr>
        <w:pStyle w:val="Heading 2"/>
        <w:rPr>
          <w:rFonts w:ascii="Arial" w:cs="Arial" w:hAnsi="Arial" w:eastAsia="Arial"/>
        </w:rPr>
      </w:pPr>
      <w:r>
        <w:rPr>
          <w:shd w:val="clear" w:color="auto" w:fill="ffffff"/>
          <w:rtl w:val="0"/>
          <w:lang w:val="en-US"/>
        </w:rPr>
        <w:t>1.1 SUMMARY DESCRIPTION</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One- or two-paragraph overall description of your proposed term project. Color red the parts changed from Assignment 2.</w:t>
      </w:r>
    </w:p>
    <w:p>
      <w:pPr>
        <w:pStyle w:val="Default"/>
        <w:bidi w:val="0"/>
        <w:spacing w:after="240" w:line="360" w:lineRule="atLeast"/>
        <w:ind w:left="0" w:right="0" w:firstLine="0"/>
        <w:jc w:val="left"/>
        <w:rPr>
          <w:rFonts w:ascii="Arial Narrow" w:cs="Arial Narrow" w:hAnsi="Arial Narrow" w:eastAsia="Arial Narrow"/>
          <w:sz w:val="24"/>
          <w:szCs w:val="24"/>
          <w:u w:color="a6a6a6"/>
          <w:shd w:val="clear" w:color="auto" w:fill="ffffff"/>
          <w:rtl w:val="0"/>
        </w:rPr>
      </w:pPr>
      <w:r>
        <w:rPr>
          <w:rFonts w:ascii="Arial Narrow" w:hAnsi="Arial Narrow"/>
          <w:sz w:val="24"/>
          <w:szCs w:val="24"/>
          <w:u w:color="a6a6a6"/>
          <w:shd w:val="clear" w:color="auto" w:fill="ffffff"/>
          <w:rtl w:val="0"/>
          <w:lang w:val="en-US"/>
        </w:rPr>
        <w:t>This project is an educational tool</w:t>
      </w:r>
      <w:r>
        <w:rPr>
          <w:rFonts w:ascii="Arial Narrow" w:hAnsi="Arial Narrow"/>
          <w:sz w:val="24"/>
          <w:szCs w:val="24"/>
          <w:u w:color="a6a6a6"/>
          <w:shd w:val="clear" w:color="auto" w:fill="ffffff"/>
          <w:rtl w:val="0"/>
          <w:lang w:val="en-US"/>
        </w:rPr>
        <w:t>, titled MusicTrivia,</w:t>
      </w:r>
      <w:r>
        <w:rPr>
          <w:rFonts w:ascii="Arial Narrow" w:hAnsi="Arial Narrow"/>
          <w:sz w:val="24"/>
          <w:szCs w:val="24"/>
          <w:u w:color="a6a6a6"/>
          <w:shd w:val="clear" w:color="auto" w:fill="ffffff"/>
          <w:rtl w:val="0"/>
          <w:lang w:val="en-US"/>
        </w:rPr>
        <w:t xml:space="preserve"> for those looking to test and improve their music theory knowledge. The application will randomly generate questions from among several question templates ranging from simple to complex with random, appropriate values inserted at key points in the templates so that the user gets practice manipulating the questions with many different value permutations. </w:t>
      </w:r>
      <w:r>
        <w:rPr>
          <w:rFonts w:ascii="Arial Narrow" w:hAnsi="Arial Narrow"/>
          <w:sz w:val="24"/>
          <w:szCs w:val="24"/>
          <w:u w:color="a6a6a6"/>
          <w:shd w:val="clear" w:color="auto" w:fill="ffffff"/>
          <w:rtl w:val="0"/>
          <w:lang w:val="en-US"/>
        </w:rPr>
        <w:t xml:space="preserve"> </w:t>
      </w:r>
      <w:r>
        <w:rPr>
          <w:rFonts w:ascii="Arial Narrow" w:hAnsi="Arial Narrow"/>
          <w:color w:val="ff2600"/>
          <w:sz w:val="24"/>
          <w:szCs w:val="24"/>
          <w:u w:color="a6a6a6"/>
          <w:shd w:val="clear" w:color="auto" w:fill="ffffff"/>
          <w:rtl w:val="0"/>
          <w:lang w:val="en-US"/>
        </w:rPr>
        <w:t xml:space="preserve">Some of the concepts tested include major and minor scales, intervals, scale degree names, and diatonic chords.  </w:t>
      </w:r>
      <w:r>
        <w:rPr>
          <w:rFonts w:ascii="Arial Narrow" w:hAnsi="Arial Narrow"/>
          <w:sz w:val="24"/>
          <w:szCs w:val="24"/>
          <w:u w:color="a6a6a6"/>
          <w:shd w:val="clear" w:color="auto" w:fill="ffffff"/>
          <w:rtl w:val="0"/>
          <w:lang w:val="en-US"/>
        </w:rPr>
        <w:t xml:space="preserve">After the user has selected his or her answer from among multiple options, the application will offer feedback on the correctness of his or her answer. </w:t>
      </w:r>
    </w:p>
    <w:p>
      <w:pPr>
        <w:pStyle w:val="Default"/>
        <w:bidi w:val="0"/>
        <w:spacing w:after="240" w:line="360" w:lineRule="atLeast"/>
        <w:ind w:left="0" w:right="0" w:firstLine="0"/>
        <w:jc w:val="left"/>
        <w:rPr>
          <w:rFonts w:ascii="Arial Narrow" w:cs="Arial Narrow" w:hAnsi="Arial Narrow" w:eastAsia="Arial Narrow"/>
          <w:color w:val="ff2600"/>
          <w:sz w:val="24"/>
          <w:szCs w:val="24"/>
          <w:u w:color="a6a6a6"/>
          <w:shd w:val="clear" w:color="auto" w:fill="ffffff"/>
          <w:rtl w:val="0"/>
        </w:rPr>
      </w:pPr>
      <w:r>
        <w:rPr>
          <w:rFonts w:ascii="Arial Narrow" w:hAnsi="Arial Narrow"/>
          <w:color w:val="ff2600"/>
          <w:sz w:val="24"/>
          <w:szCs w:val="24"/>
          <w:u w:color="a6a6a6"/>
          <w:shd w:val="clear" w:color="auto" w:fill="ffffff"/>
          <w:rtl w:val="0"/>
          <w:lang w:val="en-US"/>
        </w:rPr>
        <w:t>In addition, the application will keep track of the user</w:t>
      </w:r>
      <w:r>
        <w:rPr>
          <w:rFonts w:ascii="Arial Narrow" w:hAnsi="Arial Narrow" w:hint="default"/>
          <w:color w:val="ff2600"/>
          <w:sz w:val="24"/>
          <w:szCs w:val="24"/>
          <w:u w:color="a6a6a6"/>
          <w:shd w:val="clear" w:color="auto" w:fill="ffffff"/>
          <w:rtl w:val="0"/>
          <w:lang w:val="en-US"/>
        </w:rPr>
        <w:t>’</w:t>
      </w:r>
      <w:r>
        <w:rPr>
          <w:rFonts w:ascii="Arial Narrow" w:hAnsi="Arial Narrow"/>
          <w:color w:val="ff2600"/>
          <w:sz w:val="24"/>
          <w:szCs w:val="24"/>
          <w:u w:color="a6a6a6"/>
          <w:shd w:val="clear" w:color="auto" w:fill="ffffff"/>
          <w:rtl w:val="0"/>
          <w:lang w:val="en-US"/>
        </w:rPr>
        <w:t>s progress over time on each category of question so that the user can track his or her progress in specific topic areas.</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pt-PT"/>
        </w:rPr>
        <w:t>1.2 ADDITIONAL REQUIREMENTS (FEATURES) TO BE IMPLEMENTED IN THIS RELEASE</w:t>
      </w:r>
    </w:p>
    <w:p>
      <w:pPr>
        <w:pStyle w:val="Normal (Web)"/>
        <w:spacing w:before="0"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Title and one or two sentences per requirement. Don</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t repeat requirements implemented for prior assignments unless they are necessary to provide context</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in which case, make it clear which are new vs. old.</w:t>
      </w:r>
    </w:p>
    <w:p>
      <w:pPr>
        <w:pStyle w:val="Heading 3"/>
        <w:rPr>
          <w:shd w:val="clear" w:color="auto" w:fill="ffffff"/>
        </w:rPr>
      </w:pPr>
      <w:r>
        <w:rPr>
          <w:shd w:val="clear" w:color="auto" w:fill="ffffff"/>
          <w:rtl w:val="0"/>
        </w:rPr>
        <w:t xml:space="preserve">    </w:t>
      </w:r>
      <w:r>
        <w:rPr>
          <w:shd w:val="clear" w:color="auto" w:fill="ffffff"/>
          <w:rtl w:val="0"/>
        </w:rPr>
        <w:t>1.2.1 &lt;</w:t>
      </w:r>
      <w:r>
        <w:rPr>
          <w:shd w:val="clear" w:color="auto" w:fill="ffffff"/>
          <w:rtl w:val="0"/>
          <w:lang w:val="en-US"/>
        </w:rPr>
        <w:t>Questions for Simple Intervals</w:t>
      </w:r>
      <w:r>
        <w:rPr>
          <w:shd w:val="clear" w:color="auto" w:fill="ffffff"/>
          <w:rtl w:val="0"/>
        </w:rPr>
        <w:t>&gt; (NEW)</w:t>
      </w:r>
    </w:p>
    <w:p>
      <w:pPr>
        <w:pStyle w:val="Body"/>
      </w:pPr>
      <w:r>
        <w:rPr>
          <w:shd w:val="clear" w:color="auto" w:fill="ffffff"/>
          <w:rtl w:val="0"/>
          <w:lang w:val="en-US"/>
        </w:rPr>
        <w:t xml:space="preserve">Users are asked questions about intervals above and below a specified pitch.  For example, </w:t>
      </w:r>
      <w:r>
        <w:rPr>
          <w:shd w:val="clear" w:color="auto" w:fill="ffffff"/>
          <w:rtl w:val="0"/>
          <w:lang w:val="en-US"/>
        </w:rPr>
        <w:t>“</w:t>
      </w:r>
      <w:r>
        <w:rPr>
          <w:shd w:val="clear" w:color="auto" w:fill="ffffff"/>
          <w:rtl w:val="0"/>
          <w:lang w:val="en-US"/>
        </w:rPr>
        <w:t>what is a perfect fourth below G?</w:t>
      </w:r>
      <w:r>
        <w:rPr>
          <w:shd w:val="clear" w:color="auto" w:fill="ffffff"/>
          <w:rtl w:val="0"/>
          <w:lang w:val="en-US"/>
        </w:rPr>
        <w:t>”</w:t>
      </w:r>
    </w:p>
    <w:p>
      <w:pPr>
        <w:pStyle w:val="Heading 3"/>
        <w:rPr>
          <w:shd w:val="clear" w:color="auto" w:fill="ffffff"/>
        </w:rPr>
      </w:pPr>
      <w:r>
        <w:rPr>
          <w:shd w:val="clear" w:color="auto" w:fill="ffffff"/>
          <w:rtl w:val="0"/>
        </w:rPr>
        <w:t>    </w:t>
      </w:r>
      <w:r>
        <w:rPr>
          <w:shd w:val="clear" w:color="auto" w:fill="ffffff"/>
          <w:rtl w:val="0"/>
        </w:rPr>
        <w:t>1.2.2 &lt;</w:t>
      </w:r>
      <w:r>
        <w:rPr>
          <w:shd w:val="clear" w:color="auto" w:fill="ffffff"/>
          <w:rtl w:val="0"/>
          <w:lang w:val="en-US"/>
        </w:rPr>
        <w:t>Compound Interval Questions Using Major and Minor Scales</w:t>
      </w:r>
      <w:r>
        <w:rPr>
          <w:shd w:val="clear" w:color="auto" w:fill="ffffff"/>
          <w:rtl w:val="0"/>
        </w:rPr>
        <w:t>&gt; ( NEW)</w:t>
      </w:r>
    </w:p>
    <w:p>
      <w:pPr>
        <w:pStyle w:val="Body"/>
      </w:pPr>
      <w:r>
        <w:rPr>
          <w:shd w:val="clear" w:color="auto" w:fill="ffffff"/>
          <w:rtl w:val="0"/>
          <w:lang w:val="en-US"/>
        </w:rPr>
        <w:t>Users are asked multi-part questions about intervals.  The material that forms the basis for these questions comes from either major or natural minor scales.</w:t>
      </w:r>
    </w:p>
    <w:p>
      <w:pPr>
        <w:pStyle w:val="Heading 3"/>
        <w:rPr>
          <w:shd w:val="clear" w:color="auto" w:fill="ffffff"/>
        </w:rPr>
      </w:pPr>
      <w:r>
        <w:rPr>
          <w:shd w:val="clear" w:color="auto" w:fill="ffffff"/>
          <w:rtl w:val="0"/>
        </w:rPr>
        <w:t xml:space="preserve">    </w:t>
      </w:r>
      <w:r>
        <w:rPr>
          <w:shd w:val="clear" w:color="auto" w:fill="ffffff"/>
          <w:rtl w:val="0"/>
        </w:rPr>
        <w:t>1.2.3 &lt;</w:t>
      </w:r>
      <w:r>
        <w:rPr>
          <w:shd w:val="clear" w:color="auto" w:fill="ffffff"/>
          <w:rtl w:val="0"/>
          <w:lang w:val="en-US"/>
        </w:rPr>
        <w:t>Diatonic Major Scale Chord Questions</w:t>
      </w:r>
      <w:r>
        <w:rPr>
          <w:shd w:val="clear" w:color="auto" w:fill="ffffff"/>
          <w:rtl w:val="0"/>
        </w:rPr>
        <w:t>&gt; (NEW)</w:t>
      </w:r>
    </w:p>
    <w:p>
      <w:pPr>
        <w:pStyle w:val="Body"/>
      </w:pPr>
      <w:r>
        <w:rPr>
          <w:rtl w:val="0"/>
        </w:rPr>
        <w:t>Users are asked questions that require them to translate multiple scale degree names into the corresponding roman numerals that represents the chord position in the underlying major scale.</w:t>
      </w:r>
    </w:p>
    <w:p>
      <w:pPr>
        <w:pStyle w:val="Heading 3"/>
        <w:rPr>
          <w:shd w:val="clear" w:color="auto" w:fill="ffffff"/>
        </w:rPr>
      </w:pPr>
      <w:r>
        <w:rPr>
          <w:shd w:val="clear" w:color="auto" w:fill="ffffff"/>
          <w:rtl w:val="0"/>
        </w:rPr>
        <w:t>    </w:t>
      </w:r>
      <w:r>
        <w:rPr>
          <w:shd w:val="clear" w:color="auto" w:fill="ffffff"/>
          <w:rtl w:val="0"/>
          <w:lang w:val="en-US"/>
        </w:rPr>
        <w:t>1.2.4 &lt;Your response replaces this&gt; (NEW)</w:t>
      </w:r>
    </w:p>
    <w:p>
      <w:pPr>
        <w:pStyle w:val="Body"/>
      </w:pPr>
      <w:r>
        <w:rPr>
          <w:rtl w:val="0"/>
        </w:rPr>
        <w:t>&lt;Your response replaces this&gt;</w:t>
      </w:r>
    </w:p>
    <w:p>
      <w:pPr>
        <w:pStyle w:val="Heading 3"/>
      </w:pPr>
      <w:r>
        <w:rPr>
          <w:shd w:val="clear" w:color="auto" w:fill="ffffff"/>
          <w:rtl w:val="0"/>
        </w:rPr>
        <w:t>    </w:t>
      </w:r>
      <w:r>
        <w:rPr>
          <w:shd w:val="clear" w:color="auto" w:fill="ffffff"/>
          <w:rtl w:val="0"/>
        </w:rPr>
        <w:t xml:space="preserve">1.2.5 </w:t>
      </w:r>
      <w:r>
        <w:rPr>
          <w:shd w:val="clear" w:color="auto" w:fill="ffffff"/>
          <w:rtl w:val="0"/>
        </w:rPr>
        <w:t>…</w:t>
      </w:r>
      <w:r>
        <w:rPr>
          <w:shd w:val="clear" w:color="auto" w:fill="ffffff"/>
          <w:rtl w:val="0"/>
        </w:rPr>
        <w:t>.</w:t>
      </w:r>
    </w:p>
    <w:p>
      <w:pPr>
        <w:pStyle w:val="Body"/>
        <w:rPr>
          <w:rFonts w:ascii="Arial Narrow" w:cs="Arial Narrow" w:hAnsi="Arial Narrow" w:eastAsia="Arial Narrow"/>
          <w:color w:val="a6a6a6"/>
          <w:sz w:val="20"/>
          <w:szCs w:val="20"/>
          <w:u w:color="a6a6a6"/>
          <w:shd w:val="clear" w:color="auto" w:fill="ffffff"/>
        </w:rPr>
      </w:pPr>
    </w:p>
    <w:p>
      <w:pPr>
        <w:pStyle w:val="Heading 2"/>
        <w:rPr>
          <w:shd w:val="clear" w:color="auto" w:fill="ffffff"/>
        </w:rPr>
      </w:pPr>
      <w:r>
        <w:rPr>
          <w:shd w:val="clear" w:color="auto" w:fill="ffffff"/>
          <w:rtl w:val="0"/>
          <w:lang w:val="en-US"/>
        </w:rPr>
        <w:t>1.3 (NOT APPLICABLE TO ASSESSMENT)</w:t>
      </w:r>
    </w:p>
    <w:p>
      <w:pPr>
        <w:pStyle w:val="Heading 2"/>
      </w:pPr>
      <w:r>
        <w:rPr>
          <w:rtl w:val="0"/>
        </w:rPr>
        <w:t xml:space="preserve">1.4 </w:t>
      </w:r>
      <w:r>
        <w:rPr>
          <w:shd w:val="clear" w:color="auto" w:fill="ffffff"/>
          <w:rtl w:val="0"/>
          <w:lang w:val="en-US"/>
        </w:rPr>
        <w:t>(NOT APPLICABLE TO ASSESSMENT)</w:t>
      </w:r>
    </w:p>
    <w:p>
      <w:pPr>
        <w:pStyle w:val="Body"/>
        <w:spacing w:after="0"/>
        <w:rPr>
          <w:shd w:val="clear" w:color="auto" w:fill="ffffff"/>
        </w:rPr>
      </w:pPr>
    </w:p>
    <w:p>
      <w:pPr>
        <w:pStyle w:val="Heading 2"/>
      </w:pPr>
      <w:r>
        <w:rPr>
          <w:shd w:val="clear" w:color="auto" w:fill="ffffff"/>
          <w:rtl w:val="0"/>
          <w:lang w:val="pt-PT"/>
        </w:rPr>
        <w:t>1.5 DESIGN</w:t>
      </w:r>
      <w:r>
        <w:rPr>
          <w:rtl w:val="0"/>
        </w:rPr>
        <w:t xml:space="preserve"> </w:t>
      </w:r>
    </w:p>
    <w:p>
      <w:pPr>
        <w:pStyle w:val="Body"/>
        <w:spacing w:after="0"/>
        <w:rPr>
          <w:shd w:val="clear" w:color="auto" w:fill="ffffff"/>
        </w:rPr>
      </w:pPr>
    </w:p>
    <w:p>
      <w:pPr>
        <w:pStyle w:val="Heading 3"/>
      </w:pPr>
      <w:r>
        <w:rPr>
          <w:rtl w:val="0"/>
          <w:lang w:val="en-US"/>
        </w:rPr>
        <w:t xml:space="preserve">1.5.1 Class Model, Use Case, and Sequence Diagram  </w:t>
      </w:r>
    </w:p>
    <w:p>
      <w:pPr>
        <w:pStyle w:val="Heading 2"/>
        <w:rPr>
          <w:rFonts w:ascii="Arial Narrow" w:cs="Arial Narrow" w:hAnsi="Arial Narrow" w:eastAsia="Arial Narrow"/>
          <w:color w:val="a6a6a6"/>
          <w:sz w:val="20"/>
          <w:szCs w:val="20"/>
          <w:u w:color="a6a6a6"/>
        </w:rPr>
      </w:pPr>
      <w:r>
        <w:rPr>
          <w:rFonts w:ascii="Arial Narrow" w:hAnsi="Arial Narrow"/>
          <w:color w:val="a6a6a6"/>
          <w:sz w:val="20"/>
          <w:szCs w:val="20"/>
          <w:u w:color="a6a6a6"/>
          <w:shd w:val="clear" w:color="auto" w:fill="ffffff"/>
          <w:rtl w:val="0"/>
          <w:lang w:val="en-US"/>
        </w:rPr>
        <w:t>Supply a main use case, the class model, and the sequence diagram corresponding to the use case. These should be consistent.</w:t>
      </w:r>
      <w:r>
        <w:rPr>
          <w:rtl w:val="0"/>
        </w:rPr>
        <w:t xml:space="preserve"> </w:t>
      </w:r>
      <w:r>
        <w:rPr>
          <w:rFonts w:ascii="Arial Narrow" w:hAnsi="Arial Narrow"/>
          <w:color w:val="a6a6a6"/>
          <w:sz w:val="20"/>
          <w:szCs w:val="20"/>
          <w:u w:color="a6a6a6"/>
          <w:shd w:val="clear" w:color="auto" w:fill="ffffff"/>
          <w:rtl w:val="0"/>
          <w:lang w:val="en-US"/>
        </w:rPr>
        <w:t xml:space="preserve">Indicate clearly in your class model where you applied generics. </w:t>
      </w:r>
      <w:r>
        <w:rPr>
          <w:rFonts w:ascii="Arial Narrow" w:hAnsi="Arial Narrow"/>
          <w:color w:val="a6a6a6"/>
          <w:sz w:val="20"/>
          <w:szCs w:val="20"/>
          <w:u w:color="a6a6a6"/>
          <w:rtl w:val="0"/>
          <w:lang w:val="en-US"/>
        </w:rPr>
        <w:t xml:space="preserve">To do this use tools, PowerPoint, or a combine models as in </w:t>
      </w:r>
      <w:r>
        <w:rPr>
          <w:rStyle w:val="Hyperlink.0"/>
        </w:rPr>
        <w:fldChar w:fldCharType="begin" w:fldLock="0"/>
      </w:r>
      <w:r>
        <w:rPr>
          <w:rStyle w:val="Hyperlink.0"/>
        </w:rPr>
        <w:instrText xml:space="preserve"> HYPERLINK "https://docs.google.com/spreadsheets/d/1ZvkerE9FkWHWwVGdzuy7YMBU6oBMFGZbA4sotFETs8Y/edit?usp=sharing"</w:instrText>
      </w:r>
      <w:r>
        <w:rPr>
          <w:rStyle w:val="Hyperlink.0"/>
        </w:rPr>
        <w:fldChar w:fldCharType="separate" w:fldLock="0"/>
      </w:r>
      <w:r>
        <w:rPr>
          <w:rStyle w:val="Hyperlink.0"/>
          <w:rtl w:val="0"/>
        </w:rPr>
        <w:t>this example</w:t>
      </w:r>
      <w:r>
        <w:rPr/>
        <w:fldChar w:fldCharType="end" w:fldLock="0"/>
      </w:r>
      <w:r>
        <w:rPr>
          <w:rFonts w:ascii="Arial Narrow" w:hAnsi="Arial Narrow"/>
          <w:color w:val="a6a6a6"/>
          <w:sz w:val="20"/>
          <w:szCs w:val="20"/>
          <w:u w:color="a6a6a6"/>
          <w:rtl w:val="0"/>
          <w:lang w:val="en-US"/>
        </w:rPr>
        <w:t xml:space="preserve"> (which you are free to cut and paste from). Insert indications in red (as in </w:t>
      </w:r>
      <w:r>
        <w:rPr>
          <w:rStyle w:val="Hyperlink.0"/>
        </w:rPr>
        <w:fldChar w:fldCharType="begin" w:fldLock="0"/>
      </w:r>
      <w:r>
        <w:rPr>
          <w:rStyle w:val="Hyperlink.0"/>
        </w:rPr>
        <w:instrText xml:space="preserve"> HYPERLINK "https://docs.google.com/spreadsheets/d/1ZvkerE9FkWHWwVGdzuy7YMBU6oBMFGZbA4sotFETs8Y/edit?usp=sharing"</w:instrText>
      </w:r>
      <w:r>
        <w:rPr>
          <w:rStyle w:val="Hyperlink.0"/>
        </w:rPr>
        <w:fldChar w:fldCharType="separate" w:fldLock="0"/>
      </w:r>
      <w:r>
        <w:rPr>
          <w:rStyle w:val="Hyperlink.0"/>
          <w:rtl w:val="0"/>
        </w:rPr>
        <w:t>this example</w:t>
      </w:r>
      <w:r>
        <w:rPr/>
        <w:fldChar w:fldCharType="end" w:fldLock="0"/>
      </w:r>
      <w:r>
        <w:rPr>
          <w:rFonts w:ascii="Arial Narrow" w:hAnsi="Arial Narrow"/>
          <w:color w:val="a6a6a6"/>
          <w:sz w:val="20"/>
          <w:szCs w:val="20"/>
          <w:u w:color="a6a6a6"/>
          <w:rtl w:val="0"/>
          <w:lang w:val="en-US"/>
        </w:rPr>
        <w:t>) to show where generics apply (as in the code below).</w:t>
      </w:r>
    </w:p>
    <w:p>
      <w:pPr>
        <w:pStyle w:val="Body"/>
        <w:spacing w:after="0"/>
        <w:rPr>
          <w:rFonts w:ascii="Arial Narrow" w:cs="Arial Narrow" w:hAnsi="Arial Narrow" w:eastAsia="Arial Narrow"/>
          <w:color w:val="a6a6a6"/>
          <w:sz w:val="20"/>
          <w:szCs w:val="20"/>
          <w:u w:color="a6a6a6"/>
        </w:rPr>
      </w:pPr>
    </w:p>
    <w:p>
      <w:pPr>
        <w:pStyle w:val="Body"/>
        <w:spacing w:after="0"/>
        <w:rPr>
          <w:rFonts w:ascii="Arial Narrow" w:cs="Arial Narrow" w:hAnsi="Arial Narrow" w:eastAsia="Arial Narrow"/>
          <w:u w:color="a6a6a6"/>
        </w:rPr>
      </w:pPr>
      <w:r>
        <w:rPr>
          <w:rFonts w:ascii="Arial Narrow" w:hAnsi="Arial Narrow"/>
          <w:u w:color="a6a6a6"/>
          <w:rtl w:val="0"/>
          <w:lang w:val="en-US"/>
        </w:rPr>
        <w:t>This is the main use case where the system generates a number of Question subtype instances, gets the username, prints scores, asks questions, checks answers, gives feedback to the user, and prints updated scores after correct answering by the user and at the end of the program.</w:t>
      </w:r>
    </w:p>
    <w:p>
      <w:pPr>
        <w:pStyle w:val="Body"/>
        <w:spacing w:after="0"/>
        <w:rPr>
          <w:rFonts w:ascii="Arial Narrow" w:cs="Arial Narrow" w:hAnsi="Arial Narrow" w:eastAsia="Arial Narrow"/>
          <w:u w:color="a6a6a6"/>
        </w:rPr>
      </w:pPr>
      <w:r>
        <w:rPr>
          <w:rFonts w:ascii="Arial Narrow" w:cs="Arial Narrow" w:hAnsi="Arial Narrow" w:eastAsia="Arial Narrow"/>
          <w:u w:color="a6a6a6"/>
        </w:rPr>
        <w:drawing>
          <wp:anchor distT="152400" distB="152400" distL="152400" distR="152400" simplePos="0" relativeHeight="251660288" behindDoc="0" locked="0" layoutInCell="1" allowOverlap="1">
            <wp:simplePos x="0" y="0"/>
            <wp:positionH relativeFrom="margin">
              <wp:posOffset>1010160</wp:posOffset>
            </wp:positionH>
            <wp:positionV relativeFrom="line">
              <wp:posOffset>275874</wp:posOffset>
            </wp:positionV>
            <wp:extent cx="3677622" cy="5943600"/>
            <wp:effectExtent l="0" t="0" r="0" b="0"/>
            <wp:wrapThrough wrapText="bothSides" distL="152400" distR="152400">
              <wp:wrapPolygon edited="1">
                <wp:start x="0" y="0"/>
                <wp:lineTo x="21614" y="0"/>
                <wp:lineTo x="21614"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677622" cy="5943600"/>
                    </a:xfrm>
                    <a:prstGeom prst="rect">
                      <a:avLst/>
                    </a:prstGeom>
                    <a:ln w="12700" cap="flat">
                      <a:noFill/>
                      <a:miter lim="400000"/>
                    </a:ln>
                    <a:effectLst/>
                  </pic:spPr>
                </pic:pic>
              </a:graphicData>
            </a:graphic>
          </wp:anchor>
        </w:drawing>
      </w:r>
      <w:r>
        <w:rPr>
          <w:rFonts w:ascii="Arial Narrow" w:hAnsi="Arial Narrow"/>
          <w:u w:color="a6a6a6"/>
          <w:rtl w:val="0"/>
          <w:lang w:val="en-US"/>
        </w:rPr>
        <w:t>Sequence Diagram:</w:t>
      </w: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rPr>
          <w:rFonts w:ascii="Arial Narrow" w:cs="Arial Narrow" w:hAnsi="Arial Narrow" w:eastAsia="Arial Narrow"/>
          <w:sz w:val="20"/>
          <w:szCs w:val="20"/>
          <w:u w:color="a6a6a6"/>
        </w:rPr>
      </w:pPr>
    </w:p>
    <w:p>
      <w:pPr>
        <w:pStyle w:val="Body"/>
        <w:spacing w:after="0"/>
      </w:pPr>
    </w:p>
    <w:p>
      <w:pPr>
        <w:pStyle w:val="Body"/>
        <w:rPr>
          <w:rFonts w:ascii="Arial Narrow" w:cs="Arial Narrow" w:hAnsi="Arial Narrow" w:eastAsia="Arial Narrow"/>
          <w:color w:val="a6a6a6"/>
          <w:sz w:val="20"/>
          <w:szCs w:val="20"/>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Body"/>
        <w:rPr>
          <w:rFonts w:ascii="Arial Narrow" w:cs="Arial Narrow" w:hAnsi="Arial Narrow" w:eastAsia="Arial Narrow"/>
          <w:color w:val="a6a6a6"/>
          <w:u w:color="a6a6a6"/>
          <w:shd w:val="clear" w:color="auto" w:fill="ffffff"/>
        </w:rPr>
      </w:pPr>
    </w:p>
    <w:p>
      <w:pPr>
        <w:pStyle w:val="Body"/>
        <w:rPr>
          <w:rFonts w:ascii="Arial Narrow" w:cs="Arial Narrow" w:hAnsi="Arial Narrow" w:eastAsia="Arial Narrow"/>
          <w:color w:val="a6a6a6"/>
          <w:u w:color="a6a6a6"/>
          <w:shd w:val="clear" w:color="auto" w:fill="ffffff"/>
        </w:rPr>
      </w:pPr>
    </w:p>
    <w:p>
      <w:pPr>
        <w:pStyle w:val="Body"/>
        <w:rPr>
          <w:rFonts w:ascii="Arial Narrow" w:cs="Arial Narrow" w:hAnsi="Arial Narrow" w:eastAsia="Arial Narrow"/>
          <w:color w:val="a6a6a6"/>
          <w:u w:color="a6a6a6"/>
          <w:shd w:val="clear" w:color="auto" w:fill="ffffff"/>
        </w:rPr>
      </w:pPr>
    </w:p>
    <w:p>
      <w:pPr>
        <w:pStyle w:val="Body"/>
        <w:rPr>
          <w:rFonts w:ascii="Arial Narrow" w:cs="Arial Narrow" w:hAnsi="Arial Narrow" w:eastAsia="Arial Narrow"/>
          <w:u w:color="a6a6a6"/>
          <w:shd w:val="clear" w:color="auto" w:fill="ffffff"/>
        </w:rPr>
      </w:pPr>
      <w:r>
        <w:rPr>
          <w:rFonts w:ascii="Arial Narrow" w:hAnsi="Arial Narrow"/>
          <w:u w:color="a6a6a6"/>
          <w:shd w:val="clear" w:color="auto" w:fill="ffffff"/>
          <w:rtl w:val="0"/>
          <w:lang w:val="en-US"/>
        </w:rPr>
        <w:t>Class Model:  These are all the classes, base classes, abstract classes, and interfaces involved in this use case.</w:t>
      </w: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r>
        <w:rPr>
          <w:rFonts w:ascii="Arial Narrow" w:cs="Arial Narrow" w:hAnsi="Arial Narrow" w:eastAsia="Arial Narrow"/>
          <w:u w:color="a6a6a6"/>
          <w:shd w:val="clear" w:color="auto" w:fill="ffffff"/>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293475</wp:posOffset>
            </wp:positionV>
            <wp:extent cx="5943600" cy="5505110"/>
            <wp:effectExtent l="0" t="0" r="0" b="0"/>
            <wp:wrapThrough wrapText="bothSides" distL="152400" distR="152400">
              <wp:wrapPolygon edited="1">
                <wp:start x="0" y="0"/>
                <wp:lineTo x="21621" y="0"/>
                <wp:lineTo x="21621" y="21612"/>
                <wp:lineTo x="0" y="21612"/>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943600" cy="5505110"/>
                    </a:xfrm>
                    <a:prstGeom prst="rect">
                      <a:avLst/>
                    </a:prstGeom>
                    <a:ln w="12700" cap="flat">
                      <a:noFill/>
                      <a:miter lim="400000"/>
                    </a:ln>
                    <a:effectLst/>
                  </pic:spPr>
                </pic:pic>
              </a:graphicData>
            </a:graphic>
          </wp:anchor>
        </w:drawing>
      </w:r>
    </w:p>
    <w:p>
      <w:pPr>
        <w:pStyle w:val="Body"/>
        <w:rPr>
          <w:rFonts w:ascii="Arial Narrow" w:cs="Arial Narrow" w:hAnsi="Arial Narrow" w:eastAsia="Arial Narrow"/>
          <w:color w:val="a6a6a6"/>
          <w:u w:color="a6a6a6"/>
          <w:shd w:val="clear" w:color="auto" w:fill="ffffff"/>
        </w:rPr>
      </w:pPr>
    </w:p>
    <w:p>
      <w:pPr>
        <w:pStyle w:val="Body"/>
        <w:rPr>
          <w:rFonts w:ascii="Arial Narrow" w:cs="Arial Narrow" w:hAnsi="Arial Narrow" w:eastAsia="Arial Narrow"/>
          <w:color w:val="a6a6a6"/>
          <w:u w:color="a6a6a6"/>
          <w:shd w:val="clear" w:color="auto" w:fill="ffffff"/>
        </w:rPr>
      </w:pPr>
    </w:p>
    <w:p>
      <w:pPr>
        <w:pStyle w:val="Body"/>
        <w:rPr>
          <w:rFonts w:ascii="Arial Narrow" w:cs="Arial Narrow" w:hAnsi="Arial Narrow" w:eastAsia="Arial Narrow"/>
          <w:color w:val="a6a6a6"/>
          <w:u w:color="a6a6a6"/>
          <w:shd w:val="clear" w:color="auto" w:fill="ffffff"/>
        </w:rPr>
      </w:pPr>
    </w:p>
    <w:p>
      <w:pPr>
        <w:pStyle w:val="Heading 3"/>
      </w:pPr>
      <w:r>
        <w:rPr>
          <w:rtl w:val="0"/>
          <w:lang w:val="en-US"/>
        </w:rPr>
        <w:t>1.6.1 Class model fragment showing generic class</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Explain where and how you applied </w:t>
      </w:r>
      <w:r>
        <w:rPr>
          <w:rFonts w:ascii="Arial Narrow" w:hAnsi="Arial Narrow"/>
          <w:i w:val="1"/>
          <w:iCs w:val="1"/>
          <w:color w:val="a6a6a6"/>
          <w:sz w:val="20"/>
          <w:szCs w:val="20"/>
          <w:u w:color="a6a6a6"/>
          <w:shd w:val="clear" w:color="auto" w:fill="ffffff"/>
          <w:rtl w:val="0"/>
          <w:lang w:val="en-US"/>
        </w:rPr>
        <w:t>generic classes</w:t>
      </w:r>
      <w:r>
        <w:rPr>
          <w:rFonts w:ascii="Arial Narrow" w:hAnsi="Arial Narrow"/>
          <w:color w:val="a6a6a6"/>
          <w:sz w:val="20"/>
          <w:szCs w:val="20"/>
          <w:u w:color="a6a6a6"/>
          <w:shd w:val="clear" w:color="auto" w:fill="ffffff"/>
          <w:rtl w:val="0"/>
          <w:lang w:val="en-US"/>
        </w:rPr>
        <w:t xml:space="preserve"> in your class model.  </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u w:color="a6a6a6"/>
          <w:shd w:val="clear" w:color="auto" w:fill="ffffff"/>
          <w:rtl w:val="0"/>
          <w:lang w:val="en-US"/>
        </w:rPr>
        <w:t xml:space="preserve">I refactored my previous simple interval question classes into generic versions.  In the original classes, all of my questions where based on material derived from the MajorScale class.  So, for example, my question might read </w:t>
      </w:r>
      <w:r>
        <w:rPr>
          <w:rFonts w:ascii="Arial Narrow" w:hAnsi="Arial Narrow" w:hint="default"/>
          <w:u w:color="a6a6a6"/>
          <w:shd w:val="clear" w:color="auto" w:fill="ffffff"/>
          <w:rtl w:val="0"/>
          <w:lang w:val="en-US"/>
        </w:rPr>
        <w:t>“</w:t>
      </w:r>
      <w:r>
        <w:rPr>
          <w:rFonts w:ascii="Arial Narrow" w:hAnsi="Arial Narrow"/>
          <w:u w:color="a6a6a6"/>
          <w:shd w:val="clear" w:color="auto" w:fill="ffffff"/>
          <w:rtl w:val="0"/>
          <w:lang w:val="en-US"/>
        </w:rPr>
        <w:t>the fifth scale degree of G Major is</w:t>
      </w:r>
      <w:r>
        <w:rPr>
          <w:rFonts w:ascii="Arial Narrow" w:hAnsi="Arial Narrow" w:hint="default"/>
          <w:u w:color="a6a6a6"/>
          <w:shd w:val="clear" w:color="auto" w:fill="ffffff"/>
          <w:rtl w:val="0"/>
          <w:lang w:val="en-US"/>
        </w:rPr>
        <w:t>…”</w:t>
      </w:r>
      <w:r>
        <w:rPr>
          <w:rFonts w:ascii="Arial Narrow" w:hAnsi="Arial Narrow"/>
          <w:u w:color="a6a6a6"/>
          <w:shd w:val="clear" w:color="auto" w:fill="ffffff"/>
          <w:rtl w:val="0"/>
          <w:lang w:val="en-US"/>
        </w:rPr>
        <w:t xml:space="preserve">.  Instead, I created two classes, SimpleIntervalDownGeneric and SimpleIntervalUpGeneric, that use &lt;E extends Scale&gt; as the generic dependency.  I then created a new class, NaturalMinorScale, that, like MajorScale derives from Scale.  This allows me to use these classes to create many more question permutations because now I can also derive material from NaturalMinorScale in addition to MajorScale.  A new form of the question might be something like </w:t>
      </w:r>
      <w:r>
        <w:rPr>
          <w:rFonts w:ascii="Arial Narrow" w:hAnsi="Arial Narrow" w:hint="default"/>
          <w:u w:color="a6a6a6"/>
          <w:shd w:val="clear" w:color="auto" w:fill="ffffff"/>
          <w:rtl w:val="0"/>
          <w:lang w:val="en-US"/>
        </w:rPr>
        <w:t>“</w:t>
      </w:r>
      <w:r>
        <w:rPr>
          <w:rFonts w:ascii="Arial Narrow" w:hAnsi="Arial Narrow"/>
          <w:u w:color="a6a6a6"/>
          <w:shd w:val="clear" w:color="auto" w:fill="ffffff"/>
          <w:rtl w:val="0"/>
          <w:lang w:val="en-US"/>
        </w:rPr>
        <w:t>the fifth scale degree of G Natural Minor is</w:t>
      </w:r>
      <w:r>
        <w:rPr>
          <w:rFonts w:ascii="Arial Narrow" w:hAnsi="Arial Narrow" w:hint="default"/>
          <w:u w:color="a6a6a6"/>
          <w:shd w:val="clear" w:color="auto" w:fill="ffffff"/>
          <w:rtl w:val="0"/>
          <w:lang w:val="en-US"/>
        </w:rPr>
        <w:t>…”</w:t>
      </w:r>
      <w:r>
        <w:rPr>
          <w:rFonts w:ascii="Arial Narrow" w:hAnsi="Arial Narrow"/>
          <w:u w:color="a6a6a6"/>
          <w:shd w:val="clear" w:color="auto" w:fill="ffffff"/>
          <w:rtl w:val="0"/>
          <w:lang w:val="en-US"/>
        </w:rPr>
        <w:t xml:space="preserve">.  The use of the bounded generic type allows me to enforce the type of object that can be passed in.  In the case of the previous two examples, any class in the Scale hierarchy should work.  I also created another class of questions to test diatonic triads.  In this class, SimpleScaleChordQuestion&lt;E extends MajorScale&gt;, I use a generic bounded to MajorScale.  Since this class specifically uses MajorScale, I am using this class instead of the Scale superclass used in the previous two classes.  This allows me to have control over what type of class E (myScaleInstance instance variable) will be.  It will also allow me to pull future material in if I were to create new subclasses to MajorScale in the future.  One possible example might be modes of the major scale might extend MajorScale.  </w:t>
      </w: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u w:color="a6a6a6"/>
          <w:shd w:val="clear" w:color="auto" w:fill="ffffff"/>
          <w:rtl w:val="0"/>
          <w:lang w:val="en-US"/>
        </w:rPr>
        <w:t>Class model fragment showing generic classes:</w:t>
      </w: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color w:val="a6a6a6"/>
          <w:sz w:val="20"/>
          <w:szCs w:val="20"/>
          <w:u w:color="a6a6a6"/>
          <w:shd w:val="clear" w:color="auto" w:fill="ffffff"/>
        </w:rPr>
      </w:pPr>
    </w:p>
    <w:p>
      <w:pPr>
        <w:pStyle w:val="Body"/>
      </w:pPr>
      <w:r>
        <w:rPr>
          <w:rFonts w:ascii="Arial Narrow" w:cs="Arial Narrow" w:hAnsi="Arial Narrow" w:eastAsia="Arial Narrow"/>
          <w:color w:val="a6a6a6"/>
          <w:sz w:val="20"/>
          <w:szCs w:val="20"/>
          <w:u w:color="a6a6a6"/>
          <w:shd w:val="clear" w:color="auto" w:fill="ffffff"/>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418754</wp:posOffset>
            </wp:positionV>
            <wp:extent cx="5943600" cy="3418511"/>
            <wp:effectExtent l="0" t="0" r="0" b="0"/>
            <wp:wrapThrough wrapText="bothSides" distL="152400" distR="152400">
              <wp:wrapPolygon edited="1">
                <wp:start x="0" y="0"/>
                <wp:lineTo x="21621" y="0"/>
                <wp:lineTo x="21621" y="21601"/>
                <wp:lineTo x="0" y="2160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5943600" cy="3418511"/>
                    </a:xfrm>
                    <a:prstGeom prst="rect">
                      <a:avLst/>
                    </a:prstGeom>
                    <a:ln w="12700" cap="flat">
                      <a:noFill/>
                      <a:miter lim="400000"/>
                    </a:ln>
                    <a:effectLst/>
                  </pic:spPr>
                </pic:pic>
              </a:graphicData>
            </a:graphic>
          </wp:anchor>
        </w:drawing>
      </w:r>
    </w:p>
    <w:p>
      <w:pPr>
        <w:pStyle w:val="Body"/>
        <w:rPr>
          <w:rFonts w:ascii="Arial Narrow" w:cs="Arial Narrow" w:hAnsi="Arial Narrow" w:eastAsia="Arial Narrow"/>
          <w:color w:val="a6a6a6"/>
          <w:sz w:val="20"/>
          <w:szCs w:val="20"/>
          <w:u w:color="a6a6a6"/>
          <w:shd w:val="clear" w:color="auto" w:fill="ffffff"/>
        </w:rPr>
      </w:pPr>
    </w:p>
    <w:p>
      <w:pPr>
        <w:pStyle w:val="Heading 3"/>
      </w:pPr>
      <w:r>
        <w:rPr>
          <w:rtl w:val="0"/>
          <w:lang w:val="en-US"/>
        </w:rPr>
        <w:t>1.6.2 Code fragments showing how you plan to include generics</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Explain why the use of </w:t>
      </w:r>
      <w:r>
        <w:rPr>
          <w:rFonts w:ascii="Arial Narrow" w:hAnsi="Arial Narrow"/>
          <w:i w:val="1"/>
          <w:iCs w:val="1"/>
          <w:color w:val="a6a6a6"/>
          <w:sz w:val="20"/>
          <w:szCs w:val="20"/>
          <w:u w:color="a6a6a6"/>
          <w:shd w:val="clear" w:color="auto" w:fill="ffffff"/>
          <w:rtl w:val="0"/>
        </w:rPr>
        <w:t>generics</w:t>
      </w:r>
      <w:r>
        <w:rPr>
          <w:rFonts w:ascii="Arial Narrow" w:hAnsi="Arial Narrow"/>
          <w:color w:val="a6a6a6"/>
          <w:sz w:val="20"/>
          <w:szCs w:val="20"/>
          <w:u w:color="a6a6a6"/>
          <w:shd w:val="clear" w:color="auto" w:fill="ffffff"/>
          <w:rtl w:val="0"/>
          <w:lang w:val="en-US"/>
        </w:rPr>
        <w:t xml:space="preserve"> is appropriate here.</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u w:color="a6a6a6"/>
          <w:shd w:val="clear" w:color="auto" w:fill="ffffff"/>
          <w:rtl w:val="0"/>
          <w:lang w:val="en-US"/>
        </w:rPr>
        <w:t>I am leveraging generics to allow my question classes to derive their underlying structure from different subclasses of Scale. In my main, I am using dynamic dispatching to randomly select from between several versions of Question subclasses.  For those classes where I use generic types bounded to Scale, I can randomly pass any subclass of Scale to further increase the number of question permutations, with no extra coding.  Currently, I have MajorScale and NaturalMinorScale as Scale subclasses which I can pass to SimpleIntervalDownGeneric&lt;E extends Scale&gt; and SimpleIntervalUpGeneric&lt;E extends Scale&gt;.  In addition, by binding to Scale, I have control over what classes can be passed to my class.  In this case, only those deriving from Scale will be accepted.</w:t>
      </w: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color w:val="a6a6a6"/>
          <w:sz w:val="20"/>
          <w:szCs w:val="20"/>
          <w:u w:color="a6a6a6"/>
          <w:shd w:val="clear" w:color="auto" w:fill="ffffff"/>
        </w:rPr>
      </w:pPr>
      <w:r>
        <w:rPr>
          <w:rFonts w:ascii="Arial Narrow" w:cs="Arial Narrow" w:hAnsi="Arial Narrow" w:eastAsia="Arial Narrow"/>
          <w:color w:val="a6a6a6"/>
          <w:sz w:val="20"/>
          <w:szCs w:val="20"/>
          <w:u w:color="a6a6a6"/>
          <w:shd w:val="clear" w:color="auto" w:fill="ffffff"/>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251142</wp:posOffset>
            </wp:positionV>
            <wp:extent cx="5943600" cy="213057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5943600" cy="2130577"/>
                    </a:xfrm>
                    <a:prstGeom prst="rect">
                      <a:avLst/>
                    </a:prstGeom>
                    <a:ln w="12700" cap="flat">
                      <a:noFill/>
                      <a:miter lim="400000"/>
                    </a:ln>
                    <a:effectLst/>
                  </pic:spPr>
                </pic:pic>
              </a:graphicData>
            </a:graphic>
          </wp:anchor>
        </w:drawing>
      </w: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color w:val="a6a6a6"/>
          <w:sz w:val="20"/>
          <w:szCs w:val="20"/>
          <w:u w:color="a6a6a6"/>
          <w:shd w:val="clear" w:color="auto" w:fill="ffffff"/>
        </w:rPr>
      </w:pPr>
      <w:r>
        <w:rPr>
          <w:rFonts w:ascii="Arial Narrow" w:cs="Arial Narrow" w:hAnsi="Arial Narrow" w:eastAsia="Arial Narrow"/>
          <w:color w:val="a6a6a6"/>
          <w:sz w:val="20"/>
          <w:szCs w:val="20"/>
          <w:u w:color="a6a6a6"/>
          <w:shd w:val="clear" w:color="auto" w:fill="ffffff"/>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244580</wp:posOffset>
            </wp:positionV>
            <wp:extent cx="5943600" cy="179251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5943600" cy="1792515"/>
                    </a:xfrm>
                    <a:prstGeom prst="rect">
                      <a:avLst/>
                    </a:prstGeom>
                    <a:ln w="12700" cap="flat">
                      <a:noFill/>
                      <a:miter lim="400000"/>
                    </a:ln>
                    <a:effectLst/>
                  </pic:spPr>
                </pic:pic>
              </a:graphicData>
            </a:graphic>
          </wp:anchor>
        </w:drawing>
      </w: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sz w:val="20"/>
          <w:szCs w:val="20"/>
          <w:u w:color="a6a6a6"/>
          <w:shd w:val="clear" w:color="auto" w:fill="ffffff"/>
        </w:rPr>
      </w:pPr>
      <w:r>
        <w:rPr>
          <w:rFonts w:ascii="Arial Narrow" w:hAnsi="Arial Narrow"/>
          <w:u w:color="a6a6a6"/>
          <w:shd w:val="clear" w:color="auto" w:fill="ffffff"/>
          <w:rtl w:val="0"/>
          <w:lang w:val="en-US"/>
        </w:rPr>
        <w:t>In the next example, I am creating a new type of Question for this program.  In this Class, I am only interested in setting this.scaleInstance to a MajorScale or a future subtype of MajorScale (diatonic modes of the major scale, for instance) and so bounding the generic in this way allows me to enforce this condition while also allowing me the flexibility to use other types of major scales in the future, should I choose to do that.</w:t>
      </w:r>
    </w:p>
    <w:p>
      <w:pPr>
        <w:pStyle w:val="Body"/>
        <w:rPr>
          <w:rFonts w:ascii="Arial Narrow" w:cs="Arial Narrow" w:hAnsi="Arial Narrow" w:eastAsia="Arial Narrow"/>
          <w:sz w:val="20"/>
          <w:szCs w:val="20"/>
          <w:u w:color="a6a6a6"/>
          <w:shd w:val="clear" w:color="auto" w:fill="ffffff"/>
        </w:rPr>
      </w:pPr>
    </w:p>
    <w:p>
      <w:pPr>
        <w:pStyle w:val="Body"/>
        <w:rPr>
          <w:rFonts w:ascii="Arial Narrow" w:cs="Arial Narrow" w:hAnsi="Arial Narrow" w:eastAsia="Arial Narrow"/>
          <w:sz w:val="20"/>
          <w:szCs w:val="20"/>
          <w:u w:color="a6a6a6"/>
          <w:shd w:val="clear" w:color="auto" w:fill="ffffff"/>
        </w:rPr>
      </w:pPr>
      <w:r>
        <w:rPr>
          <w:rFonts w:ascii="Arial Narrow" w:cs="Arial Narrow" w:hAnsi="Arial Narrow" w:eastAsia="Arial Narrow"/>
          <w:sz w:val="20"/>
          <w:szCs w:val="20"/>
          <w:u w:color="a6a6a6"/>
          <w:shd w:val="clear" w:color="auto" w:fill="ffffff"/>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252359</wp:posOffset>
            </wp:positionV>
            <wp:extent cx="5943600" cy="1703189"/>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9">
                      <a:extLst/>
                    </a:blip>
                    <a:stretch>
                      <a:fillRect/>
                    </a:stretch>
                  </pic:blipFill>
                  <pic:spPr>
                    <a:xfrm>
                      <a:off x="0" y="0"/>
                      <a:ext cx="5943600" cy="1703189"/>
                    </a:xfrm>
                    <a:prstGeom prst="rect">
                      <a:avLst/>
                    </a:prstGeom>
                    <a:ln w="12700" cap="flat">
                      <a:noFill/>
                      <a:miter lim="400000"/>
                    </a:ln>
                    <a:effectLst/>
                  </pic:spPr>
                </pic:pic>
              </a:graphicData>
            </a:graphic>
          </wp:anchor>
        </w:drawing>
      </w:r>
    </w:p>
    <w:p>
      <w:pPr>
        <w:pStyle w:val="Body"/>
        <w:rPr>
          <w:rFonts w:ascii="Arial Narrow" w:cs="Arial Narrow" w:hAnsi="Arial Narrow" w:eastAsia="Arial Narrow"/>
          <w:sz w:val="20"/>
          <w:szCs w:val="20"/>
          <w:u w:color="a6a6a6"/>
          <w:shd w:val="clear" w:color="auto" w:fill="ffffff"/>
        </w:rPr>
      </w:pPr>
    </w:p>
    <w:p>
      <w:pPr>
        <w:pStyle w:val="Body"/>
      </w:pPr>
      <w:r>
        <w:rPr>
          <w:rFonts w:ascii="Arial Narrow" w:cs="Arial Narrow" w:hAnsi="Arial Narrow" w:eastAsia="Arial Narrow"/>
          <w:sz w:val="20"/>
          <w:szCs w:val="20"/>
          <w:u w:color="a6a6a6"/>
          <w:shd w:val="clear" w:color="auto" w:fill="ffffff"/>
        </w:rPr>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 w:type="character" w:styleId="Link">
    <w:name w:val="Link"/>
    <w:rPr>
      <w:color w:val="0563c1"/>
      <w:u w:val="single" w:color="0563c1"/>
    </w:rPr>
  </w:style>
  <w:style w:type="character" w:styleId="Hyperlink.0">
    <w:name w:val="Hyperlink.0"/>
    <w:basedOn w:val="Link"/>
    <w:next w:val="Hyperlink.0"/>
    <w:rPr>
      <w:rFonts w:ascii="Arial Narrow" w:cs="Arial Narrow" w:hAnsi="Arial Narrow" w:eastAsia="Arial Narrow"/>
      <w:color w:val="a6a6a6"/>
      <w:sz w:val="20"/>
      <w:szCs w:val="20"/>
      <w:u w:color="a6a6a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