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50E24" w14:textId="76743BD5" w:rsidR="00633A7E" w:rsidRDefault="00B22EFE" w:rsidP="00B22EFE">
      <w:pPr>
        <w:pStyle w:val="Heading1"/>
      </w:pPr>
      <w:r>
        <w:t>Proposal</w:t>
      </w:r>
    </w:p>
    <w:p w14:paraId="6038DD70" w14:textId="0093E8AF" w:rsidR="00310227" w:rsidRPr="00310227" w:rsidRDefault="00655966">
      <w:r>
        <w:t xml:space="preserve">This project will aim to develop </w:t>
      </w:r>
      <w:r>
        <w:rPr>
          <w:i/>
          <w:iCs/>
        </w:rPr>
        <w:t>Dogfight</w:t>
      </w:r>
      <w:r>
        <w:t>, a game loosely based on</w:t>
      </w:r>
      <w:r w:rsidR="00310227">
        <w:t xml:space="preserve"> the classic arcade game</w:t>
      </w:r>
      <w:r>
        <w:t xml:space="preserve"> </w:t>
      </w:r>
      <w:r>
        <w:rPr>
          <w:i/>
          <w:iCs/>
        </w:rPr>
        <w:t>Asteroids</w:t>
      </w:r>
      <w:r w:rsidR="00310227">
        <w:rPr>
          <w:i/>
          <w:iCs/>
        </w:rPr>
        <w:t xml:space="preserve"> </w:t>
      </w:r>
      <w:sdt>
        <w:sdtPr>
          <w:rPr>
            <w:i/>
            <w:iCs/>
          </w:rPr>
          <w:id w:val="-75363093"/>
          <w:citation/>
        </w:sdtPr>
        <w:sdtContent>
          <w:r w:rsidR="00310227">
            <w:rPr>
              <w:i/>
              <w:iCs/>
            </w:rPr>
            <w:fldChar w:fldCharType="begin"/>
          </w:r>
          <w:r w:rsidR="00310227">
            <w:instrText xml:space="preserve"> CITATION Ast79 \l 2057 </w:instrText>
          </w:r>
          <w:r w:rsidR="00310227">
            <w:rPr>
              <w:i/>
              <w:iCs/>
            </w:rPr>
            <w:fldChar w:fldCharType="separate"/>
          </w:r>
          <w:r w:rsidR="00310227" w:rsidRPr="00310227">
            <w:rPr>
              <w:noProof/>
            </w:rPr>
            <w:t>(Atari Corporation, 1979)</w:t>
          </w:r>
          <w:r w:rsidR="00310227">
            <w:rPr>
              <w:i/>
              <w:iCs/>
            </w:rPr>
            <w:fldChar w:fldCharType="end"/>
          </w:r>
        </w:sdtContent>
      </w:sdt>
      <w:r w:rsidR="00310227">
        <w:t>.</w:t>
      </w:r>
    </w:p>
    <w:p w14:paraId="48197617" w14:textId="77777777" w:rsidR="00970ABB" w:rsidRDefault="00655966">
      <w:r>
        <w:t xml:space="preserve">In </w:t>
      </w:r>
      <w:r>
        <w:rPr>
          <w:i/>
          <w:iCs/>
        </w:rPr>
        <w:t>Asteroids</w:t>
      </w:r>
      <w:r>
        <w:t>, the player controls a small 2-Dimensional spaceship around an arena from a bird</w:t>
      </w:r>
      <w:r w:rsidR="00E83C26">
        <w:t>’s</w:t>
      </w:r>
      <w:r>
        <w:t>-eye view</w:t>
      </w:r>
      <w:r w:rsidR="00310227">
        <w:t>. T</w:t>
      </w:r>
      <w:r w:rsidR="00C46F8F">
        <w:t>he player can</w:t>
      </w:r>
      <w:r w:rsidR="00310227">
        <w:t xml:space="preserve"> control the ship by accelerating, steering and </w:t>
      </w:r>
      <w:r w:rsidR="00C46F8F">
        <w:t>shoot</w:t>
      </w:r>
      <w:r w:rsidR="00310227">
        <w:t>ing</w:t>
      </w:r>
      <w:r w:rsidR="00C46F8F">
        <w:t>.</w:t>
      </w:r>
      <w:r>
        <w:t xml:space="preserve"> </w:t>
      </w:r>
      <w:r w:rsidR="00A60B67">
        <w:t>The arena also contains multiple asteroids</w:t>
      </w:r>
      <w:r w:rsidR="00C46F8F">
        <w:t xml:space="preserve"> (of var</w:t>
      </w:r>
      <w:r w:rsidR="00310227">
        <w:t>ying</w:t>
      </w:r>
      <w:r w:rsidR="00C46F8F">
        <w:t xml:space="preserve"> size)</w:t>
      </w:r>
      <w:r w:rsidR="00310227">
        <w:t>,</w:t>
      </w:r>
      <w:r w:rsidR="00C46F8F">
        <w:t xml:space="preserve"> that move around the screen</w:t>
      </w:r>
      <w:r w:rsidR="00310227">
        <w:t>,</w:t>
      </w:r>
      <w:r w:rsidR="00C46F8F">
        <w:t xml:space="preserve"> which the player must avoid and shoot</w:t>
      </w:r>
      <w:r w:rsidR="00D96555">
        <w:t xml:space="preserve"> to gain points</w:t>
      </w:r>
      <w:r w:rsidR="00C46F8F">
        <w:t>. Once shot, the bigger asteroids split into smaller asteroids that move in different direction</w:t>
      </w:r>
      <w:r w:rsidR="00F7274A">
        <w:t>s</w:t>
      </w:r>
      <w:r w:rsidR="00C46F8F">
        <w:t xml:space="preserve">, which must be </w:t>
      </w:r>
      <w:r w:rsidR="00F7274A">
        <w:t xml:space="preserve">also be destroyed. </w:t>
      </w:r>
      <w:r w:rsidR="00970ABB">
        <w:t>The game</w:t>
      </w:r>
      <w:r w:rsidR="00F7274A">
        <w:rPr>
          <w:i/>
          <w:iCs/>
        </w:rPr>
        <w:t xml:space="preserve"> </w:t>
      </w:r>
      <w:r w:rsidR="00F7274A">
        <w:t xml:space="preserve">also </w:t>
      </w:r>
      <w:r w:rsidR="00C46F8F">
        <w:t xml:space="preserve">occasionally generates flying saucers that </w:t>
      </w:r>
      <w:r w:rsidR="00F7274A">
        <w:t xml:space="preserve">circle the player and </w:t>
      </w:r>
      <w:r w:rsidR="00C46F8F">
        <w:t xml:space="preserve">shoot </w:t>
      </w:r>
      <w:r w:rsidR="00F7274A">
        <w:t>in their direction</w:t>
      </w:r>
      <w:r w:rsidR="00970ABB">
        <w:t>. These UFOs</w:t>
      </w:r>
      <w:r w:rsidR="00F7274A">
        <w:t xml:space="preserve"> can </w:t>
      </w:r>
      <w:r w:rsidR="00970ABB">
        <w:t xml:space="preserve">also </w:t>
      </w:r>
      <w:r w:rsidR="00F7274A">
        <w:t>be shot down for a larger amount of points</w:t>
      </w:r>
      <w:r w:rsidR="00C46F8F">
        <w:t>.</w:t>
      </w:r>
      <w:r w:rsidR="00D96555">
        <w:t xml:space="preserve"> </w:t>
      </w:r>
    </w:p>
    <w:p w14:paraId="5D5460CA" w14:textId="17915150" w:rsidR="00597BA7" w:rsidRDefault="00D96555">
      <w:r>
        <w:t xml:space="preserve">The </w:t>
      </w:r>
      <w:r w:rsidR="00970ABB">
        <w:t>goal of</w:t>
      </w:r>
      <w:r>
        <w:t xml:space="preserve"> </w:t>
      </w:r>
      <w:r>
        <w:rPr>
          <w:i/>
          <w:iCs/>
        </w:rPr>
        <w:t xml:space="preserve">Asteroids </w:t>
      </w:r>
      <w:r>
        <w:t xml:space="preserve">is to shoot as many asteroids/flying saucers as possible, in order to gain the most amount of points, before losing 3 lives. Lives are lost when the ship </w:t>
      </w:r>
      <w:r w:rsidR="00970ABB">
        <w:t>crashes</w:t>
      </w:r>
      <w:r>
        <w:t xml:space="preserve"> </w:t>
      </w:r>
      <w:r w:rsidR="00F7274A">
        <w:t xml:space="preserve">into an enemy object or shot by a flying saucer. The arena in the original </w:t>
      </w:r>
      <w:r w:rsidR="00970ABB">
        <w:t>games</w:t>
      </w:r>
      <w:r w:rsidR="00F7274A">
        <w:t xml:space="preserve"> also ha</w:t>
      </w:r>
      <w:r w:rsidR="00970ABB">
        <w:t>s</w:t>
      </w:r>
      <w:r w:rsidR="00F7274A">
        <w:t xml:space="preserve"> repeating boundaries, meaning that if the player or an asteroid </w:t>
      </w:r>
      <w:r w:rsidR="004409A8">
        <w:t>passed over the edge of the screen, they would be teleported on the other side of the screen (mirrored across the x and y axes).</w:t>
      </w:r>
      <w:r w:rsidR="002D5BBA">
        <w:t xml:space="preserve"> </w:t>
      </w:r>
    </w:p>
    <w:p w14:paraId="3D3AC3FE" w14:textId="74027153" w:rsidR="00C87D6A" w:rsidRPr="002D5BBA" w:rsidRDefault="00597BA7">
      <w:r>
        <w:t xml:space="preserve">The original </w:t>
      </w:r>
      <w:r>
        <w:rPr>
          <w:i/>
          <w:iCs/>
        </w:rPr>
        <w:t xml:space="preserve">Asteroids </w:t>
      </w:r>
      <w:r w:rsidR="002D5BBA">
        <w:t>also aimed to simulate space-flight physics through the spaceship’s acceleration. If a player accelerated the ship in one direction (</w:t>
      </w:r>
      <w:r w:rsidR="002D5BBA">
        <w:rPr>
          <w:i/>
          <w:iCs/>
        </w:rPr>
        <w:t>x</w:t>
      </w:r>
      <w:r w:rsidR="002D5BBA">
        <w:t>) and turned the ship into a new direction (</w:t>
      </w:r>
      <w:r w:rsidR="002D5BBA">
        <w:rPr>
          <w:i/>
          <w:iCs/>
        </w:rPr>
        <w:t>y</w:t>
      </w:r>
      <w:r w:rsidR="002D5BBA">
        <w:t xml:space="preserve">), the player would continue to move in the </w:t>
      </w:r>
      <w:r w:rsidR="002D5BBA">
        <w:rPr>
          <w:i/>
          <w:iCs/>
        </w:rPr>
        <w:t>x</w:t>
      </w:r>
      <w:r w:rsidR="00970ABB">
        <w:rPr>
          <w:i/>
          <w:iCs/>
        </w:rPr>
        <w:t xml:space="preserve"> </w:t>
      </w:r>
      <w:r w:rsidR="00970ABB">
        <w:t>direction</w:t>
      </w:r>
      <w:r w:rsidR="002D5BBA">
        <w:t xml:space="preserve"> for an extended period of time. By applying acceleration in the </w:t>
      </w:r>
      <w:r w:rsidR="002D5BBA">
        <w:rPr>
          <w:i/>
          <w:iCs/>
        </w:rPr>
        <w:t>y</w:t>
      </w:r>
      <w:r w:rsidR="002D5BBA">
        <w:t xml:space="preserve"> direction, the player can reduce the force moving in the </w:t>
      </w:r>
      <w:r w:rsidR="002D5BBA">
        <w:rPr>
          <w:i/>
          <w:iCs/>
        </w:rPr>
        <w:t>x</w:t>
      </w:r>
      <w:r w:rsidR="002D5BBA">
        <w:t xml:space="preserve"> direction in favour of </w:t>
      </w:r>
      <w:r w:rsidR="002D5BBA">
        <w:rPr>
          <w:i/>
          <w:iCs/>
        </w:rPr>
        <w:t>y</w:t>
      </w:r>
      <w:r w:rsidR="002D5BBA">
        <w:t>.</w:t>
      </w:r>
    </w:p>
    <w:p w14:paraId="23BA4295" w14:textId="77777777" w:rsidR="00AE2C0E" w:rsidRDefault="00AE2C0E" w:rsidP="00AE2C0E">
      <w:pPr>
        <w:keepNext/>
        <w:jc w:val="center"/>
      </w:pPr>
      <w:r>
        <w:rPr>
          <w:noProof/>
        </w:rPr>
        <w:drawing>
          <wp:inline distT="0" distB="0" distL="0" distR="0" wp14:anchorId="786A3798" wp14:editId="4C969ADA">
            <wp:extent cx="2990850" cy="2236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898" cy="226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73B02" w14:textId="522E69CA" w:rsidR="00AE2C0E" w:rsidRDefault="00AE2C0E" w:rsidP="00AE2C0E">
      <w:pPr>
        <w:pStyle w:val="Caption"/>
        <w:jc w:val="center"/>
      </w:pPr>
      <w:r>
        <w:t xml:space="preserve">Figure </w:t>
      </w:r>
      <w:r w:rsidR="00031A76">
        <w:fldChar w:fldCharType="begin"/>
      </w:r>
      <w:r w:rsidR="00031A76">
        <w:instrText xml:space="preserve"> SEQ Figure \* ARABIC </w:instrText>
      </w:r>
      <w:r w:rsidR="00031A76">
        <w:fldChar w:fldCharType="separate"/>
      </w:r>
      <w:r w:rsidR="00B14389">
        <w:rPr>
          <w:noProof/>
        </w:rPr>
        <w:t>1</w:t>
      </w:r>
      <w:r w:rsidR="00031A76">
        <w:rPr>
          <w:noProof/>
        </w:rPr>
        <w:fldChar w:fldCharType="end"/>
      </w:r>
      <w:r>
        <w:t xml:space="preserve"> Layout of Asteroids </w:t>
      </w:r>
      <w:sdt>
        <w:sdtPr>
          <w:id w:val="1956597793"/>
          <w:citation/>
        </w:sdtPr>
        <w:sdtEndPr/>
        <w:sdtContent>
          <w:r>
            <w:fldChar w:fldCharType="begin"/>
          </w:r>
          <w:r w:rsidR="00B14389">
            <w:instrText xml:space="preserve">CITATION Ast79 \l 2057 </w:instrText>
          </w:r>
          <w:r>
            <w:fldChar w:fldCharType="separate"/>
          </w:r>
          <w:r w:rsidR="00B14389" w:rsidRPr="00B14389">
            <w:rPr>
              <w:noProof/>
            </w:rPr>
            <w:t>(Atari Corporation, 1979)</w:t>
          </w:r>
          <w:r>
            <w:fldChar w:fldCharType="end"/>
          </w:r>
        </w:sdtContent>
      </w:sdt>
    </w:p>
    <w:p w14:paraId="6EC0C6E2" w14:textId="40AED04A" w:rsidR="002D5BBA" w:rsidRDefault="00D96555">
      <w:r>
        <w:rPr>
          <w:i/>
          <w:iCs/>
        </w:rPr>
        <w:t>Dogfight</w:t>
      </w:r>
      <w:r>
        <w:t xml:space="preserve"> will have some major adaptions to</w:t>
      </w:r>
      <w:r w:rsidR="005062B4">
        <w:t xml:space="preserve"> this</w:t>
      </w:r>
      <w:r w:rsidR="00F42307">
        <w:t>. First, rather than the player seeing the arena from a bird</w:t>
      </w:r>
      <w:r w:rsidR="00E83C26">
        <w:t>’s</w:t>
      </w:r>
      <w:r w:rsidR="00F42307">
        <w:t>-eye view, the ship will be controlled through a third-person view in a 3D landscape</w:t>
      </w:r>
      <w:r w:rsidR="00EA5DB3">
        <w:t xml:space="preserve"> (similar to a car in most popular racing games</w:t>
      </w:r>
      <w:r w:rsidR="00AC7EFD">
        <w:t xml:space="preserve"> or an aircraft in a flight simulator</w:t>
      </w:r>
      <w:r w:rsidR="00CD2975">
        <w:t xml:space="preserve">). The player’s view of the spaceship will be positioned slightly behind and above, </w:t>
      </w:r>
      <w:r w:rsidR="00997004">
        <w:t>and will change depending on the direction that the ship is pointing.</w:t>
      </w:r>
    </w:p>
    <w:p w14:paraId="43581F50" w14:textId="258A7B83" w:rsidR="00A543AA" w:rsidRDefault="002D5BBA">
      <w:r>
        <w:t xml:space="preserve">Furthermore, though </w:t>
      </w:r>
      <w:r w:rsidRPr="002D5BBA">
        <w:rPr>
          <w:i/>
          <w:iCs/>
        </w:rPr>
        <w:t xml:space="preserve">Dogfight </w:t>
      </w:r>
      <w:r>
        <w:t xml:space="preserve">will have similar controls to the original </w:t>
      </w:r>
      <w:r>
        <w:rPr>
          <w:i/>
          <w:iCs/>
        </w:rPr>
        <w:t>Asteroids</w:t>
      </w:r>
      <w:r>
        <w:t xml:space="preserve"> game (turn left</w:t>
      </w:r>
      <w:r w:rsidR="00AC7EFD">
        <w:t>, turn</w:t>
      </w:r>
      <w:r>
        <w:t xml:space="preserve"> right and accelerate), the spaceship’s handling will be modelled more realistically for the physics of space. In </w:t>
      </w:r>
      <w:r>
        <w:rPr>
          <w:i/>
          <w:iCs/>
        </w:rPr>
        <w:t>Asteroids</w:t>
      </w:r>
      <w:r>
        <w:t xml:space="preserve">, if the acceleration is reduced, the ship will eventually stop moving. However, as space is a vacuum, any force that is exerted and unchallenged (such as the thrust of a </w:t>
      </w:r>
      <w:r>
        <w:lastRenderedPageBreak/>
        <w:t>spaceship) will continue going indefinitely.</w:t>
      </w:r>
      <w:r w:rsidR="00AC7EFD">
        <w:t xml:space="preserve"> </w:t>
      </w:r>
      <w:r w:rsidR="00AC7EFD">
        <w:rPr>
          <w:i/>
          <w:iCs/>
        </w:rPr>
        <w:t xml:space="preserve">Dogfight </w:t>
      </w:r>
      <w:r w:rsidR="00AC7EFD">
        <w:t xml:space="preserve">will aim to </w:t>
      </w:r>
      <w:r w:rsidR="00B75D0C">
        <w:t xml:space="preserve">simulate this physical principle in a more accurate manner to </w:t>
      </w:r>
      <w:r w:rsidR="00B75D0C">
        <w:rPr>
          <w:i/>
          <w:iCs/>
        </w:rPr>
        <w:t>Asteroids</w:t>
      </w:r>
      <w:r w:rsidR="00B75D0C">
        <w:t>.</w:t>
      </w:r>
    </w:p>
    <w:p w14:paraId="386C2615" w14:textId="25D69C82" w:rsidR="00856E7D" w:rsidRDefault="00B75D0C" w:rsidP="00B14389">
      <w:r>
        <w:t xml:space="preserve">In terms of design, </w:t>
      </w:r>
      <w:r>
        <w:rPr>
          <w:i/>
          <w:iCs/>
        </w:rPr>
        <w:t>Dogfight</w:t>
      </w:r>
      <w:r w:rsidR="007A407D">
        <w:rPr>
          <w:i/>
          <w:iCs/>
        </w:rPr>
        <w:t xml:space="preserve"> </w:t>
      </w:r>
      <w:r w:rsidR="007A407D">
        <w:t>will</w:t>
      </w:r>
      <w:r w:rsidR="00310227">
        <w:t xml:space="preserve"> incorporate</w:t>
      </w:r>
      <w:r w:rsidR="00856E7D">
        <w:t xml:space="preserve"> a retro aesthetic, similar to early 3-Dimensional videogames (circa. 1990s) made for Consoles such as the Atari Jaguar and Sony PlayStation. This aesthetic usually includes very straight edged, polygonal </w:t>
      </w:r>
      <w:r w:rsidR="00342ADA">
        <w:t>graphics</w:t>
      </w:r>
      <w:r w:rsidR="00856E7D">
        <w:t xml:space="preserve"> popular with older </w:t>
      </w:r>
      <w:r w:rsidR="00342ADA">
        <w:t>games</w:t>
      </w:r>
      <w:r w:rsidR="00856E7D">
        <w:t>.</w:t>
      </w:r>
    </w:p>
    <w:p w14:paraId="4430DC68" w14:textId="77777777" w:rsidR="00B14389" w:rsidRDefault="00B14389" w:rsidP="00B14389">
      <w:pPr>
        <w:keepNext/>
        <w:jc w:val="center"/>
      </w:pPr>
      <w:r>
        <w:rPr>
          <w:noProof/>
        </w:rPr>
        <w:drawing>
          <wp:inline distT="0" distB="0" distL="0" distR="0" wp14:anchorId="2041716D" wp14:editId="158D7332">
            <wp:extent cx="2200656" cy="1524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-Battlemorp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656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2704" w14:textId="18B7E03B" w:rsidR="00B14389" w:rsidRPr="007A407D" w:rsidRDefault="00B14389" w:rsidP="00B1438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Battlemorph</w:t>
      </w:r>
      <w:sdt>
        <w:sdtPr>
          <w:id w:val="291181884"/>
          <w:citation/>
        </w:sdtPr>
        <w:sdtContent>
          <w:r>
            <w:fldChar w:fldCharType="begin"/>
          </w:r>
          <w:r>
            <w:instrText xml:space="preserve"> CITATION Ata95 \l 2057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B14389">
            <w:rPr>
              <w:noProof/>
            </w:rPr>
            <w:t>(Atari Corporation, 1995)</w:t>
          </w:r>
          <w:r>
            <w:fldChar w:fldCharType="end"/>
          </w:r>
        </w:sdtContent>
      </w:sdt>
      <w:r>
        <w:t>, released for the Atari Jaguar</w:t>
      </w:r>
      <w:r w:rsidR="000D0341">
        <w:t>,</w:t>
      </w:r>
      <w:r>
        <w:t xml:space="preserve"> is </w:t>
      </w:r>
      <w:r w:rsidR="000D0341">
        <w:t>a good</w:t>
      </w:r>
      <w:r>
        <w:t xml:space="preserve"> example of the desired aesthetic for this game</w:t>
      </w:r>
    </w:p>
    <w:p w14:paraId="102A0A83" w14:textId="1AA11F38" w:rsidR="00B22EFE" w:rsidRPr="00C87D6A" w:rsidRDefault="00856E7D">
      <w:r>
        <w:t xml:space="preserve">Due to time constraints, </w:t>
      </w:r>
      <w:r w:rsidR="000D0341">
        <w:rPr>
          <w:i/>
          <w:iCs/>
        </w:rPr>
        <w:t xml:space="preserve">Dogfight </w:t>
      </w:r>
      <w:r>
        <w:t>wil</w:t>
      </w:r>
      <w:r w:rsidR="000C7C27">
        <w:t>l only incorporate the player’s spaceship and asteroids. Meaning that the enemy UFOs and open borders will not be incorporated.</w:t>
      </w:r>
      <w:r w:rsidR="00B22EFE">
        <w:br w:type="page"/>
      </w:r>
    </w:p>
    <w:p w14:paraId="06F90084" w14:textId="4F869529" w:rsidR="00B22EFE" w:rsidRDefault="00B22EFE" w:rsidP="00B22EFE">
      <w:pPr>
        <w:pStyle w:val="Heading1"/>
      </w:pPr>
      <w:r>
        <w:lastRenderedPageBreak/>
        <w:t xml:space="preserve">Justification for </w:t>
      </w:r>
      <w:r w:rsidR="00A543AA">
        <w:t>Proposal</w:t>
      </w:r>
    </w:p>
    <w:p w14:paraId="2ABB81ED" w14:textId="20EACAA1" w:rsidR="00B22EFE" w:rsidRDefault="00C04566" w:rsidP="00C04566">
      <w:pPr>
        <w:pStyle w:val="Heading2"/>
      </w:pPr>
      <w:r>
        <w:t>Mastery</w:t>
      </w:r>
    </w:p>
    <w:p w14:paraId="6A6C49E5" w14:textId="3A3100D9" w:rsidR="00A7045D" w:rsidRPr="00896AD7" w:rsidRDefault="00896AD7" w:rsidP="00A7045D">
      <w:r>
        <w:t xml:space="preserve">The largest argument for </w:t>
      </w:r>
      <w:r>
        <w:rPr>
          <w:i/>
          <w:iCs/>
        </w:rPr>
        <w:t>Dogfight</w:t>
      </w:r>
      <w:r w:rsidR="00031A76">
        <w:rPr>
          <w:i/>
          <w:iCs/>
        </w:rPr>
        <w:t xml:space="preserve"> </w:t>
      </w:r>
      <w:r w:rsidR="00031A76">
        <w:t xml:space="preserve">(and by definition, </w:t>
      </w:r>
      <w:r w:rsidR="00031A76">
        <w:rPr>
          <w:i/>
          <w:iCs/>
        </w:rPr>
        <w:t>Asteroids</w:t>
      </w:r>
      <w:r w:rsidR="00031A76">
        <w:t>)</w:t>
      </w:r>
      <w:r>
        <w:rPr>
          <w:i/>
          <w:iCs/>
        </w:rPr>
        <w:t xml:space="preserve"> </w:t>
      </w:r>
      <w:r>
        <w:t>being an enjoyable game is that</w:t>
      </w:r>
      <w:r w:rsidR="00031A76">
        <w:t>, like many arcade-style games, it</w:t>
      </w:r>
      <w:r>
        <w:t xml:space="preserve"> </w:t>
      </w:r>
      <w:bookmarkStart w:id="0" w:name="_GoBack"/>
      <w:bookmarkEnd w:id="0"/>
      <w:r>
        <w:t>is designed to be mastered.</w:t>
      </w:r>
    </w:p>
    <w:p w14:paraId="69261C6A" w14:textId="575BB400" w:rsidR="00C04566" w:rsidRDefault="00C04566" w:rsidP="00C04566">
      <w:pPr>
        <w:pStyle w:val="Heading2"/>
      </w:pPr>
      <w:r>
        <w:t>Nostalgia</w:t>
      </w:r>
    </w:p>
    <w:p w14:paraId="74154DB9" w14:textId="77777777" w:rsidR="00A7045D" w:rsidRPr="00A7045D" w:rsidRDefault="00A7045D" w:rsidP="00A7045D"/>
    <w:p w14:paraId="5CC846DC" w14:textId="7053975C" w:rsidR="00C04566" w:rsidRDefault="00C04566" w:rsidP="00C04566">
      <w:pPr>
        <w:pStyle w:val="Heading2"/>
      </w:pPr>
      <w:r>
        <w:t>Fantasy</w:t>
      </w:r>
    </w:p>
    <w:p w14:paraId="51E286A7" w14:textId="77777777" w:rsidR="00A7045D" w:rsidRPr="00A7045D" w:rsidRDefault="00A7045D" w:rsidP="00A7045D"/>
    <w:p w14:paraId="27959B10" w14:textId="77777777" w:rsidR="00B22EFE" w:rsidRDefault="00B22E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C253D2" w14:textId="6A18A7F9" w:rsidR="00B22EFE" w:rsidRDefault="00B22EFE" w:rsidP="00B22EFE">
      <w:pPr>
        <w:pStyle w:val="Heading1"/>
      </w:pPr>
      <w:r>
        <w:lastRenderedPageBreak/>
        <w:t>Technical Feasibility</w:t>
      </w:r>
    </w:p>
    <w:p w14:paraId="418DFC5A" w14:textId="0F9DA653" w:rsidR="00AE2C0E" w:rsidRDefault="00AE2C0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0251133"/>
        <w:docPartObj>
          <w:docPartGallery w:val="Bibliographies"/>
          <w:docPartUnique/>
        </w:docPartObj>
      </w:sdtPr>
      <w:sdtEndPr/>
      <w:sdtContent>
        <w:p w14:paraId="7E832A6A" w14:textId="5F65154D" w:rsidR="00AE2C0E" w:rsidRDefault="00AE2C0E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06AB2E1E" w14:textId="77777777" w:rsidR="00B14389" w:rsidRDefault="00AE2C0E" w:rsidP="00B14389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14389">
                <w:rPr>
                  <w:noProof/>
                </w:rPr>
                <w:t xml:space="preserve">Atari Corporation, 1979. </w:t>
              </w:r>
              <w:r w:rsidR="00B14389">
                <w:rPr>
                  <w:i/>
                  <w:iCs/>
                  <w:noProof/>
                </w:rPr>
                <w:t xml:space="preserve">Asteroids, </w:t>
              </w:r>
              <w:r w:rsidR="00B14389">
                <w:rPr>
                  <w:noProof/>
                </w:rPr>
                <w:t>Sunnyvale, CA: Atari Corporation.</w:t>
              </w:r>
            </w:p>
            <w:p w14:paraId="7014EBBE" w14:textId="77777777" w:rsidR="00B14389" w:rsidRDefault="00B14389" w:rsidP="00B1438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Atari Corporation, 1995. </w:t>
              </w:r>
              <w:r>
                <w:rPr>
                  <w:i/>
                  <w:iCs/>
                  <w:noProof/>
                </w:rPr>
                <w:t xml:space="preserve">Battlemorph, </w:t>
              </w:r>
              <w:r>
                <w:rPr>
                  <w:noProof/>
                </w:rPr>
                <w:t>Sunnyvale: Atari Corporation.</w:t>
              </w:r>
            </w:p>
            <w:p w14:paraId="6DA4D6BA" w14:textId="77777777" w:rsidR="00B14389" w:rsidRDefault="00B14389" w:rsidP="00B1438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Batcho, K., 2017. </w:t>
              </w:r>
              <w:r>
                <w:rPr>
                  <w:i/>
                  <w:iCs/>
                  <w:noProof/>
                </w:rPr>
                <w:t xml:space="preserve">The psychological benefits – and trappings – of nostalgia.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https://theconversation.com/the-psychological-benefits-and-trappings-of-nostalgia-77766</w:t>
              </w:r>
              <w:r>
                <w:rPr>
                  <w:noProof/>
                </w:rPr>
                <w:br/>
                <w:t>[Accessed 05 January 2019].</w:t>
              </w:r>
            </w:p>
            <w:p w14:paraId="67CE7D67" w14:textId="77777777" w:rsidR="00B14389" w:rsidRDefault="00B14389" w:rsidP="00B1438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Burgun, K., 2013. </w:t>
              </w:r>
              <w:r>
                <w:rPr>
                  <w:i/>
                  <w:iCs/>
                  <w:noProof/>
                </w:rPr>
                <w:t xml:space="preserve">Game Design Theory: A New Philosophy for Understanding Games. </w:t>
              </w:r>
              <w:r>
                <w:rPr>
                  <w:noProof/>
                </w:rPr>
                <w:t>1st ed. Boca Raton: CRC Press.</w:t>
              </w:r>
            </w:p>
            <w:p w14:paraId="77ADBE8B" w14:textId="77777777" w:rsidR="00B14389" w:rsidRDefault="00B14389" w:rsidP="00B1438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Koster, R., 2013. </w:t>
              </w:r>
              <w:r>
                <w:rPr>
                  <w:i/>
                  <w:iCs/>
                  <w:noProof/>
                </w:rPr>
                <w:t xml:space="preserve">Theory of Fun for Game Design. </w:t>
              </w:r>
              <w:r>
                <w:rPr>
                  <w:noProof/>
                </w:rPr>
                <w:t>2nd ed. Sebastopol, CA: O'Reilly Media.</w:t>
              </w:r>
            </w:p>
            <w:p w14:paraId="08FF1F8B" w14:textId="3503EA75" w:rsidR="00AE2C0E" w:rsidRDefault="00AE2C0E" w:rsidP="00B1438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E0288A2" w14:textId="77777777" w:rsidR="00B22EFE" w:rsidRPr="00B22EFE" w:rsidRDefault="00B22EFE" w:rsidP="00B22EFE"/>
    <w:sectPr w:rsidR="00B22EFE" w:rsidRPr="00B22EF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FD776" w14:textId="77777777" w:rsidR="00A25194" w:rsidRDefault="00A25194" w:rsidP="00B22EFE">
      <w:pPr>
        <w:spacing w:after="0" w:line="240" w:lineRule="auto"/>
      </w:pPr>
      <w:r>
        <w:separator/>
      </w:r>
    </w:p>
  </w:endnote>
  <w:endnote w:type="continuationSeparator" w:id="0">
    <w:p w14:paraId="4D692B6B" w14:textId="77777777" w:rsidR="00A25194" w:rsidRDefault="00A25194" w:rsidP="00B22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B3804" w14:textId="77777777" w:rsidR="00A25194" w:rsidRDefault="00A25194" w:rsidP="00B22EFE">
      <w:pPr>
        <w:spacing w:after="0" w:line="240" w:lineRule="auto"/>
      </w:pPr>
      <w:r>
        <w:separator/>
      </w:r>
    </w:p>
  </w:footnote>
  <w:footnote w:type="continuationSeparator" w:id="0">
    <w:p w14:paraId="437AF23E" w14:textId="77777777" w:rsidR="00A25194" w:rsidRDefault="00A25194" w:rsidP="00B22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CD742" w14:textId="5F3681B1" w:rsidR="00633A7E" w:rsidRDefault="00633A7E">
    <w:pPr>
      <w:pStyle w:val="Header"/>
    </w:pPr>
    <w:r>
      <w:t>17011180</w:t>
    </w:r>
    <w:r>
      <w:tab/>
      <w:t>Games Computing Coursework</w:t>
    </w:r>
    <w:r>
      <w:tab/>
      <w:t>CSC-30019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C3"/>
    <w:rsid w:val="00031A76"/>
    <w:rsid w:val="000C7C27"/>
    <w:rsid w:val="000D0341"/>
    <w:rsid w:val="001C7AC3"/>
    <w:rsid w:val="001F369A"/>
    <w:rsid w:val="002D5BBA"/>
    <w:rsid w:val="00310227"/>
    <w:rsid w:val="00342ADA"/>
    <w:rsid w:val="004409A8"/>
    <w:rsid w:val="005062B4"/>
    <w:rsid w:val="00597BA7"/>
    <w:rsid w:val="00633A7E"/>
    <w:rsid w:val="00655966"/>
    <w:rsid w:val="007A407D"/>
    <w:rsid w:val="00856E7D"/>
    <w:rsid w:val="00896AD7"/>
    <w:rsid w:val="00970ABB"/>
    <w:rsid w:val="00997004"/>
    <w:rsid w:val="00A25194"/>
    <w:rsid w:val="00A543AA"/>
    <w:rsid w:val="00A60B67"/>
    <w:rsid w:val="00A6162B"/>
    <w:rsid w:val="00A7045D"/>
    <w:rsid w:val="00AC7EFD"/>
    <w:rsid w:val="00AD15EA"/>
    <w:rsid w:val="00AE2C0E"/>
    <w:rsid w:val="00B14389"/>
    <w:rsid w:val="00B22EFE"/>
    <w:rsid w:val="00B75D0C"/>
    <w:rsid w:val="00C04566"/>
    <w:rsid w:val="00C46F8F"/>
    <w:rsid w:val="00C87D6A"/>
    <w:rsid w:val="00C92211"/>
    <w:rsid w:val="00CD2975"/>
    <w:rsid w:val="00D96555"/>
    <w:rsid w:val="00E83C26"/>
    <w:rsid w:val="00EA5DB3"/>
    <w:rsid w:val="00F42307"/>
    <w:rsid w:val="00F56C6F"/>
    <w:rsid w:val="00F7274A"/>
    <w:rsid w:val="00FD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59984"/>
  <w15:chartTrackingRefBased/>
  <w15:docId w15:val="{3DBBB63D-A273-46A2-A78E-2465E804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22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EFE"/>
  </w:style>
  <w:style w:type="paragraph" w:styleId="Footer">
    <w:name w:val="footer"/>
    <w:basedOn w:val="Normal"/>
    <w:link w:val="FooterChar"/>
    <w:uiPriority w:val="99"/>
    <w:unhideWhenUsed/>
    <w:rsid w:val="00B22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EFE"/>
  </w:style>
  <w:style w:type="paragraph" w:styleId="Caption">
    <w:name w:val="caption"/>
    <w:basedOn w:val="Normal"/>
    <w:next w:val="Normal"/>
    <w:uiPriority w:val="35"/>
    <w:unhideWhenUsed/>
    <w:qFormat/>
    <w:rsid w:val="00AE2C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045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B75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Kos13</b:Tag>
    <b:SourceType>Book</b:SourceType>
    <b:Guid>{0D2301E2-A13A-4F60-975F-B197BBFC7A8D}</b:Guid>
    <b:Title>Theory of Fun for Game Design</b:Title>
    <b:Year>2013</b:Year>
    <b:City>Sebastopol, CA</b:City>
    <b:Publisher>O'Reilly Media</b:Publisher>
    <b:Edition>2nd</b:Edition>
    <b:Author>
      <b:Author>
        <b:NameList>
          <b:Person>
            <b:Last>Koster</b:Last>
            <b:First>Raph</b:First>
          </b:Person>
        </b:NameList>
      </b:Author>
    </b:Author>
    <b:RefOrder>3</b:RefOrder>
  </b:Source>
  <b:Source>
    <b:Tag>Bur13</b:Tag>
    <b:SourceType>Book</b:SourceType>
    <b:Guid>{ADCFE0E0-EE14-449B-A352-3DFF82AF480B}</b:Guid>
    <b:Author>
      <b:Author>
        <b:NameList>
          <b:Person>
            <b:Last>Burgun</b:Last>
            <b:First>Keith</b:First>
          </b:Person>
        </b:NameList>
      </b:Author>
    </b:Author>
    <b:Title>Game Design Theory: A New Philosophy for Understanding Games</b:Title>
    <b:Year>2013</b:Year>
    <b:City>Boca Raton</b:City>
    <b:Publisher>CRC Press</b:Publisher>
    <b:Edition>1st</b:Edition>
    <b:RefOrder>4</b:RefOrder>
  </b:Source>
  <b:Source>
    <b:Tag>Bat17</b:Tag>
    <b:SourceType>InternetSite</b:SourceType>
    <b:Guid>{A9A84202-5EDF-406D-9EB7-03A0ED41511A}</b:Guid>
    <b:Title>The psychological benefits – and trappings – of nostalgia</b:Title>
    <b:Year>2017</b:Year>
    <b:YearAccessed>2019</b:YearAccessed>
    <b:MonthAccessed>January</b:MonthAccessed>
    <b:DayAccessed>05</b:DayAccessed>
    <b:URL>https://theconversation.com/the-psychological-benefits-and-trappings-of-nostalgia-77766</b:URL>
    <b:Author>
      <b:Author>
        <b:NameList>
          <b:Person>
            <b:Last>Batcho</b:Last>
            <b:First>Krystine</b:First>
          </b:Person>
        </b:NameList>
      </b:Author>
    </b:Author>
    <b:RefOrder>5</b:RefOrder>
  </b:Source>
  <b:Source>
    <b:Tag>Ata95</b:Tag>
    <b:SourceType>ElectronicSource</b:SourceType>
    <b:Guid>{009C786E-D841-4E91-9818-478C3E863145}</b:Guid>
    <b:Title>Battlemorph</b:Title>
    <b:Year>1995</b:Year>
    <b:Author>
      <b:Author>
        <b:Corporate>Atari Corporation</b:Corporate>
      </b:Author>
    </b:Author>
    <b:City>Sunnyvale</b:City>
    <b:Publisher>Atari Corporation</b:Publisher>
    <b:RefOrder>2</b:RefOrder>
  </b:Source>
  <b:Source>
    <b:Tag>Ast79</b:Tag>
    <b:SourceType>ElectronicSource</b:SourceType>
    <b:Guid>{9515BB8F-DEA7-45DC-BF9E-279DD8364208}</b:Guid>
    <b:Title>Asteroids</b:Title>
    <b:Year>1979</b:Year>
    <b:City>Sunnyvale, CA</b:City>
    <b:Publisher>Atari Corporation</b:Publisher>
    <b:Author>
      <b:Author>
        <b:Corporate>Atari Corporation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8819AF8-DF38-4364-B2AD-51E9D0F85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5</Pages>
  <Words>702</Words>
  <Characters>3514</Characters>
  <Application>Microsoft Office Word</Application>
  <DocSecurity>0</DocSecurity>
  <Lines>66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Jones</dc:creator>
  <cp:keywords/>
  <dc:description/>
  <cp:lastModifiedBy>Richard Jones</cp:lastModifiedBy>
  <cp:revision>13</cp:revision>
  <dcterms:created xsi:type="dcterms:W3CDTF">2020-01-05T17:05:00Z</dcterms:created>
  <dcterms:modified xsi:type="dcterms:W3CDTF">2020-01-15T23:02:00Z</dcterms:modified>
</cp:coreProperties>
</file>