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A03C4" w14:textId="77777777" w:rsidR="00C4245F" w:rsidRPr="00C4245F" w:rsidRDefault="00C4245F">
      <w:pPr>
        <w:pStyle w:val="Heading2"/>
        <w:rPr>
          <w:rFonts w:ascii="Public Sans" w:hAnsi="Public Sans"/>
          <w:color w:val="002060"/>
          <w:sz w:val="24"/>
          <w:szCs w:val="22"/>
        </w:rPr>
      </w:pPr>
      <w:r w:rsidRPr="00C4245F">
        <w:rPr>
          <w:rFonts w:ascii="Public Sans" w:hAnsi="Public Sans"/>
          <w:color w:val="002060"/>
          <w:sz w:val="24"/>
          <w:szCs w:val="22"/>
        </w:rPr>
        <w:t xml:space="preserve">Comments on Premier's Department </w:t>
      </w:r>
      <w:r w:rsidRPr="00C4245F">
        <w:rPr>
          <w:rFonts w:ascii="Public Sans" w:hAnsi="Public Sans"/>
          <w:color w:val="002060"/>
          <w:sz w:val="24"/>
          <w:szCs w:val="22"/>
        </w:rPr>
        <w:t xml:space="preserve">and Cabinet Office draft  </w:t>
      </w:r>
    </w:p>
    <w:p w14:paraId="3CEB429F" w14:textId="2AD99252" w:rsidR="00C25AFC" w:rsidRPr="00C4245F" w:rsidRDefault="00C4245F">
      <w:pPr>
        <w:pStyle w:val="Heading2"/>
        <w:rPr>
          <w:rFonts w:ascii="Public Sans" w:hAnsi="Public Sans"/>
          <w:color w:val="002060"/>
        </w:rPr>
      </w:pPr>
      <w:r w:rsidRPr="00C4245F">
        <w:rPr>
          <w:rFonts w:ascii="Public Sans" w:hAnsi="Public Sans"/>
          <w:color w:val="002060"/>
        </w:rPr>
        <w:t>V</w:t>
      </w:r>
      <w:r w:rsidRPr="00C4245F">
        <w:rPr>
          <w:rFonts w:ascii="Public Sans" w:hAnsi="Public Sans"/>
          <w:color w:val="002060"/>
        </w:rPr>
        <w:t xml:space="preserve">ersion 1 - </w:t>
      </w:r>
      <w:r w:rsidRPr="00C4245F">
        <w:rPr>
          <w:rFonts w:ascii="Public Sans" w:hAnsi="Public Sans"/>
          <w:color w:val="002060"/>
        </w:rPr>
        <w:t>submitted September 20</w:t>
      </w:r>
    </w:p>
    <w:p w14:paraId="2867A787" w14:textId="25408A56" w:rsidR="00C25AFC" w:rsidRPr="00C4245F" w:rsidRDefault="00C4245F">
      <w:pPr>
        <w:rPr>
          <w:rFonts w:ascii="Public Sans" w:hAnsi="Public Sans"/>
        </w:rPr>
      </w:pPr>
      <w:r w:rsidRPr="00C4245F">
        <w:rPr>
          <w:rFonts w:ascii="Public Sans" w:hAnsi="Public Sans"/>
        </w:rPr>
        <w:t xml:space="preserve">This document outlines </w:t>
      </w:r>
      <w:r>
        <w:rPr>
          <w:rFonts w:ascii="Public Sans" w:hAnsi="Public Sans"/>
        </w:rPr>
        <w:t>State Records NSW</w:t>
      </w:r>
      <w:r w:rsidRPr="00C4245F">
        <w:rPr>
          <w:rFonts w:ascii="Public Sans" w:hAnsi="Public Sans"/>
        </w:rPr>
        <w:t>’s feedback on the draft functional retention and disposal authority developed by Premier's Department</w:t>
      </w:r>
      <w:r>
        <w:rPr>
          <w:rFonts w:ascii="Public Sans" w:hAnsi="Public Sans"/>
        </w:rPr>
        <w:t xml:space="preserve"> </w:t>
      </w:r>
      <w:r w:rsidRPr="00C4245F">
        <w:rPr>
          <w:rFonts w:ascii="Public Sans" w:hAnsi="Public Sans"/>
        </w:rPr>
        <w:t>and Cabinet Office. Please also see the suggested changes in the amended authority.</w:t>
      </w:r>
    </w:p>
    <w:p w14:paraId="2B92B0C0" w14:textId="77777777" w:rsidR="00C25AFC" w:rsidRPr="00C4245F" w:rsidRDefault="00C4245F">
      <w:pPr>
        <w:rPr>
          <w:rFonts w:ascii="Public Sans" w:hAnsi="Public Sans"/>
          <w:b/>
          <w:u w:val="single"/>
        </w:rPr>
      </w:pPr>
      <w:r w:rsidRPr="00C4245F">
        <w:rPr>
          <w:rFonts w:ascii="Public Sans" w:hAnsi="Public Sans"/>
          <w:b/>
          <w:u w:val="single"/>
        </w:rPr>
        <w:t>GENERAL COMMENTS</w:t>
      </w:r>
    </w:p>
    <w:p w14:paraId="35936CE6" w14:textId="77777777" w:rsidR="00C25AFC" w:rsidRDefault="00C4245F">
      <w:pPr>
        <w:rPr>
          <w:rFonts w:ascii="Public Sans" w:hAnsi="Public Sans"/>
        </w:rPr>
      </w:pPr>
      <w:r w:rsidRPr="00C4245F">
        <w:rPr>
          <w:rFonts w:ascii="Public Sans" w:hAnsi="Public Sans"/>
        </w:rPr>
        <w:t xml:space="preserve">Entries 9.0.0 and 10.0.0 approved for use by Infrastructure NSW 23/8/2018 </w:t>
      </w:r>
    </w:p>
    <w:p w14:paraId="0A54ED5D" w14:textId="77777777" w:rsidR="00C4245F" w:rsidRPr="00C4245F" w:rsidRDefault="00C4245F">
      <w:pPr>
        <w:rPr>
          <w:rFonts w:ascii="Public Sans" w:hAnsi="Public Sans"/>
        </w:rPr>
      </w:pPr>
    </w:p>
    <w:p w14:paraId="73C58167" w14:textId="77777777" w:rsidR="00C25AFC" w:rsidRPr="00C4245F" w:rsidRDefault="00C4245F">
      <w:pPr>
        <w:rPr>
          <w:rFonts w:ascii="Public Sans" w:hAnsi="Public Sans"/>
          <w:b/>
          <w:u w:val="single"/>
        </w:rPr>
      </w:pPr>
      <w:r w:rsidRPr="00C4245F">
        <w:rPr>
          <w:rFonts w:ascii="Public Sans" w:hAnsi="Public Sans"/>
          <w:b/>
          <w:u w:val="single"/>
        </w:rPr>
        <w:t>SPECIFIC COMMENTS – FUNCTIONS AND ACTIVITIES</w:t>
      </w:r>
    </w:p>
    <w:p w14:paraId="7B02420D" w14:textId="77777777" w:rsidR="00C25AFC" w:rsidRPr="00C4245F" w:rsidRDefault="00C4245F">
      <w:pPr>
        <w:rPr>
          <w:rFonts w:ascii="Public Sans" w:hAnsi="Public Sans"/>
          <w:b/>
        </w:rPr>
      </w:pPr>
      <w:r w:rsidRPr="00C4245F">
        <w:rPr>
          <w:rFonts w:ascii="Public Sans" w:hAnsi="Public Sans"/>
          <w:b/>
        </w:rPr>
        <w:t>CABINET SERVICES- 2.0.1</w:t>
      </w:r>
    </w:p>
    <w:p w14:paraId="20ACF3D2" w14:textId="77777777" w:rsidR="00C25AFC" w:rsidRPr="00C4245F" w:rsidRDefault="00C4245F">
      <w:pPr>
        <w:rPr>
          <w:rFonts w:ascii="Public Sans" w:hAnsi="Public Sans"/>
        </w:rPr>
      </w:pPr>
      <w:r w:rsidRPr="00C4245F">
        <w:rPr>
          <w:rFonts w:ascii="Public Sans" w:hAnsi="Public Sans"/>
        </w:rPr>
        <w:t>Amended description based on comments from P&amp;C</w:t>
      </w:r>
    </w:p>
    <w:p w14:paraId="261285F3" w14:textId="77777777" w:rsidR="00C25AFC" w:rsidRPr="00C4245F" w:rsidRDefault="00C4245F">
      <w:pPr>
        <w:rPr>
          <w:rFonts w:ascii="Public Sans" w:hAnsi="Public Sans"/>
        </w:rPr>
      </w:pPr>
      <w:r w:rsidRPr="00C4245F">
        <w:rPr>
          <w:rFonts w:ascii="Public Sans" w:hAnsi="Public Sans"/>
        </w:rPr>
        <w:t>The provision of administrative services to the Executive Council.</w:t>
      </w:r>
    </w:p>
    <w:p w14:paraId="2FA979C5" w14:textId="77777777" w:rsidR="00C25AFC" w:rsidRPr="00C4245F" w:rsidRDefault="00C4245F">
      <w:pPr>
        <w:rPr>
          <w:rFonts w:ascii="Public Sans" w:hAnsi="Public Sans"/>
        </w:rPr>
      </w:pPr>
      <w:r w:rsidRPr="00C4245F">
        <w:rPr>
          <w:rFonts w:ascii="Public Sans" w:hAnsi="Public Sans"/>
        </w:rPr>
        <w:t>Matters are placed before the Executive Council in the form of minutes conveying recommendations from Ministers. Minutes are forwarded by Ministers to the Cabinet Secretariat and then forwarded to the Official Secretary to the Governor. The agenda paper of recommendations for consideration is prepared by the Official Secretary. At the meeting, when the Councillors have signified their concurrence in the matters before them the agenda papers are so endorsed by the Governor. The approved Minutes are signed by</w:t>
      </w:r>
      <w:r w:rsidRPr="00C4245F">
        <w:rPr>
          <w:rFonts w:ascii="Public Sans" w:hAnsi="Public Sans"/>
        </w:rPr>
        <w:t xml:space="preserve"> the Governor and Clerk of the Council and returned to the Office of the originating Minister.</w:t>
      </w:r>
    </w:p>
    <w:p w14:paraId="13B140C7" w14:textId="77777777" w:rsidR="00C25AFC" w:rsidRPr="00C4245F" w:rsidRDefault="00C4245F">
      <w:pPr>
        <w:rPr>
          <w:rFonts w:ascii="Public Sans" w:hAnsi="Public Sans"/>
          <w:b/>
        </w:rPr>
      </w:pPr>
      <w:r w:rsidRPr="00C4245F">
        <w:rPr>
          <w:rFonts w:ascii="Public Sans" w:hAnsi="Public Sans"/>
          <w:b/>
        </w:rPr>
        <w:t>STRATEGIC POLICY AND ADVICE - Legal Policy- 10.1.4</w:t>
      </w:r>
    </w:p>
    <w:p w14:paraId="120ECD57" w14:textId="77777777" w:rsidR="00C25AFC" w:rsidRPr="00C4245F" w:rsidRDefault="00C4245F">
      <w:pPr>
        <w:rPr>
          <w:rFonts w:ascii="Public Sans" w:hAnsi="Public Sans"/>
        </w:rPr>
      </w:pPr>
      <w:r w:rsidRPr="00C4245F">
        <w:rPr>
          <w:rFonts w:ascii="Public Sans" w:hAnsi="Public Sans"/>
        </w:rPr>
        <w:t xml:space="preserve">As of 1/12/2014 responsibility for maintaining the Register of Third-Party Lobbyists and the prosecution of electoral offences was transferred from Department of Premier and Cabinet to the NSW Electoral Commission. </w:t>
      </w:r>
    </w:p>
    <w:sectPr w:rsidR="00C25AFC" w:rsidRPr="00C4245F" w:rsidSect="00C25AFC">
      <w:headerReference w:type="default" r:id="rId7"/>
      <w:footerReference w:type="even" r:id="rId8"/>
      <w:footerReference w:type="default" r:id="rId9"/>
      <w:headerReference w:type="first" r:id="rId10"/>
      <w:footerReference w:type="first" r:id="rId11"/>
      <w:pgSz w:w="11906" w:h="16838"/>
      <w:pgMar w:top="1440" w:right="941" w:bottom="1440" w:left="94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7D3816" w14:textId="77777777" w:rsidR="00C25AFC" w:rsidRDefault="00C4245F">
      <w:r>
        <w:separator/>
      </w:r>
    </w:p>
  </w:endnote>
  <w:endnote w:type="continuationSeparator" w:id="0">
    <w:p w14:paraId="7B11B2FB" w14:textId="77777777" w:rsidR="00C25AFC" w:rsidRDefault="00C42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rtugal">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Public Sans">
    <w:panose1 w:val="00000000000000000000"/>
    <w:charset w:val="00"/>
    <w:family w:val="auto"/>
    <w:pitch w:val="variable"/>
    <w:sig w:usb0="A00000FF" w:usb1="4000205B" w:usb2="00000000" w:usb3="00000000" w:csb0="00000193"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7A6CB" w14:textId="77777777" w:rsidR="00C25AFC" w:rsidRDefault="00C25AFC">
    <w:pPr>
      <w:framePr w:wrap="around" w:vAnchor="text" w:hAnchor="margin" w:xAlign="right" w:y="1"/>
    </w:pPr>
    <w:r>
      <w:fldChar w:fldCharType="begin"/>
    </w:r>
    <w:r w:rsidR="00C4245F">
      <w:instrText xml:space="preserve">PAGE </w:instrTex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0C5D8" w14:textId="77777777" w:rsidR="00C25AFC" w:rsidRDefault="00C4245F">
    <w:pPr>
      <w:pStyle w:val="Footer"/>
    </w:pPr>
    <w:r>
      <w:t>State Archives and Records Authority of New South Wales</w:t>
    </w:r>
    <w:r>
      <w:tab/>
    </w:r>
    <w:r w:rsidR="00C25AFC">
      <w:rPr>
        <w:rStyle w:val="PageNumber"/>
      </w:rPr>
      <w:fldChar w:fldCharType="begin"/>
    </w:r>
    <w:r>
      <w:rPr>
        <w:rStyle w:val="PageNumber"/>
      </w:rPr>
      <w:instrText xml:space="preserve">PAGE </w:instrText>
    </w:r>
    <w:r w:rsidR="00C25AFC">
      <w:rPr>
        <w:rStyle w:val="PageNumber"/>
      </w:rPr>
      <w:fldChar w:fldCharType="separate"/>
    </w:r>
    <w:r>
      <w:rPr>
        <w:rStyle w:val="PageNumber"/>
        <w:noProof/>
      </w:rPr>
      <w:t>2</w:t>
    </w:r>
    <w:r w:rsidR="00C25AFC">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DAA3D" w14:textId="77777777" w:rsidR="00C25AFC" w:rsidRDefault="00C25AF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330C81" w14:textId="77777777" w:rsidR="00C25AFC" w:rsidRDefault="00C4245F">
      <w:r>
        <w:separator/>
      </w:r>
    </w:p>
  </w:footnote>
  <w:footnote w:type="continuationSeparator" w:id="0">
    <w:p w14:paraId="008AFFCD" w14:textId="77777777" w:rsidR="00C25AFC" w:rsidRDefault="00C424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844C" w14:textId="77777777" w:rsidR="00C25AFC" w:rsidRDefault="00C25A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1926A" w14:textId="77777777" w:rsidR="00C25AFC" w:rsidRDefault="00C25AFC">
    <w:pPr>
      <w:pStyle w:val="Intern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C85CED16"/>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2ECE5C8D"/>
    <w:multiLevelType w:val="multilevel"/>
    <w:tmpl w:val="AF06EF1C"/>
    <w:lvl w:ilvl="0">
      <w:start w:val="1"/>
      <w:numFmt w:val="decimal"/>
      <w:pStyle w:val="Intern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58314282">
    <w:abstractNumId w:val="0"/>
  </w:num>
  <w:num w:numId="2" w16cid:durableId="1279488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intFractionalCharacterWidth/>
  <w:hideGrammaticalErrors/>
  <w:activeWritingStyle w:appName="MSWord" w:lang="en-AU" w:vendorID="8" w:dllVersion="513" w:checkStyle="0"/>
  <w:proofState w:spelling="clean" w:grammar="clean"/>
  <w:defaultTabStop w:val="567"/>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AFC"/>
    <w:rsid w:val="00C25AFC"/>
    <w:rsid w:val="00C4245F"/>
    <w:rsid w:val="00E32D89"/>
  </w:rsids>
  <m:mathPr>
    <m:mathFont m:val="Cambria Math"/>
    <m:brkBin m:val="before"/>
    <m:brkBinSub m:val="--"/>
    <m:smallFrac m:val="0"/>
    <m:dispDef/>
    <m:lMargin m:val="0"/>
    <m:rMargin m:val="0"/>
    <m:defJc m:val="centerGroup"/>
    <m:wrapIndent m:val="1440"/>
    <m:intLim m:val="subSup"/>
    <m:naryLim m:val="undOvr"/>
  </m:mathPr>
  <w:attachedSchema w:val="http://www.records.nsw.gov.au/schemas/RDA"/>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6B9E2"/>
  <w15:docId w15:val="{CB26E599-2668-4E22-9CC1-FD36E722D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Portugal" w:eastAsia="Times New Roman" w:hAnsi="Portugal"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5AFC"/>
    <w:pPr>
      <w:spacing w:before="120" w:after="120"/>
    </w:pPr>
    <w:rPr>
      <w:rFonts w:ascii="Verdana" w:hAnsi="Verdana"/>
    </w:rPr>
  </w:style>
  <w:style w:type="paragraph" w:styleId="Heading1">
    <w:name w:val="heading 1"/>
    <w:basedOn w:val="Normal"/>
    <w:next w:val="Normal"/>
    <w:qFormat/>
    <w:rsid w:val="00C25AFC"/>
    <w:pPr>
      <w:spacing w:before="240"/>
      <w:outlineLvl w:val="0"/>
    </w:pPr>
    <w:rPr>
      <w:b/>
    </w:rPr>
  </w:style>
  <w:style w:type="paragraph" w:styleId="Heading2">
    <w:name w:val="heading 2"/>
    <w:basedOn w:val="Normal"/>
    <w:next w:val="Normal"/>
    <w:qFormat/>
    <w:rsid w:val="00C25AFC"/>
    <w:pPr>
      <w:keepNext/>
      <w:spacing w:before="180"/>
      <w:outlineLvl w:val="1"/>
    </w:pPr>
    <w:rPr>
      <w:b/>
      <w:sz w:val="22"/>
    </w:rPr>
  </w:style>
  <w:style w:type="paragraph" w:styleId="Heading3">
    <w:name w:val="heading 3"/>
    <w:basedOn w:val="Normal"/>
    <w:next w:val="Normal"/>
    <w:qFormat/>
    <w:rsid w:val="00C25AFC"/>
    <w:pPr>
      <w:keepNext/>
      <w:outlineLvl w:val="2"/>
    </w:pPr>
    <w:rPr>
      <w:b/>
    </w:rPr>
  </w:style>
  <w:style w:type="paragraph" w:styleId="Heading4">
    <w:name w:val="heading 4"/>
    <w:basedOn w:val="Normal"/>
    <w:next w:val="Normal"/>
    <w:qFormat/>
    <w:rsid w:val="00C25AFC"/>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H1">
    <w:name w:val="AR H1"/>
    <w:basedOn w:val="Heading1"/>
    <w:rsid w:val="00656F95"/>
    <w:pPr>
      <w:keepNext/>
      <w:pBdr>
        <w:bottom w:val="single" w:sz="12" w:space="4" w:color="4F81BD"/>
      </w:pBdr>
      <w:spacing w:after="240" w:line="320" w:lineRule="atLeast"/>
    </w:pPr>
    <w:rPr>
      <w:color w:val="0070C0"/>
      <w:sz w:val="28"/>
      <w:szCs w:val="28"/>
    </w:rPr>
  </w:style>
  <w:style w:type="paragraph" w:customStyle="1" w:styleId="ARTitle">
    <w:name w:val="AR Title"/>
    <w:basedOn w:val="Title"/>
    <w:rsid w:val="00656F95"/>
    <w:pPr>
      <w:spacing w:before="360" w:after="240"/>
    </w:pPr>
    <w:rPr>
      <w:rFonts w:cs="Times New Roman"/>
      <w:bCs w:val="0"/>
      <w:color w:val="000000"/>
    </w:rPr>
  </w:style>
  <w:style w:type="paragraph" w:customStyle="1" w:styleId="ARParagraph">
    <w:name w:val="AR Paragraph"/>
    <w:rsid w:val="00FA3EC9"/>
    <w:pPr>
      <w:spacing w:before="200"/>
    </w:pPr>
    <w:rPr>
      <w:rFonts w:ascii="Verdana" w:hAnsi="Verdana"/>
      <w:sz w:val="22"/>
      <w:szCs w:val="22"/>
    </w:rPr>
  </w:style>
  <w:style w:type="paragraph" w:customStyle="1" w:styleId="ChapterHeading">
    <w:name w:val="Chapter Heading"/>
    <w:basedOn w:val="Normal"/>
    <w:rsid w:val="00C25AFC"/>
    <w:pPr>
      <w:pBdr>
        <w:bottom w:val="single" w:sz="4" w:space="1" w:color="auto"/>
      </w:pBdr>
      <w:ind w:left="709" w:hanging="709"/>
    </w:pPr>
    <w:rPr>
      <w:b/>
      <w:sz w:val="40"/>
    </w:rPr>
  </w:style>
  <w:style w:type="paragraph" w:styleId="Footer">
    <w:name w:val="footer"/>
    <w:basedOn w:val="Normal"/>
    <w:rsid w:val="00C25AFC"/>
    <w:pPr>
      <w:tabs>
        <w:tab w:val="right" w:pos="9072"/>
      </w:tabs>
      <w:spacing w:before="60" w:after="60"/>
    </w:pPr>
    <w:rPr>
      <w:sz w:val="18"/>
    </w:rPr>
  </w:style>
  <w:style w:type="paragraph" w:customStyle="1" w:styleId="FooterA4Shell">
    <w:name w:val="Footer A4 Shell"/>
    <w:basedOn w:val="Normal"/>
    <w:rsid w:val="00C25AFC"/>
    <w:pPr>
      <w:tabs>
        <w:tab w:val="right" w:pos="7655"/>
      </w:tabs>
    </w:pPr>
    <w:rPr>
      <w:sz w:val="18"/>
    </w:rPr>
  </w:style>
  <w:style w:type="character" w:styleId="FootnoteReference">
    <w:name w:val="footnote reference"/>
    <w:basedOn w:val="DefaultParagraphFont"/>
    <w:semiHidden/>
    <w:rsid w:val="00C25AFC"/>
    <w:rPr>
      <w:rFonts w:ascii="Verdana" w:hAnsi="Verdana"/>
      <w:sz w:val="18"/>
      <w:vertAlign w:val="superscript"/>
    </w:rPr>
  </w:style>
  <w:style w:type="paragraph" w:styleId="FootnoteText">
    <w:name w:val="footnote text"/>
    <w:basedOn w:val="Normal"/>
    <w:semiHidden/>
    <w:rsid w:val="00C25AFC"/>
    <w:pPr>
      <w:spacing w:before="0" w:after="0"/>
      <w:ind w:left="709" w:hanging="709"/>
    </w:pPr>
    <w:rPr>
      <w:sz w:val="18"/>
    </w:rPr>
  </w:style>
  <w:style w:type="paragraph" w:styleId="Header">
    <w:name w:val="header"/>
    <w:basedOn w:val="Normal"/>
    <w:rsid w:val="00C25AFC"/>
    <w:pPr>
      <w:tabs>
        <w:tab w:val="right" w:pos="9072"/>
      </w:tabs>
      <w:spacing w:before="0" w:after="0"/>
    </w:pPr>
    <w:rPr>
      <w:sz w:val="18"/>
    </w:rPr>
  </w:style>
  <w:style w:type="paragraph" w:customStyle="1" w:styleId="InternalHeader">
    <w:name w:val="Internal Header"/>
    <w:basedOn w:val="Normal"/>
    <w:rsid w:val="00C25AFC"/>
    <w:pPr>
      <w:jc w:val="center"/>
    </w:pPr>
    <w:rPr>
      <w:b/>
    </w:rPr>
  </w:style>
  <w:style w:type="paragraph" w:customStyle="1" w:styleId="InternalListNumber">
    <w:name w:val="Internal List Number"/>
    <w:basedOn w:val="Normal"/>
    <w:rsid w:val="00C25AFC"/>
    <w:pPr>
      <w:numPr>
        <w:numId w:val="2"/>
      </w:numPr>
      <w:spacing w:before="240"/>
    </w:pPr>
  </w:style>
  <w:style w:type="paragraph" w:customStyle="1" w:styleId="InternalSubheading">
    <w:name w:val="Internal Subheading"/>
    <w:basedOn w:val="Normal"/>
    <w:rsid w:val="00C25AFC"/>
    <w:pPr>
      <w:jc w:val="center"/>
    </w:pPr>
    <w:rPr>
      <w:b/>
    </w:rPr>
  </w:style>
  <w:style w:type="paragraph" w:customStyle="1" w:styleId="ListBullet1">
    <w:name w:val="List Bullet 1"/>
    <w:basedOn w:val="Normal"/>
    <w:rsid w:val="00C25AFC"/>
    <w:pPr>
      <w:tabs>
        <w:tab w:val="num" w:pos="709"/>
      </w:tabs>
      <w:spacing w:before="0"/>
      <w:ind w:left="709" w:hanging="709"/>
    </w:pPr>
  </w:style>
  <w:style w:type="paragraph" w:customStyle="1" w:styleId="Normalsingle">
    <w:name w:val="Normal single"/>
    <w:basedOn w:val="Normal"/>
    <w:rsid w:val="00C25AFC"/>
    <w:pPr>
      <w:spacing w:before="0" w:after="0"/>
    </w:pPr>
  </w:style>
  <w:style w:type="character" w:styleId="PageNumber">
    <w:name w:val="page number"/>
    <w:basedOn w:val="DefaultParagraphFont"/>
    <w:rsid w:val="00C25AFC"/>
    <w:rPr>
      <w:rFonts w:ascii="Verdana" w:hAnsi="Verdana"/>
      <w:sz w:val="18"/>
    </w:rPr>
  </w:style>
  <w:style w:type="paragraph" w:styleId="Subtitle">
    <w:name w:val="Subtitle"/>
    <w:basedOn w:val="Normal"/>
    <w:qFormat/>
    <w:rsid w:val="00C25AFC"/>
    <w:pPr>
      <w:jc w:val="center"/>
    </w:pPr>
    <w:rPr>
      <w:rFonts w:cs="Arial"/>
      <w:b/>
      <w:sz w:val="24"/>
      <w:szCs w:val="24"/>
    </w:rPr>
  </w:style>
  <w:style w:type="paragraph" w:styleId="Title">
    <w:name w:val="Title"/>
    <w:basedOn w:val="Normal"/>
    <w:qFormat/>
    <w:rsid w:val="00C25AFC"/>
    <w:pPr>
      <w:jc w:val="center"/>
    </w:pPr>
    <w:rPr>
      <w:rFonts w:cs="Arial"/>
      <w:b/>
      <w:bCs/>
      <w:sz w:val="32"/>
      <w:szCs w:val="32"/>
    </w:rPr>
  </w:style>
  <w:style w:type="paragraph" w:styleId="TOC1">
    <w:name w:val="toc 1"/>
    <w:basedOn w:val="Normal"/>
    <w:next w:val="Normal"/>
    <w:autoRedefine/>
    <w:semiHidden/>
    <w:rsid w:val="00C25AFC"/>
    <w:pPr>
      <w:tabs>
        <w:tab w:val="right" w:pos="9072"/>
      </w:tabs>
      <w:spacing w:before="80" w:after="80"/>
    </w:pPr>
    <w:rPr>
      <w:b/>
    </w:rPr>
  </w:style>
  <w:style w:type="paragraph" w:styleId="TOC2">
    <w:name w:val="toc 2"/>
    <w:basedOn w:val="Normal"/>
    <w:next w:val="Normal"/>
    <w:autoRedefine/>
    <w:semiHidden/>
    <w:rsid w:val="00C25AFC"/>
    <w:pPr>
      <w:tabs>
        <w:tab w:val="right" w:pos="9072"/>
      </w:tabs>
      <w:spacing w:before="80" w:after="80"/>
    </w:pPr>
  </w:style>
  <w:style w:type="table" w:styleId="TableGrid">
    <w:name w:val="Table Grid"/>
    <w:basedOn w:val="TableNormal"/>
    <w:rsid w:val="00C25AFC"/>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C25AFC"/>
    <w:rPr>
      <w:i/>
      <w:iCs/>
    </w:rPr>
  </w:style>
  <w:style w:type="character" w:styleId="Hyperlink">
    <w:name w:val="Hyperlink"/>
    <w:basedOn w:val="DefaultParagraphFont"/>
    <w:rsid w:val="00C25AFC"/>
    <w:rPr>
      <w:rFonts w:ascii="Verdana" w:hAnsi="Verdana"/>
      <w:color w:val="0000FF"/>
      <w:sz w:val="20"/>
      <w:u w:val="single"/>
    </w:rPr>
  </w:style>
  <w:style w:type="paragraph" w:customStyle="1" w:styleId="Hidden">
    <w:name w:val="Hidden"/>
    <w:basedOn w:val="Normal"/>
    <w:link w:val="HiddenChar"/>
    <w:rsid w:val="00C25AFC"/>
    <w:rPr>
      <w:vanish/>
    </w:rPr>
  </w:style>
  <w:style w:type="character" w:customStyle="1" w:styleId="HiddenChar">
    <w:name w:val="Hidden Char"/>
    <w:basedOn w:val="DefaultParagraphFont"/>
    <w:link w:val="Hidden"/>
    <w:rsid w:val="00C25AFC"/>
    <w:rPr>
      <w:rFonts w:ascii="Verdana" w:hAnsi="Verdana"/>
      <w:color w:val="FFFFFF"/>
      <w:sz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92709CF3B0DD469CDDDBE57147FD28" ma:contentTypeVersion="23" ma:contentTypeDescription="Create a new document." ma:contentTypeScope="" ma:versionID="a0cbef20991e79092bf69914346fe330">
  <xsd:schema xmlns:xsd="http://www.w3.org/2001/XMLSchema" xmlns:xs="http://www.w3.org/2001/XMLSchema" xmlns:p="http://schemas.microsoft.com/office/2006/metadata/properties" xmlns:ns2="03587689-6363-4595-8fce-46d91eec81df" xmlns:ns3="e346091b-32e4-4b1a-81f9-3e70bc986948" targetNamespace="http://schemas.microsoft.com/office/2006/metadata/properties" ma:root="true" ma:fieldsID="ce759a77875c0b903ae0d41e3993f1ed" ns2:_="" ns3:_="">
    <xsd:import namespace="03587689-6363-4595-8fce-46d91eec81df"/>
    <xsd:import namespace="e346091b-32e4-4b1a-81f9-3e70bc986948"/>
    <xsd:element name="properties">
      <xsd:complexType>
        <xsd:sequence>
          <xsd:element name="documentManagement">
            <xsd:complexType>
              <xsd:all>
                <xsd:element ref="ns2:Action" minOccurs="0"/>
                <xsd:element ref="ns2:STATUS" minOccurs="0"/>
                <xsd:element ref="ns2:CM10Referenc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element ref="ns2:MediaServiceLocation" minOccurs="0"/>
                <xsd:element ref="ns2:NOT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87689-6363-4595-8fce-46d91eec81df" elementFormDefault="qualified">
    <xsd:import namespace="http://schemas.microsoft.com/office/2006/documentManagement/types"/>
    <xsd:import namespace="http://schemas.microsoft.com/office/infopath/2007/PartnerControls"/>
    <xsd:element name="Action" ma:index="3" nillable="true" ma:displayName="Action " ma:format="Dropdown" ma:internalName="Action" ma:readOnly="false">
      <xsd:simpleType>
        <xsd:restriction base="dms:Note">
          <xsd:maxLength value="255"/>
        </xsd:restriction>
      </xsd:simpleType>
    </xsd:element>
    <xsd:element name="STATUS" ma:index="4" nillable="true" ma:displayName="STATUS" ma:format="Dropdown" ma:internalName="STATUS" ma:readOnly="false">
      <xsd:simpleType>
        <xsd:restriction base="dms:Text">
          <xsd:maxLength value="255"/>
        </xsd:restriction>
      </xsd:simpleType>
    </xsd:element>
    <xsd:element name="CM10Reference" ma:index="5" nillable="true" ma:displayName="CM10 Reference" ma:format="Dropdown" ma:internalName="CM10Reference"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Tags" ma:index="16" nillable="true" ma:displayName="Tags" ma:hidden="true" ma:internalName="MediaServiceAutoTags" ma:readOnly="true">
      <xsd:simpleType>
        <xsd:restriction base="dms:Text"/>
      </xsd:simpleType>
    </xsd:element>
    <xsd:element name="MediaServiceOCR" ma:index="17" nillable="true" ma:displayName="Extracted Text" ma:hidden="true" ma:internalName="MediaServiceOCR"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774b8b1-cdcf-4e04-afe7-5ae7905299b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Location" ma:index="26" nillable="true" ma:displayName="Location" ma:hidden="true" ma:indexed="true" ma:internalName="MediaServiceLocation" ma:readOnly="true">
      <xsd:simpleType>
        <xsd:restriction base="dms:Text"/>
      </xsd:simpleType>
    </xsd:element>
    <xsd:element name="NOTES" ma:index="28" nillable="true" ma:displayName="NOTES" ma:format="Dropdown" ma:internalName="NOTES">
      <xsd:simpleType>
        <xsd:restriction base="dms:Text">
          <xsd:maxLength value="255"/>
        </xsd:restriction>
      </xsd:simpleType>
    </xsd:element>
    <xsd:element name="MediaServiceSearchProperties" ma:index="2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346091b-32e4-4b1a-81f9-3e70bc986948"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2" nillable="true" ma:displayName="Taxonomy Catch All Column" ma:hidden="true" ma:list="{833114cb-3009-4db2-8087-c4819728c1b0}" ma:internalName="TaxCatchAll" ma:readOnly="false" ma:showField="CatchAllData" ma:web="e346091b-32e4-4b1a-81f9-3e70bc9869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03587689-6363-4595-8fce-46d91eec81df" xsi:nil="true"/>
    <Action xmlns="03587689-6363-4595-8fce-46d91eec81df" xsi:nil="true"/>
    <CM10Reference xmlns="03587689-6363-4595-8fce-46d91eec81df" xsi:nil="true"/>
    <lcf76f155ced4ddcb4097134ff3c332f xmlns="03587689-6363-4595-8fce-46d91eec81df">
      <Terms xmlns="http://schemas.microsoft.com/office/infopath/2007/PartnerControls"/>
    </lcf76f155ced4ddcb4097134ff3c332f>
    <TaxCatchAll xmlns="e346091b-32e4-4b1a-81f9-3e70bc986948" xsi:nil="true"/>
    <STATUS xmlns="03587689-6363-4595-8fce-46d91eec81df" xsi:nil="true"/>
  </documentManagement>
</p:properties>
</file>

<file path=customXml/itemProps1.xml><?xml version="1.0" encoding="utf-8"?>
<ds:datastoreItem xmlns:ds="http://schemas.openxmlformats.org/officeDocument/2006/customXml" ds:itemID="{F9887AC4-EEB0-47E2-9001-8C0F92E445B4}"/>
</file>

<file path=customXml/itemProps2.xml><?xml version="1.0" encoding="utf-8"?>
<ds:datastoreItem xmlns:ds="http://schemas.openxmlformats.org/officeDocument/2006/customXml" ds:itemID="{C4826793-1126-4D94-896B-EAE04FEEFF10}"/>
</file>

<file path=customXml/itemProps3.xml><?xml version="1.0" encoding="utf-8"?>
<ds:datastoreItem xmlns:ds="http://schemas.openxmlformats.org/officeDocument/2006/customXml" ds:itemID="{8EA11909-4D71-40C2-ACFF-E4DDCFE0F9EC}"/>
</file>

<file path=docProps/app.xml><?xml version="1.0" encoding="utf-8"?>
<Properties xmlns="http://schemas.openxmlformats.org/officeDocument/2006/extended-properties" xmlns:vt="http://schemas.openxmlformats.org/officeDocument/2006/docPropsVTypes">
  <Template>Normal</Template>
  <TotalTime>4</TotalTime>
  <Pages>1</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Rianna Cawley</dc:creator>
  <cp:keywords/>
  <dc:description/>
  <cp:lastModifiedBy>Rianna Cawley</cp:lastModifiedBy>
  <cp:revision>2</cp:revision>
  <dcterms:created xsi:type="dcterms:W3CDTF">2025-03-20T22:30:00Z</dcterms:created>
  <dcterms:modified xsi:type="dcterms:W3CDTF">2025-03-20T22:30:00Z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0x010100A592709CF3B0DD469CDDDBE57147FD28</vt:lpwstr>
  </property>
</Properties>
</file>