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06F" w:rsidRPr="006F3C9E" w:rsidRDefault="00A4406F" w:rsidP="00A4406F">
      <w:pPr>
        <w:jc w:val="both"/>
        <w:rPr>
          <w:rFonts w:asciiTheme="majorHAnsi" w:eastAsia="Arial" w:hAnsiTheme="majorHAnsi" w:cs="Arial"/>
          <w:b/>
          <w:color w:val="000000"/>
          <w:sz w:val="36"/>
          <w:szCs w:val="24"/>
          <w:u w:val="single"/>
          <w:lang w:val="es-EC" w:eastAsia="es-EC"/>
        </w:rPr>
      </w:pPr>
      <w:r>
        <w:rPr>
          <w:rFonts w:asciiTheme="majorHAnsi" w:hAnsiTheme="majorHAnsi"/>
        </w:rPr>
        <w:tab/>
      </w:r>
      <w:r w:rsidRPr="006F3C9E">
        <w:rPr>
          <w:rFonts w:ascii="Arial" w:eastAsia="Arial" w:hAnsi="Arial" w:cs="Arial"/>
          <w:noProof/>
          <w:color w:val="000000"/>
          <w:lang w:eastAsia="es-419"/>
        </w:rPr>
        <w:drawing>
          <wp:anchor distT="0" distB="0" distL="114300" distR="114300" simplePos="0" relativeHeight="251659264" behindDoc="0" locked="0" layoutInCell="1" allowOverlap="1" wp14:anchorId="2E9C49AB" wp14:editId="3CC2EAE1">
            <wp:simplePos x="0" y="0"/>
            <wp:positionH relativeFrom="column">
              <wp:posOffset>-1905</wp:posOffset>
            </wp:positionH>
            <wp:positionV relativeFrom="paragraph">
              <wp:posOffset>-373380</wp:posOffset>
            </wp:positionV>
            <wp:extent cx="895350" cy="895350"/>
            <wp:effectExtent l="0" t="0" r="0" b="0"/>
            <wp:wrapSquare wrapText="bothSides"/>
            <wp:docPr id="1" name="Imagen 1" descr="C:\Users\RICARDO\Pictures\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Pictures\u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406F" w:rsidRPr="006F3C9E" w:rsidRDefault="00A4406F" w:rsidP="00A4406F">
      <w:pPr>
        <w:spacing w:after="0" w:line="276" w:lineRule="auto"/>
        <w:jc w:val="center"/>
        <w:rPr>
          <w:rFonts w:asciiTheme="majorHAnsi" w:eastAsia="Arial" w:hAnsiTheme="majorHAnsi" w:cs="Arial"/>
          <w:b/>
          <w:color w:val="000000"/>
          <w:sz w:val="36"/>
          <w:szCs w:val="24"/>
          <w:u w:val="single"/>
          <w:lang w:val="es-EC" w:eastAsia="es-EC"/>
        </w:rPr>
      </w:pPr>
      <w:r w:rsidRPr="006F3C9E">
        <w:rPr>
          <w:rFonts w:asciiTheme="majorHAnsi" w:eastAsia="Arial" w:hAnsiTheme="majorHAnsi" w:cs="Arial"/>
          <w:b/>
          <w:color w:val="000000"/>
          <w:sz w:val="36"/>
          <w:szCs w:val="24"/>
          <w:u w:val="single"/>
          <w:lang w:val="es-EC" w:eastAsia="es-EC"/>
        </w:rPr>
        <w:t>UNIVERSIDAD TECNICA DEL NORTE</w:t>
      </w:r>
    </w:p>
    <w:p w:rsidR="00A4406F" w:rsidRPr="006F3C9E" w:rsidRDefault="00A4406F" w:rsidP="00A4406F">
      <w:pPr>
        <w:spacing w:after="0" w:line="276" w:lineRule="auto"/>
        <w:jc w:val="both"/>
        <w:rPr>
          <w:rFonts w:asciiTheme="majorHAnsi" w:eastAsia="Arial" w:hAnsiTheme="majorHAnsi" w:cs="Arial"/>
          <w:color w:val="000000"/>
          <w:lang w:val="es-EC" w:eastAsia="es-EC"/>
        </w:rPr>
      </w:pPr>
    </w:p>
    <w:p w:rsidR="00A4406F" w:rsidRPr="006F3C9E" w:rsidRDefault="00A4406F" w:rsidP="00A4406F">
      <w:pPr>
        <w:spacing w:after="0" w:line="276" w:lineRule="auto"/>
        <w:jc w:val="both"/>
        <w:rPr>
          <w:rFonts w:asciiTheme="majorHAnsi" w:eastAsia="Arial" w:hAnsiTheme="majorHAnsi" w:cs="Arial"/>
          <w:b/>
          <w:color w:val="000000"/>
          <w:lang w:val="es-EC" w:eastAsia="es-EC"/>
        </w:rPr>
      </w:pPr>
      <w:r w:rsidRPr="006F3C9E">
        <w:rPr>
          <w:rFonts w:asciiTheme="majorHAnsi" w:eastAsia="Arial" w:hAnsiTheme="majorHAnsi" w:cs="Arial"/>
          <w:b/>
          <w:color w:val="000000"/>
          <w:lang w:val="es-EC" w:eastAsia="es-EC"/>
        </w:rPr>
        <w:t xml:space="preserve">            </w:t>
      </w:r>
    </w:p>
    <w:p w:rsidR="00A4406F" w:rsidRPr="006F3C9E" w:rsidRDefault="00A4406F" w:rsidP="00A4406F">
      <w:pPr>
        <w:spacing w:after="0" w:line="276" w:lineRule="auto"/>
        <w:jc w:val="both"/>
        <w:rPr>
          <w:rFonts w:asciiTheme="majorHAnsi" w:eastAsia="Arial" w:hAnsiTheme="majorHAnsi" w:cs="Arial"/>
          <w:color w:val="000000"/>
          <w:lang w:val="es-EC" w:eastAsia="es-EC"/>
        </w:rPr>
      </w:pPr>
      <w:r>
        <w:rPr>
          <w:rFonts w:asciiTheme="majorHAnsi" w:eastAsia="Arial" w:hAnsiTheme="majorHAnsi" w:cs="Arial"/>
          <w:b/>
          <w:color w:val="000000"/>
          <w:lang w:val="es-EC" w:eastAsia="es-EC"/>
        </w:rPr>
        <w:t xml:space="preserve">               NOMBRE</w:t>
      </w:r>
      <w:r w:rsidRPr="006F3C9E">
        <w:rPr>
          <w:rFonts w:asciiTheme="majorHAnsi" w:eastAsia="Arial" w:hAnsiTheme="majorHAnsi" w:cs="Arial"/>
          <w:b/>
          <w:color w:val="000000"/>
          <w:lang w:val="es-EC" w:eastAsia="es-EC"/>
        </w:rPr>
        <w:t xml:space="preserve">: </w:t>
      </w:r>
      <w:r w:rsidRPr="006F3C9E">
        <w:rPr>
          <w:rFonts w:asciiTheme="majorHAnsi" w:eastAsia="Arial" w:hAnsiTheme="majorHAnsi" w:cs="Arial"/>
          <w:color w:val="000000"/>
          <w:lang w:val="es-EC" w:eastAsia="es-EC"/>
        </w:rPr>
        <w:t>RICARDO MUÑOZ</w:t>
      </w:r>
    </w:p>
    <w:p w:rsidR="00A4406F" w:rsidRPr="006F3C9E" w:rsidRDefault="00A4406F" w:rsidP="00A4406F">
      <w:pPr>
        <w:spacing w:after="0" w:line="276" w:lineRule="auto"/>
        <w:jc w:val="both"/>
        <w:rPr>
          <w:rFonts w:asciiTheme="majorHAnsi" w:eastAsia="Arial" w:hAnsiTheme="majorHAnsi" w:cs="Arial"/>
          <w:color w:val="000000"/>
          <w:lang w:val="es-EC" w:eastAsia="es-EC"/>
        </w:rPr>
      </w:pPr>
      <w:r w:rsidRPr="006F3C9E">
        <w:rPr>
          <w:rFonts w:asciiTheme="majorHAnsi" w:eastAsia="Arial" w:hAnsiTheme="majorHAnsi" w:cs="Arial"/>
          <w:b/>
          <w:color w:val="000000"/>
          <w:lang w:val="es-EC" w:eastAsia="es-EC"/>
        </w:rPr>
        <w:t xml:space="preserve">               FACULTAD: </w:t>
      </w:r>
      <w:r w:rsidRPr="006F3C9E">
        <w:rPr>
          <w:rFonts w:asciiTheme="majorHAnsi" w:eastAsia="Arial" w:hAnsiTheme="majorHAnsi" w:cs="Arial"/>
          <w:color w:val="000000"/>
          <w:lang w:val="es-EC" w:eastAsia="es-EC"/>
        </w:rPr>
        <w:t xml:space="preserve">FICA                                  </w:t>
      </w:r>
      <w:r>
        <w:rPr>
          <w:rFonts w:asciiTheme="majorHAnsi" w:eastAsia="Arial" w:hAnsiTheme="majorHAnsi" w:cs="Arial"/>
          <w:color w:val="000000"/>
          <w:lang w:val="es-EC" w:eastAsia="es-EC"/>
        </w:rPr>
        <w:t xml:space="preserve">                        </w:t>
      </w:r>
      <w:r w:rsidRPr="006F3C9E">
        <w:rPr>
          <w:rFonts w:asciiTheme="majorHAnsi" w:eastAsia="Arial" w:hAnsiTheme="majorHAnsi" w:cs="Arial"/>
          <w:b/>
          <w:color w:val="000000"/>
          <w:lang w:val="es-EC" w:eastAsia="es-EC"/>
        </w:rPr>
        <w:t>MATERIA:</w:t>
      </w:r>
      <w:r>
        <w:rPr>
          <w:rFonts w:asciiTheme="majorHAnsi" w:eastAsia="Arial" w:hAnsiTheme="majorHAnsi" w:cs="Arial"/>
          <w:color w:val="000000"/>
          <w:lang w:val="es-EC" w:eastAsia="es-EC"/>
        </w:rPr>
        <w:t xml:space="preserve"> INGENIERIA DE SOFTWARE I</w:t>
      </w:r>
    </w:p>
    <w:p w:rsidR="00A4406F" w:rsidRPr="006F3C9E" w:rsidRDefault="00A4406F" w:rsidP="00A4406F">
      <w:pPr>
        <w:spacing w:after="0" w:line="276" w:lineRule="auto"/>
        <w:jc w:val="both"/>
        <w:rPr>
          <w:rFonts w:asciiTheme="majorHAnsi" w:eastAsia="Arial" w:hAnsiTheme="majorHAnsi" w:cs="Arial"/>
          <w:color w:val="000000"/>
          <w:lang w:val="es-EC" w:eastAsia="es-EC"/>
        </w:rPr>
      </w:pPr>
      <w:r w:rsidRPr="006F3C9E">
        <w:rPr>
          <w:rFonts w:asciiTheme="majorHAnsi" w:eastAsia="Arial" w:hAnsiTheme="majorHAnsi" w:cs="Arial"/>
          <w:b/>
          <w:color w:val="000000"/>
          <w:lang w:val="es-EC" w:eastAsia="es-EC"/>
        </w:rPr>
        <w:t xml:space="preserve">               CARRERA:</w:t>
      </w:r>
      <w:r w:rsidRPr="006F3C9E">
        <w:rPr>
          <w:rFonts w:asciiTheme="majorHAnsi" w:eastAsia="Arial" w:hAnsiTheme="majorHAnsi" w:cs="Arial"/>
          <w:color w:val="000000"/>
          <w:lang w:val="es-EC" w:eastAsia="es-EC"/>
        </w:rPr>
        <w:t xml:space="preserve"> CISIC                </w:t>
      </w:r>
      <w:r w:rsidRPr="006F3C9E">
        <w:rPr>
          <w:rFonts w:asciiTheme="majorHAnsi" w:eastAsia="Arial" w:hAnsiTheme="majorHAnsi" w:cs="Arial"/>
          <w:color w:val="000000"/>
          <w:lang w:val="es-EC" w:eastAsia="es-EC"/>
        </w:rPr>
        <w:tab/>
        <w:t xml:space="preserve">                                      </w:t>
      </w:r>
      <w:r w:rsidRPr="006F3C9E">
        <w:rPr>
          <w:rFonts w:asciiTheme="majorHAnsi" w:eastAsia="Arial" w:hAnsiTheme="majorHAnsi" w:cs="Arial"/>
          <w:b/>
          <w:color w:val="000000"/>
          <w:lang w:val="es-EC" w:eastAsia="es-EC"/>
        </w:rPr>
        <w:t>FECHA:</w:t>
      </w:r>
      <w:r w:rsidRPr="006F3C9E">
        <w:rPr>
          <w:rFonts w:asciiTheme="majorHAnsi" w:eastAsia="Arial" w:hAnsiTheme="majorHAnsi" w:cs="Arial"/>
          <w:color w:val="000000"/>
          <w:lang w:val="es-EC" w:eastAsia="es-EC"/>
        </w:rPr>
        <w:t xml:space="preserve"> </w:t>
      </w:r>
      <w:r>
        <w:rPr>
          <w:rFonts w:asciiTheme="majorHAnsi" w:eastAsia="Arial" w:hAnsiTheme="majorHAnsi" w:cs="Arial"/>
          <w:color w:val="000000"/>
          <w:lang w:val="es-EC" w:eastAsia="es-EC"/>
        </w:rPr>
        <w:t>24</w:t>
      </w:r>
      <w:r>
        <w:rPr>
          <w:rFonts w:asciiTheme="majorHAnsi" w:eastAsia="Arial" w:hAnsiTheme="majorHAnsi" w:cs="Arial"/>
          <w:color w:val="000000"/>
          <w:lang w:val="es-EC" w:eastAsia="es-EC"/>
        </w:rPr>
        <w:t>– 11</w:t>
      </w:r>
      <w:r w:rsidRPr="006F3C9E">
        <w:rPr>
          <w:rFonts w:asciiTheme="majorHAnsi" w:eastAsia="Arial" w:hAnsiTheme="majorHAnsi" w:cs="Arial"/>
          <w:color w:val="000000"/>
          <w:lang w:val="es-EC" w:eastAsia="es-EC"/>
        </w:rPr>
        <w:t xml:space="preserve"> - 2015</w:t>
      </w:r>
    </w:p>
    <w:p w:rsidR="00A4406F" w:rsidRDefault="00A4406F" w:rsidP="00A4406F">
      <w:pPr>
        <w:spacing w:before="100" w:beforeAutospacing="1" w:after="100" w:afterAutospacing="1" w:line="240" w:lineRule="auto"/>
        <w:rPr>
          <w:rFonts w:asciiTheme="majorHAnsi" w:hAnsiTheme="majorHAnsi"/>
        </w:rPr>
      </w:pPr>
    </w:p>
    <w:p w:rsidR="00A4406F" w:rsidRPr="00A4406F" w:rsidRDefault="00A4406F" w:rsidP="00A4406F">
      <w:pPr>
        <w:spacing w:before="100" w:beforeAutospacing="1" w:after="100" w:afterAutospacing="1" w:line="240" w:lineRule="auto"/>
        <w:jc w:val="center"/>
        <w:rPr>
          <w:rFonts w:ascii="Times New Roman" w:eastAsia="Times New Roman" w:hAnsi="Times New Roman" w:cs="Times New Roman"/>
          <w:b/>
          <w:bCs/>
          <w:sz w:val="32"/>
          <w:szCs w:val="32"/>
          <w:lang w:eastAsia="es-419"/>
        </w:rPr>
      </w:pPr>
      <w:r w:rsidRPr="00A4406F">
        <w:rPr>
          <w:rFonts w:asciiTheme="majorHAnsi" w:hAnsiTheme="majorHAnsi"/>
          <w:b/>
          <w:sz w:val="32"/>
          <w:szCs w:val="32"/>
        </w:rPr>
        <w:t>PRINCIPIOS DE NIELSEN</w:t>
      </w:r>
    </w:p>
    <w:p w:rsidR="00A4406F" w:rsidRPr="00A4406F" w:rsidRDefault="00A4406F" w:rsidP="00A440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A4406F">
        <w:rPr>
          <w:rFonts w:ascii="Times New Roman" w:eastAsia="Times New Roman" w:hAnsi="Times New Roman" w:cs="Times New Roman"/>
          <w:b/>
          <w:bCs/>
          <w:sz w:val="24"/>
          <w:szCs w:val="24"/>
          <w:lang w:eastAsia="es-419"/>
        </w:rPr>
        <w:t>Visibilidad del estado del sistema:</w:t>
      </w:r>
      <w:r w:rsidRPr="00A4406F">
        <w:rPr>
          <w:rFonts w:ascii="Times New Roman" w:eastAsia="Times New Roman" w:hAnsi="Times New Roman" w:cs="Times New Roman"/>
          <w:sz w:val="24"/>
          <w:szCs w:val="24"/>
          <w:lang w:eastAsia="es-419"/>
        </w:rPr>
        <w:t xml:space="preserve"> el sistema siempre debería mantener informados a los usuarios de lo que está ocurriendo, a través de retroalimentación apropiada dentro de un tiempo razonable.</w:t>
      </w:r>
    </w:p>
    <w:p w:rsidR="00A4406F" w:rsidRPr="00A4406F" w:rsidRDefault="00A4406F" w:rsidP="00A440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A4406F">
        <w:rPr>
          <w:rFonts w:ascii="Times New Roman" w:eastAsia="Times New Roman" w:hAnsi="Times New Roman" w:cs="Times New Roman"/>
          <w:b/>
          <w:bCs/>
          <w:sz w:val="24"/>
          <w:szCs w:val="24"/>
          <w:lang w:eastAsia="es-419"/>
        </w:rPr>
        <w:t>Relación entre el sistema y el mundo real</w:t>
      </w:r>
      <w:r w:rsidRPr="00A4406F">
        <w:rPr>
          <w:rFonts w:ascii="Times New Roman" w:eastAsia="Times New Roman" w:hAnsi="Times New Roman" w:cs="Times New Roman"/>
          <w:sz w:val="24"/>
          <w:szCs w:val="24"/>
          <w:lang w:eastAsia="es-419"/>
        </w:rPr>
        <w:t>: el sistema debería hablar el lenguaje de los usuarios mediante palabras, frases y conceptos que sean familiares al usuario, más que con términos relacionados con el sistema. Seguir las convenciones del mundo real, haciendo que la información aparezca en un orden natural y lógico.</w:t>
      </w:r>
    </w:p>
    <w:p w:rsidR="00A4406F" w:rsidRPr="00A4406F" w:rsidRDefault="00A4406F" w:rsidP="00A440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A4406F">
        <w:rPr>
          <w:rFonts w:ascii="Times New Roman" w:eastAsia="Times New Roman" w:hAnsi="Times New Roman" w:cs="Times New Roman"/>
          <w:b/>
          <w:bCs/>
          <w:sz w:val="24"/>
          <w:szCs w:val="24"/>
          <w:lang w:eastAsia="es-419"/>
        </w:rPr>
        <w:t>Control y libertad del usuario</w:t>
      </w:r>
      <w:r w:rsidRPr="00A4406F">
        <w:rPr>
          <w:rFonts w:ascii="Times New Roman" w:eastAsia="Times New Roman" w:hAnsi="Times New Roman" w:cs="Times New Roman"/>
          <w:sz w:val="24"/>
          <w:szCs w:val="24"/>
          <w:lang w:eastAsia="es-419"/>
        </w:rPr>
        <w:t>: hay ocasiones en que los usuarios elegirán las funciones del sistema por error y necesitarán una “salida de emergencia” claramente marcada para dejar el estado no deseado al que accedieron, sin tener que pasar por una serie de pasos. Se deben apoyar las funciones de deshacer y rehacer.</w:t>
      </w:r>
    </w:p>
    <w:p w:rsidR="00A4406F" w:rsidRPr="00A4406F" w:rsidRDefault="00A4406F" w:rsidP="00A440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A4406F">
        <w:rPr>
          <w:rFonts w:ascii="Times New Roman" w:eastAsia="Times New Roman" w:hAnsi="Times New Roman" w:cs="Times New Roman"/>
          <w:b/>
          <w:bCs/>
          <w:sz w:val="24"/>
          <w:szCs w:val="24"/>
          <w:lang w:eastAsia="es-419"/>
        </w:rPr>
        <w:t>Consistencia y estándares</w:t>
      </w:r>
      <w:r w:rsidRPr="00A4406F">
        <w:rPr>
          <w:rFonts w:ascii="Times New Roman" w:eastAsia="Times New Roman" w:hAnsi="Times New Roman" w:cs="Times New Roman"/>
          <w:sz w:val="24"/>
          <w:szCs w:val="24"/>
          <w:lang w:eastAsia="es-419"/>
        </w:rPr>
        <w:t>: los usuarios no deberían cuestionarse si acciones, situaciones o palabras diferentes significan en realidad la misma cosa; siga las convenciones establecidas.</w:t>
      </w:r>
    </w:p>
    <w:p w:rsidR="00A4406F" w:rsidRPr="00A4406F" w:rsidRDefault="00A4406F" w:rsidP="00A440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A4406F">
        <w:rPr>
          <w:rFonts w:ascii="Times New Roman" w:eastAsia="Times New Roman" w:hAnsi="Times New Roman" w:cs="Times New Roman"/>
          <w:b/>
          <w:bCs/>
          <w:sz w:val="24"/>
          <w:szCs w:val="24"/>
          <w:lang w:eastAsia="es-419"/>
        </w:rPr>
        <w:t>Prevención de errores</w:t>
      </w:r>
      <w:r w:rsidRPr="00A4406F">
        <w:rPr>
          <w:rFonts w:ascii="Times New Roman" w:eastAsia="Times New Roman" w:hAnsi="Times New Roman" w:cs="Times New Roman"/>
          <w:sz w:val="24"/>
          <w:szCs w:val="24"/>
          <w:lang w:eastAsia="es-419"/>
        </w:rPr>
        <w:t>: mucho mejor que un buen diseño de mensajes de error es realizar un diseño cuidadoso que prevenga la ocurrencia de problemas.</w:t>
      </w:r>
    </w:p>
    <w:p w:rsidR="00A4406F" w:rsidRPr="00A4406F" w:rsidRDefault="00A4406F" w:rsidP="00A440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A4406F">
        <w:rPr>
          <w:rFonts w:ascii="Times New Roman" w:eastAsia="Times New Roman" w:hAnsi="Times New Roman" w:cs="Times New Roman"/>
          <w:b/>
          <w:bCs/>
          <w:sz w:val="24"/>
          <w:szCs w:val="24"/>
          <w:lang w:eastAsia="es-419"/>
        </w:rPr>
        <w:t>Reconocimiento antes que recuerdo</w:t>
      </w:r>
      <w:r w:rsidRPr="00A4406F">
        <w:rPr>
          <w:rFonts w:ascii="Times New Roman" w:eastAsia="Times New Roman" w:hAnsi="Times New Roman" w:cs="Times New Roman"/>
          <w:sz w:val="24"/>
          <w:szCs w:val="24"/>
          <w:lang w:eastAsia="es-419"/>
        </w:rPr>
        <w:t>: se deben hacer visibles los objetos, acciones y opciones, El usuario no tendría que recordar la información que se le da en una parte del proceso, para seguir adelante. Las instr</w:t>
      </w:r>
      <w:bookmarkStart w:id="0" w:name="_GoBack"/>
      <w:bookmarkEnd w:id="0"/>
      <w:r w:rsidRPr="00A4406F">
        <w:rPr>
          <w:rFonts w:ascii="Times New Roman" w:eastAsia="Times New Roman" w:hAnsi="Times New Roman" w:cs="Times New Roman"/>
          <w:sz w:val="24"/>
          <w:szCs w:val="24"/>
          <w:lang w:eastAsia="es-419"/>
        </w:rPr>
        <w:t>ucciones para el uso del sistema deben estar a la vista o ser fácilmente recuperables cuando sea necesario.</w:t>
      </w:r>
    </w:p>
    <w:p w:rsidR="00A4406F" w:rsidRPr="00A4406F" w:rsidRDefault="00A4406F" w:rsidP="00A440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A4406F">
        <w:rPr>
          <w:rFonts w:ascii="Times New Roman" w:eastAsia="Times New Roman" w:hAnsi="Times New Roman" w:cs="Times New Roman"/>
          <w:b/>
          <w:bCs/>
          <w:sz w:val="24"/>
          <w:szCs w:val="24"/>
          <w:lang w:eastAsia="es-419"/>
        </w:rPr>
        <w:t>Flexibilidad y eficiencia de uso</w:t>
      </w:r>
      <w:r w:rsidRPr="00A4406F">
        <w:rPr>
          <w:rFonts w:ascii="Times New Roman" w:eastAsia="Times New Roman" w:hAnsi="Times New Roman" w:cs="Times New Roman"/>
          <w:sz w:val="24"/>
          <w:szCs w:val="24"/>
          <w:lang w:eastAsia="es-419"/>
        </w:rPr>
        <w:t>: la presencia de aceleradores, que no son vistos por los usuarios novatos, puede ofrecer una interacción más rápida a los usuarios expertos que la que el sistema puede proveer a los usuarios de todo tipo. Se debe permitir que los usuarios adapte el sistema para usos frecuentes.</w:t>
      </w:r>
    </w:p>
    <w:p w:rsidR="00A4406F" w:rsidRPr="00A4406F" w:rsidRDefault="00A4406F" w:rsidP="00A440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A4406F">
        <w:rPr>
          <w:rFonts w:ascii="Times New Roman" w:eastAsia="Times New Roman" w:hAnsi="Times New Roman" w:cs="Times New Roman"/>
          <w:b/>
          <w:bCs/>
          <w:sz w:val="24"/>
          <w:szCs w:val="24"/>
          <w:lang w:eastAsia="es-419"/>
        </w:rPr>
        <w:t>Estética y diseño minimalista</w:t>
      </w:r>
      <w:r w:rsidRPr="00A4406F">
        <w:rPr>
          <w:rFonts w:ascii="Times New Roman" w:eastAsia="Times New Roman" w:hAnsi="Times New Roman" w:cs="Times New Roman"/>
          <w:sz w:val="24"/>
          <w:szCs w:val="24"/>
          <w:lang w:eastAsia="es-419"/>
        </w:rPr>
        <w:t>: los diálogos no deben contener información que es irrelevante o poco usada. Cada unidad extra de información en un diálogo, compite con las unidades de información relevante y disminuye su visibilidad relativa.</w:t>
      </w:r>
    </w:p>
    <w:p w:rsidR="00A4406F" w:rsidRPr="00A4406F" w:rsidRDefault="00A4406F" w:rsidP="00A440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A4406F">
        <w:rPr>
          <w:rFonts w:ascii="Times New Roman" w:eastAsia="Times New Roman" w:hAnsi="Times New Roman" w:cs="Times New Roman"/>
          <w:b/>
          <w:bCs/>
          <w:sz w:val="24"/>
          <w:szCs w:val="24"/>
          <w:lang w:eastAsia="es-419"/>
        </w:rPr>
        <w:t>Ayudar a los usuarios a reconocer</w:t>
      </w:r>
      <w:r w:rsidRPr="00A4406F">
        <w:rPr>
          <w:rFonts w:ascii="Times New Roman" w:eastAsia="Times New Roman" w:hAnsi="Times New Roman" w:cs="Times New Roman"/>
          <w:sz w:val="24"/>
          <w:szCs w:val="24"/>
          <w:lang w:eastAsia="es-419"/>
        </w:rPr>
        <w:t>, diagnosticar y recuperarse de errores: los mensajes de error se deben entregar en un lenguaje claro y simple, indicando en forma precisa el problema y sugerir una solución constructiva al problema.</w:t>
      </w:r>
    </w:p>
    <w:p w:rsidR="00A4406F" w:rsidRPr="00A4406F" w:rsidRDefault="00A4406F" w:rsidP="00A440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A4406F">
        <w:rPr>
          <w:rFonts w:ascii="Times New Roman" w:eastAsia="Times New Roman" w:hAnsi="Times New Roman" w:cs="Times New Roman"/>
          <w:b/>
          <w:bCs/>
          <w:sz w:val="24"/>
          <w:szCs w:val="24"/>
          <w:lang w:eastAsia="es-419"/>
        </w:rPr>
        <w:t>Ayuda y documentación</w:t>
      </w:r>
      <w:r w:rsidRPr="00A4406F">
        <w:rPr>
          <w:rFonts w:ascii="Times New Roman" w:eastAsia="Times New Roman" w:hAnsi="Times New Roman" w:cs="Times New Roman"/>
          <w:sz w:val="24"/>
          <w:szCs w:val="24"/>
          <w:lang w:eastAsia="es-419"/>
        </w:rPr>
        <w:t>: incluso en los casos en que el sistema pueda ser usado sin documentación, podría ser necesario ofrecer ayuda y documentación. Dicha información debería ser fácil de buscar, estar enfocada en las tareas del usuario, con una lista concreta de pasos a desarrollar y no ser demasiado extensa.</w:t>
      </w:r>
    </w:p>
    <w:p w:rsidR="00481AA8" w:rsidRDefault="00895C67"/>
    <w:sectPr w:rsidR="00481AA8" w:rsidSect="00A4406F">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9049A7"/>
    <w:multiLevelType w:val="multilevel"/>
    <w:tmpl w:val="B8C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6F"/>
    <w:rsid w:val="00895C67"/>
    <w:rsid w:val="00936C27"/>
    <w:rsid w:val="00A4406F"/>
    <w:rsid w:val="00D64F2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82D71-C957-4665-8C8B-4B8B44FB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440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7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2</cp:revision>
  <dcterms:created xsi:type="dcterms:W3CDTF">2015-11-24T03:33:00Z</dcterms:created>
  <dcterms:modified xsi:type="dcterms:W3CDTF">2015-11-24T03:53:00Z</dcterms:modified>
</cp:coreProperties>
</file>