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5ED8" w14:textId="5398F9F6" w:rsidR="00513F6F" w:rsidRDefault="0044199C" w:rsidP="0044199C">
      <w:pPr>
        <w:pStyle w:val="Title"/>
        <w:jc w:val="center"/>
        <w:rPr>
          <w:sz w:val="32"/>
          <w:szCs w:val="32"/>
        </w:rPr>
      </w:pPr>
      <w:r w:rsidRPr="0044199C">
        <w:rPr>
          <w:sz w:val="32"/>
          <w:szCs w:val="32"/>
        </w:rPr>
        <w:t>UI Release 10.5.4</w:t>
      </w:r>
    </w:p>
    <w:p w14:paraId="5C192042" w14:textId="77777777" w:rsidR="0044199C" w:rsidRDefault="0044199C" w:rsidP="0044199C"/>
    <w:p w14:paraId="0EBA2DE5" w14:textId="420DAAD9" w:rsidR="0044199C" w:rsidRDefault="0044199C" w:rsidP="0044199C">
      <w:r>
        <w:t xml:space="preserve">This document contains screenshots of the release. </w:t>
      </w:r>
    </w:p>
    <w:p w14:paraId="45E071C1" w14:textId="5C9C349B" w:rsidR="0044199C" w:rsidRDefault="0044199C" w:rsidP="0044199C">
      <w:pPr>
        <w:pStyle w:val="Heading3"/>
        <w:rPr>
          <w:rFonts w:eastAsiaTheme="minorHAnsi"/>
        </w:rPr>
      </w:pPr>
      <w:r>
        <w:t xml:space="preserve">FR-681 </w:t>
      </w:r>
      <w:r w:rsidRPr="0044199C">
        <w:rPr>
          <w:rFonts w:eastAsiaTheme="minorHAnsi"/>
        </w:rPr>
        <w:t xml:space="preserve">UI - Ability to </w:t>
      </w:r>
      <w:r w:rsidR="007F4E1E" w:rsidRPr="0044199C">
        <w:rPr>
          <w:rFonts w:eastAsiaTheme="minorHAnsi"/>
        </w:rPr>
        <w:t>search for</w:t>
      </w:r>
      <w:r w:rsidRPr="0044199C">
        <w:rPr>
          <w:rFonts w:eastAsiaTheme="minorHAnsi"/>
        </w:rPr>
        <w:t xml:space="preserve"> items </w:t>
      </w:r>
      <w:r w:rsidR="007F4E1E">
        <w:rPr>
          <w:rFonts w:eastAsiaTheme="minorHAnsi"/>
        </w:rPr>
        <w:t xml:space="preserve">by SKU on </w:t>
      </w:r>
      <w:r w:rsidRPr="0044199C">
        <w:rPr>
          <w:rFonts w:eastAsiaTheme="minorHAnsi"/>
        </w:rPr>
        <w:t>entire platform</w:t>
      </w:r>
    </w:p>
    <w:p w14:paraId="62C6E834" w14:textId="0C039AEB" w:rsidR="007C46C4" w:rsidRDefault="00847F57" w:rsidP="007C46C4">
      <w:r>
        <w:t xml:space="preserve">Search </w:t>
      </w:r>
      <w:r w:rsidRPr="00847F57">
        <w:t>by SKU on all vendors for revi</w:t>
      </w:r>
      <w:r>
        <w:t>ew in Orders</w:t>
      </w:r>
    </w:p>
    <w:p w14:paraId="4432299A" w14:textId="3ACFAA9E" w:rsidR="00847F57" w:rsidRDefault="00847F57" w:rsidP="007C46C4">
      <w:r>
        <w:rPr>
          <w:noProof/>
        </w:rPr>
        <w:drawing>
          <wp:inline distT="0" distB="0" distL="0" distR="0" wp14:anchorId="4BD139F4" wp14:editId="43597B89">
            <wp:extent cx="5943600" cy="2289810"/>
            <wp:effectExtent l="19050" t="19050" r="19050" b="15240"/>
            <wp:docPr id="694812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122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35E721" w14:textId="71028A3D" w:rsidR="00847F57" w:rsidRDefault="00847F57" w:rsidP="007C46C4">
      <w:r>
        <w:t xml:space="preserve">Search </w:t>
      </w:r>
      <w:r w:rsidRPr="00847F57">
        <w:t>by SKU on all vendors for review</w:t>
      </w:r>
      <w:r>
        <w:t xml:space="preserve"> in Order History</w:t>
      </w:r>
    </w:p>
    <w:p w14:paraId="65EB5681" w14:textId="572FB4F8" w:rsidR="00847F57" w:rsidRDefault="00847F57" w:rsidP="007C46C4">
      <w:r>
        <w:rPr>
          <w:noProof/>
        </w:rPr>
        <w:drawing>
          <wp:inline distT="0" distB="0" distL="0" distR="0" wp14:anchorId="5C3E6981" wp14:editId="230847D6">
            <wp:extent cx="5943600" cy="2296795"/>
            <wp:effectExtent l="19050" t="19050" r="19050" b="27305"/>
            <wp:docPr id="1481808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084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2BD24D" w14:textId="63CE6A97" w:rsidR="00847F57" w:rsidRDefault="00137D12" w:rsidP="007C46C4">
      <w:r>
        <w:t>O</w:t>
      </w:r>
      <w:r w:rsidR="0020441C">
        <w:t>nly the item for the selected store shows in Order Quantities</w:t>
      </w:r>
      <w:r w:rsidR="0087651E">
        <w:t xml:space="preserve"> </w:t>
      </w:r>
      <w:r>
        <w:t xml:space="preserve">table </w:t>
      </w:r>
      <w:r w:rsidR="0087651E">
        <w:t xml:space="preserve">if </w:t>
      </w:r>
      <w:r>
        <w:t xml:space="preserve">the </w:t>
      </w:r>
      <w:r w:rsidR="0087651E">
        <w:t xml:space="preserve">item </w:t>
      </w:r>
      <w:r>
        <w:t xml:space="preserve">is </w:t>
      </w:r>
      <w:r w:rsidR="0087651E">
        <w:t xml:space="preserve">found. </w:t>
      </w:r>
    </w:p>
    <w:p w14:paraId="1BA9CC1D" w14:textId="3D8A5C56" w:rsidR="00137D12" w:rsidRDefault="00137D12" w:rsidP="007C46C4">
      <w:r>
        <w:t>The vendor list table is also filtered based on the SKU search results.</w:t>
      </w:r>
    </w:p>
    <w:p w14:paraId="7B0FD8EF" w14:textId="670E8F34" w:rsidR="0020441C" w:rsidRDefault="0020441C" w:rsidP="007C46C4">
      <w:r>
        <w:rPr>
          <w:noProof/>
        </w:rPr>
        <w:lastRenderedPageBreak/>
        <w:drawing>
          <wp:inline distT="0" distB="0" distL="0" distR="0" wp14:anchorId="3498A8E4" wp14:editId="3650A837">
            <wp:extent cx="5943600" cy="2466975"/>
            <wp:effectExtent l="19050" t="19050" r="19050" b="28575"/>
            <wp:docPr id="725161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618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65346F" w14:textId="6B82C6F5" w:rsidR="0020441C" w:rsidRDefault="0033257E" w:rsidP="007C46C4">
      <w:r>
        <w:t xml:space="preserve">If the item is not in the master list, a message is shown accordingly. </w:t>
      </w:r>
    </w:p>
    <w:p w14:paraId="6E892CAC" w14:textId="06F6A33A" w:rsidR="0087651E" w:rsidRDefault="0087651E" w:rsidP="007C46C4">
      <w:r>
        <w:rPr>
          <w:noProof/>
        </w:rPr>
        <w:drawing>
          <wp:inline distT="0" distB="0" distL="0" distR="0" wp14:anchorId="3EE0A8A9" wp14:editId="1B8A7940">
            <wp:extent cx="5943600" cy="2691130"/>
            <wp:effectExtent l="19050" t="19050" r="19050" b="13970"/>
            <wp:docPr id="1443863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637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BAE0C3" w14:textId="088401F0" w:rsidR="0020441C" w:rsidRDefault="0033257E" w:rsidP="007C46C4">
      <w:r>
        <w:t xml:space="preserve">Similar search is available </w:t>
      </w:r>
      <w:proofErr w:type="gramStart"/>
      <w:r>
        <w:t>in</w:t>
      </w:r>
      <w:proofErr w:type="gramEnd"/>
      <w:r>
        <w:t xml:space="preserve"> Order History screen as well. </w:t>
      </w:r>
    </w:p>
    <w:p w14:paraId="2699A47D" w14:textId="0FF6F640" w:rsidR="0020441C" w:rsidRDefault="0020441C" w:rsidP="007C46C4">
      <w:r>
        <w:rPr>
          <w:noProof/>
        </w:rPr>
        <w:lastRenderedPageBreak/>
        <w:drawing>
          <wp:inline distT="0" distB="0" distL="0" distR="0" wp14:anchorId="1051AD4D" wp14:editId="64682770">
            <wp:extent cx="5943600" cy="2274570"/>
            <wp:effectExtent l="19050" t="19050" r="19050" b="11430"/>
            <wp:docPr id="1188456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566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908610" w14:textId="77777777" w:rsidR="0087651E" w:rsidRPr="007C46C4" w:rsidRDefault="0087651E" w:rsidP="007C46C4"/>
    <w:p w14:paraId="09DAB52F" w14:textId="77777777" w:rsidR="0044199C" w:rsidRDefault="0044199C" w:rsidP="0044199C">
      <w:pPr>
        <w:pStyle w:val="Heading3"/>
      </w:pPr>
      <w:r>
        <w:t xml:space="preserve">FR-690 </w:t>
      </w:r>
      <w:r w:rsidRPr="0044199C">
        <w:t>Add On application enhancement - add alerts for items in today's review</w:t>
      </w:r>
    </w:p>
    <w:p w14:paraId="05017EC1" w14:textId="36ABD3D7" w:rsidR="00DC4F7B" w:rsidRPr="00DC4F7B" w:rsidRDefault="00DC4F7B" w:rsidP="00DC4F7B">
      <w:pPr>
        <w:rPr>
          <w:bCs/>
        </w:rPr>
      </w:pPr>
      <w:r w:rsidRPr="00DC4F7B">
        <w:rPr>
          <w:bCs/>
          <w:shd w:val="clear" w:color="auto" w:fill="FFFFFF"/>
        </w:rPr>
        <w:t xml:space="preserve">Alert-1 </w:t>
      </w:r>
      <w:r w:rsidR="000F2BCC">
        <w:rPr>
          <w:bCs/>
          <w:shd w:val="clear" w:color="auto" w:fill="FFFFFF"/>
        </w:rPr>
        <w:t xml:space="preserve">is shown </w:t>
      </w:r>
      <w:r w:rsidRPr="00DC4F7B">
        <w:rPr>
          <w:bCs/>
          <w:shd w:val="clear" w:color="auto" w:fill="FFFFFF"/>
        </w:rPr>
        <w:t xml:space="preserve">when the </w:t>
      </w:r>
      <w:r w:rsidR="000F2BCC">
        <w:rPr>
          <w:bCs/>
          <w:shd w:val="clear" w:color="auto" w:fill="FFFFFF"/>
        </w:rPr>
        <w:t xml:space="preserve">items </w:t>
      </w:r>
      <w:proofErr w:type="gramStart"/>
      <w:r w:rsidR="000F2BCC">
        <w:rPr>
          <w:bCs/>
          <w:shd w:val="clear" w:color="auto" w:fill="FFFFFF"/>
        </w:rPr>
        <w:t>is</w:t>
      </w:r>
      <w:proofErr w:type="gramEnd"/>
      <w:r w:rsidR="000F2BCC">
        <w:rPr>
          <w:bCs/>
          <w:shd w:val="clear" w:color="auto" w:fill="FFFFFF"/>
        </w:rPr>
        <w:t xml:space="preserve"> in for review </w:t>
      </w:r>
      <w:r w:rsidRPr="00DC4F7B">
        <w:rPr>
          <w:bCs/>
          <w:shd w:val="clear" w:color="auto" w:fill="FFFFFF"/>
        </w:rPr>
        <w:t>today</w:t>
      </w:r>
      <w:r w:rsidR="000F2BCC">
        <w:rPr>
          <w:bCs/>
          <w:shd w:val="clear" w:color="auto" w:fill="FFFFFF"/>
        </w:rPr>
        <w:t xml:space="preserve"> </w:t>
      </w:r>
    </w:p>
    <w:p w14:paraId="1EABF0FC" w14:textId="1CB3C17D" w:rsidR="006D0AE2" w:rsidRDefault="00325E8F" w:rsidP="006D0AE2">
      <w:r w:rsidRPr="00847F57">
        <w:rPr>
          <w:noProof/>
        </w:rPr>
        <w:drawing>
          <wp:inline distT="0" distB="0" distL="0" distR="0" wp14:anchorId="37128D03" wp14:editId="5DB87332">
            <wp:extent cx="2895600" cy="2209800"/>
            <wp:effectExtent l="0" t="0" r="0" b="0"/>
            <wp:docPr id="994767853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67853" name="Picture 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2276" w14:textId="77777777" w:rsidR="000F2BCC" w:rsidRDefault="000F2BCC" w:rsidP="006D0AE2">
      <w:pPr>
        <w:rPr>
          <w:bCs/>
          <w:shd w:val="clear" w:color="auto" w:fill="FFFFFF"/>
        </w:rPr>
      </w:pPr>
      <w:bookmarkStart w:id="0" w:name="_Hlk221530756"/>
    </w:p>
    <w:p w14:paraId="7658D9C3" w14:textId="77777777" w:rsidR="000F2BCC" w:rsidRDefault="000F2BCC" w:rsidP="006D0AE2">
      <w:pPr>
        <w:rPr>
          <w:bCs/>
          <w:shd w:val="clear" w:color="auto" w:fill="FFFFFF"/>
        </w:rPr>
      </w:pPr>
    </w:p>
    <w:p w14:paraId="27515F13" w14:textId="77777777" w:rsidR="000F2BCC" w:rsidRDefault="000F2BCC" w:rsidP="006D0AE2">
      <w:pPr>
        <w:rPr>
          <w:bCs/>
          <w:shd w:val="clear" w:color="auto" w:fill="FFFFFF"/>
        </w:rPr>
      </w:pPr>
    </w:p>
    <w:p w14:paraId="14CE888A" w14:textId="77777777" w:rsidR="000F2BCC" w:rsidRDefault="000F2BCC" w:rsidP="006D0AE2">
      <w:pPr>
        <w:rPr>
          <w:bCs/>
          <w:shd w:val="clear" w:color="auto" w:fill="FFFFFF"/>
        </w:rPr>
      </w:pPr>
    </w:p>
    <w:p w14:paraId="32EABAF7" w14:textId="77777777" w:rsidR="000F2BCC" w:rsidRDefault="000F2BCC" w:rsidP="006D0AE2">
      <w:pPr>
        <w:rPr>
          <w:bCs/>
          <w:shd w:val="clear" w:color="auto" w:fill="FFFFFF"/>
        </w:rPr>
      </w:pPr>
    </w:p>
    <w:p w14:paraId="6EA645F8" w14:textId="77777777" w:rsidR="000F2BCC" w:rsidRDefault="000F2BCC" w:rsidP="006D0AE2">
      <w:pPr>
        <w:rPr>
          <w:bCs/>
          <w:shd w:val="clear" w:color="auto" w:fill="FFFFFF"/>
        </w:rPr>
      </w:pPr>
    </w:p>
    <w:p w14:paraId="31686CEA" w14:textId="7B3AADAA" w:rsidR="00DC4F7B" w:rsidRPr="00DC4F7B" w:rsidRDefault="00DC4F7B" w:rsidP="006D0AE2">
      <w:pPr>
        <w:rPr>
          <w:bCs/>
        </w:rPr>
      </w:pPr>
      <w:r w:rsidRPr="00DC4F7B">
        <w:rPr>
          <w:bCs/>
          <w:shd w:val="clear" w:color="auto" w:fill="FFFFFF"/>
        </w:rPr>
        <w:lastRenderedPageBreak/>
        <w:t xml:space="preserve">Alert-2 when </w:t>
      </w:r>
      <w:r w:rsidR="000F2BCC">
        <w:rPr>
          <w:bCs/>
          <w:shd w:val="clear" w:color="auto" w:fill="FFFFFF"/>
        </w:rPr>
        <w:t xml:space="preserve">review date has passed and order </w:t>
      </w:r>
      <w:proofErr w:type="spellStart"/>
      <w:r w:rsidR="000F2BCC">
        <w:rPr>
          <w:bCs/>
          <w:shd w:val="clear" w:color="auto" w:fill="FFFFFF"/>
        </w:rPr>
        <w:t>cut off</w:t>
      </w:r>
      <w:proofErr w:type="spellEnd"/>
      <w:r w:rsidR="000F2BCC">
        <w:rPr>
          <w:bCs/>
          <w:shd w:val="clear" w:color="auto" w:fill="FFFFFF"/>
        </w:rPr>
        <w:t xml:space="preserve"> date is today, but the cutoff time has </w:t>
      </w:r>
      <w:r w:rsidRPr="00DC4F7B">
        <w:rPr>
          <w:bCs/>
          <w:shd w:val="clear" w:color="auto" w:fill="FFFFFF"/>
        </w:rPr>
        <w:t>not passed</w:t>
      </w:r>
      <w:bookmarkEnd w:id="0"/>
    </w:p>
    <w:p w14:paraId="7C16AFF1" w14:textId="2BFAB9ED" w:rsidR="00325E8F" w:rsidRPr="006D0AE2" w:rsidRDefault="00325E8F" w:rsidP="006D0AE2">
      <w:r w:rsidRPr="00847F57">
        <w:rPr>
          <w:noProof/>
        </w:rPr>
        <w:drawing>
          <wp:inline distT="0" distB="0" distL="0" distR="0" wp14:anchorId="16E82459" wp14:editId="62C73436">
            <wp:extent cx="2819400" cy="2190750"/>
            <wp:effectExtent l="0" t="0" r="0" b="0"/>
            <wp:docPr id="16650293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293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E42E" w14:textId="26658146" w:rsidR="0044199C" w:rsidRDefault="0044199C" w:rsidP="0044199C"/>
    <w:p w14:paraId="6665C415" w14:textId="61BE2194" w:rsidR="0044199C" w:rsidRPr="0044199C" w:rsidRDefault="0044199C" w:rsidP="0044199C">
      <w:pPr>
        <w:pStyle w:val="Heading3"/>
      </w:pPr>
      <w:r>
        <w:t>FR-694 UI - Simplify templates</w:t>
      </w:r>
      <w:r w:rsidR="008E72D2">
        <w:t xml:space="preserve"> – Columns have been rearranged. </w:t>
      </w:r>
    </w:p>
    <w:p w14:paraId="7467612E" w14:textId="2A0F517A" w:rsidR="00DC4F7B" w:rsidRPr="00DC4F7B" w:rsidRDefault="1AA09F2D" w:rsidP="5D8470FB">
      <w:pPr>
        <w:rPr>
          <w:rFonts w:ascii="Aptos" w:eastAsia="Aptos" w:hAnsi="Aptos" w:cs="Aptos"/>
        </w:rPr>
      </w:pPr>
      <w:r w:rsidRPr="5D8470FB">
        <w:rPr>
          <w:rFonts w:ascii="Aptos" w:eastAsia="Aptos" w:hAnsi="Aptos" w:cs="Aptos"/>
          <w:color w:val="000000" w:themeColor="text1"/>
        </w:rPr>
        <w:t>Order History Tab shows store user the created date</w:t>
      </w:r>
    </w:p>
    <w:p w14:paraId="2646D851" w14:textId="2C8D59AC" w:rsidR="00DC4F7B" w:rsidRPr="00DC4F7B" w:rsidRDefault="1AA09F2D" w:rsidP="5D8470FB">
      <w:r>
        <w:rPr>
          <w:noProof/>
        </w:rPr>
        <w:drawing>
          <wp:inline distT="0" distB="0" distL="0" distR="0" wp14:anchorId="22BED0DD" wp14:editId="1131E3B3">
            <wp:extent cx="5981700" cy="2933700"/>
            <wp:effectExtent l="0" t="0" r="0" b="0"/>
            <wp:docPr id="2110244990" name="drawing" title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44990" name="Picture 21102449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964D" w14:textId="4635B79B" w:rsidR="00DC4F7B" w:rsidRDefault="1AA09F2D" w:rsidP="5D8470FB">
      <w:pPr>
        <w:rPr>
          <w:rFonts w:ascii="Aptos" w:eastAsia="Aptos" w:hAnsi="Aptos" w:cs="Aptos"/>
        </w:rPr>
      </w:pPr>
      <w:r w:rsidRPr="5D8470FB">
        <w:rPr>
          <w:rFonts w:ascii="Aptos" w:eastAsia="Aptos" w:hAnsi="Aptos" w:cs="Aptos"/>
          <w:color w:val="000000" w:themeColor="text1"/>
        </w:rPr>
        <w:t>Previously a different user log in layout</w:t>
      </w:r>
    </w:p>
    <w:p w14:paraId="55FCD6A7" w14:textId="7A248A37" w:rsidR="00DC4F7B" w:rsidRDefault="1AA09F2D" w:rsidP="5D8470FB">
      <w:r>
        <w:rPr>
          <w:noProof/>
        </w:rPr>
        <w:lastRenderedPageBreak/>
        <w:drawing>
          <wp:inline distT="0" distB="0" distL="0" distR="0" wp14:anchorId="287A2B88" wp14:editId="7A19C6EA">
            <wp:extent cx="5981700" cy="2895600"/>
            <wp:effectExtent l="0" t="0" r="0" b="0"/>
            <wp:docPr id="1596102520" name="drawing" title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02520" name="Picture 15961025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4953" w14:textId="48F26B1F" w:rsidR="00DC4F7B" w:rsidRDefault="1AA09F2D" w:rsidP="5D8470FB">
      <w:pPr>
        <w:rPr>
          <w:rFonts w:ascii="Aptos" w:eastAsia="Aptos" w:hAnsi="Aptos" w:cs="Aptos"/>
        </w:rPr>
      </w:pPr>
      <w:r w:rsidRPr="5D8470FB">
        <w:rPr>
          <w:rFonts w:ascii="Aptos" w:eastAsia="Aptos" w:hAnsi="Aptos" w:cs="Aptos"/>
          <w:color w:val="000000" w:themeColor="text1"/>
        </w:rPr>
        <w:t>"Wait for Next Special Ship” renamed to “Special Ship instructions,” column only shows for special ship stores, is hidden for regular stores</w:t>
      </w:r>
    </w:p>
    <w:p w14:paraId="375511D5" w14:textId="2D617945" w:rsidR="00DC4F7B" w:rsidRDefault="1AA09F2D" w:rsidP="5D8470FB">
      <w:r>
        <w:rPr>
          <w:noProof/>
        </w:rPr>
        <w:drawing>
          <wp:inline distT="0" distB="0" distL="0" distR="0" wp14:anchorId="211097FA" wp14:editId="35042745">
            <wp:extent cx="5695950" cy="2743200"/>
            <wp:effectExtent l="19050" t="19050" r="19050" b="19050"/>
            <wp:docPr id="10647634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63473" name="Picture 10647634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8D25B6" w14:textId="1248535F" w:rsidR="00DC4F7B" w:rsidRDefault="1AA09F2D" w:rsidP="5D8470FB">
      <w:pPr>
        <w:rPr>
          <w:rFonts w:ascii="Aptos" w:eastAsia="Aptos" w:hAnsi="Aptos" w:cs="Aptos"/>
        </w:rPr>
      </w:pPr>
      <w:r w:rsidRPr="5D8470FB">
        <w:rPr>
          <w:rFonts w:ascii="Aptos" w:eastAsia="Aptos" w:hAnsi="Aptos" w:cs="Aptos"/>
          <w:color w:val="000000" w:themeColor="text1"/>
        </w:rPr>
        <w:t>Order Quantities are sorted by PDT Additions first, Red Line items second, and remaining rows last</w:t>
      </w:r>
    </w:p>
    <w:p w14:paraId="6FC5377C" w14:textId="66542ADD" w:rsidR="00DC4F7B" w:rsidRDefault="1AA09F2D" w:rsidP="5D8470FB">
      <w:r>
        <w:rPr>
          <w:noProof/>
        </w:rPr>
        <w:drawing>
          <wp:inline distT="0" distB="0" distL="0" distR="0" wp14:anchorId="6A139AD1" wp14:editId="2A880A76">
            <wp:extent cx="5943600" cy="1123950"/>
            <wp:effectExtent l="19050" t="19050" r="19050" b="19050"/>
            <wp:docPr id="1964092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92444" name="Picture 19640924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C10CBA" w14:textId="5A1C46E0" w:rsidR="00DC4F7B" w:rsidRDefault="1AA09F2D" w:rsidP="5D8470FB">
      <w:pPr>
        <w:rPr>
          <w:rFonts w:ascii="Aptos" w:eastAsia="Aptos" w:hAnsi="Aptos" w:cs="Aptos"/>
          <w:color w:val="000000" w:themeColor="text1"/>
        </w:rPr>
      </w:pPr>
      <w:r w:rsidRPr="5D8470FB">
        <w:rPr>
          <w:rFonts w:ascii="Aptos" w:eastAsia="Aptos" w:hAnsi="Aptos" w:cs="Aptos"/>
          <w:color w:val="000000" w:themeColor="text1"/>
        </w:rPr>
        <w:lastRenderedPageBreak/>
        <w:t>"Last 8 Weeks Daily Sales Average" column added (1)</w:t>
      </w:r>
    </w:p>
    <w:p w14:paraId="43D85C7D" w14:textId="60894D68" w:rsidR="00DC4F7B" w:rsidRDefault="1AA09F2D" w:rsidP="5D8470FB">
      <w:pPr>
        <w:rPr>
          <w:rFonts w:ascii="Aptos" w:eastAsia="Aptos" w:hAnsi="Aptos" w:cs="Aptos"/>
          <w:color w:val="000000" w:themeColor="text1"/>
        </w:rPr>
      </w:pPr>
      <w:r w:rsidRPr="5D8470FB">
        <w:rPr>
          <w:rFonts w:ascii="Aptos" w:eastAsia="Aptos" w:hAnsi="Aptos" w:cs="Aptos"/>
          <w:color w:val="000000" w:themeColor="text1"/>
        </w:rPr>
        <w:t>"Reason for Changes" and "Unit Cost" column removed</w:t>
      </w:r>
    </w:p>
    <w:p w14:paraId="5D836B35" w14:textId="79A6DB74" w:rsidR="00DC4F7B" w:rsidRDefault="1AA09F2D" w:rsidP="5D8470FB">
      <w:pPr>
        <w:rPr>
          <w:rFonts w:ascii="Aptos" w:eastAsia="Aptos" w:hAnsi="Aptos" w:cs="Aptos"/>
          <w:color w:val="000000" w:themeColor="text1"/>
        </w:rPr>
      </w:pPr>
      <w:r w:rsidRPr="5D8470FB">
        <w:rPr>
          <w:rFonts w:ascii="Aptos" w:eastAsia="Aptos" w:hAnsi="Aptos" w:cs="Aptos"/>
          <w:color w:val="000000" w:themeColor="text1"/>
        </w:rPr>
        <w:t>"ETA DTM" renamed to ETA to Store (2)</w:t>
      </w:r>
    </w:p>
    <w:p w14:paraId="1297F30B" w14:textId="6E6AD0DA" w:rsidR="00DC4F7B" w:rsidRDefault="1AA09F2D" w:rsidP="5D8470FB">
      <w:pPr>
        <w:rPr>
          <w:rFonts w:ascii="Aptos" w:eastAsia="Aptos" w:hAnsi="Aptos" w:cs="Aptos"/>
          <w:color w:val="000000" w:themeColor="text1"/>
        </w:rPr>
      </w:pPr>
      <w:r w:rsidRPr="5D8470FB">
        <w:rPr>
          <w:rFonts w:ascii="Aptos" w:eastAsia="Aptos" w:hAnsi="Aptos" w:cs="Aptos"/>
          <w:color w:val="000000" w:themeColor="text1"/>
        </w:rPr>
        <w:t>Department and Class columns moved to beside description (3)</w:t>
      </w:r>
    </w:p>
    <w:p w14:paraId="06AE0AAC" w14:textId="47BC990D" w:rsidR="00DC4F7B" w:rsidRDefault="1AA09F2D" w:rsidP="5D8470FB">
      <w:pPr>
        <w:rPr>
          <w:rFonts w:ascii="Aptos" w:eastAsia="Aptos" w:hAnsi="Aptos" w:cs="Aptos"/>
          <w:color w:val="000000" w:themeColor="text1"/>
        </w:rPr>
      </w:pPr>
      <w:r w:rsidRPr="5D8470FB">
        <w:rPr>
          <w:rFonts w:ascii="Aptos" w:eastAsia="Aptos" w:hAnsi="Aptos" w:cs="Aptos"/>
          <w:color w:val="000000" w:themeColor="text1"/>
        </w:rPr>
        <w:t>Item information (UPC, Description, SKU) appears first (4)</w:t>
      </w:r>
    </w:p>
    <w:p w14:paraId="2D024799" w14:textId="0A5D881C" w:rsidR="00DC4F7B" w:rsidRDefault="1AA09F2D" w:rsidP="5D8470FB">
      <w:r>
        <w:rPr>
          <w:noProof/>
        </w:rPr>
        <w:drawing>
          <wp:inline distT="0" distB="0" distL="0" distR="0" wp14:anchorId="6BB68A46" wp14:editId="42B06C54">
            <wp:extent cx="5943600" cy="1409700"/>
            <wp:effectExtent l="19050" t="19050" r="19050" b="19050"/>
            <wp:docPr id="6760642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64277" name="Picture 6760642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466851" w14:textId="0BE6BAF7" w:rsidR="00DC4F7B" w:rsidRDefault="00DC4F7B" w:rsidP="5D8470FB"/>
    <w:p w14:paraId="72BB61D5" w14:textId="172D3FCD" w:rsidR="0044199C" w:rsidRPr="0044199C" w:rsidRDefault="0044199C" w:rsidP="0044199C">
      <w:pPr>
        <w:pStyle w:val="Heading3"/>
      </w:pPr>
      <w:r>
        <w:t>FR-699 UI - Improve special ship visibility</w:t>
      </w:r>
      <w:r w:rsidR="008E72D2">
        <w:t xml:space="preserve">. </w:t>
      </w:r>
    </w:p>
    <w:p w14:paraId="066A8724" w14:textId="03F59545" w:rsidR="0044199C" w:rsidRPr="0044199C" w:rsidRDefault="008E72D2" w:rsidP="0044199C">
      <w:pPr>
        <w:pStyle w:val="Heading3"/>
      </w:pPr>
      <w:r>
        <w:t xml:space="preserve">Special ship related columns are shown only for special ship stores. New option “Hold for next order cycle available” </w:t>
      </w:r>
    </w:p>
    <w:p w14:paraId="1FA1E6DF" w14:textId="7120E393" w:rsidR="00E902FC" w:rsidRPr="00E902FC" w:rsidRDefault="00E902FC" w:rsidP="00E902FC">
      <w:r w:rsidRPr="00E902FC">
        <w:rPr>
          <w:noProof/>
        </w:rPr>
        <w:drawing>
          <wp:inline distT="0" distB="0" distL="0" distR="0" wp14:anchorId="37219D72" wp14:editId="4C6AA377">
            <wp:extent cx="5943600" cy="2897505"/>
            <wp:effectExtent l="19050" t="19050" r="19050" b="17145"/>
            <wp:docPr id="58204313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43137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7299BE" w14:textId="4C59E75C" w:rsidR="00E902FC" w:rsidRPr="00E902FC" w:rsidRDefault="00E902FC" w:rsidP="00E902FC">
      <w:r w:rsidRPr="00E902FC">
        <w:rPr>
          <w:noProof/>
        </w:rPr>
        <w:lastRenderedPageBreak/>
        <w:drawing>
          <wp:inline distT="0" distB="0" distL="0" distR="0" wp14:anchorId="1C27D712" wp14:editId="7F04C1C6">
            <wp:extent cx="5943600" cy="2567305"/>
            <wp:effectExtent l="19050" t="19050" r="19050" b="23495"/>
            <wp:docPr id="132831317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13172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A53FBD" w14:textId="544E4047" w:rsidR="00E902FC" w:rsidRPr="00E902FC" w:rsidRDefault="00E902FC" w:rsidP="00E902FC">
      <w:r w:rsidRPr="00E902FC">
        <w:rPr>
          <w:noProof/>
        </w:rPr>
        <w:drawing>
          <wp:inline distT="0" distB="0" distL="0" distR="0" wp14:anchorId="16ACA792" wp14:editId="754385F8">
            <wp:extent cx="5943600" cy="2897505"/>
            <wp:effectExtent l="19050" t="19050" r="19050" b="17145"/>
            <wp:docPr id="139158783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7833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5F68BF" w14:textId="0E5A42D9" w:rsidR="0044199C" w:rsidRDefault="0044199C" w:rsidP="0044199C"/>
    <w:p w14:paraId="0E5B538B" w14:textId="1946AF10" w:rsidR="0044199C" w:rsidRPr="0044199C" w:rsidRDefault="0044199C" w:rsidP="0044199C">
      <w:pPr>
        <w:pStyle w:val="Heading3"/>
      </w:pPr>
      <w:r>
        <w:lastRenderedPageBreak/>
        <w:t xml:space="preserve">FR-702 </w:t>
      </w:r>
      <w:r w:rsidRPr="0044199C">
        <w:t>UI - Flag new items</w:t>
      </w:r>
      <w:r w:rsidR="00F56F38">
        <w:t xml:space="preserve"> – “New Item” column has been added. </w:t>
      </w:r>
    </w:p>
    <w:p w14:paraId="6DCBAAB4" w14:textId="64691BC2" w:rsidR="00E902FC" w:rsidRPr="00E902FC" w:rsidRDefault="00E902FC" w:rsidP="00E902FC">
      <w:r w:rsidRPr="00E902FC">
        <w:rPr>
          <w:noProof/>
        </w:rPr>
        <w:drawing>
          <wp:inline distT="0" distB="0" distL="0" distR="0" wp14:anchorId="579798BF" wp14:editId="11A8880E">
            <wp:extent cx="5943600" cy="2225675"/>
            <wp:effectExtent l="19050" t="19050" r="19050" b="22225"/>
            <wp:docPr id="992780238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0238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152B83" w14:textId="02662EA6" w:rsidR="00E902FC" w:rsidRPr="00E902FC" w:rsidRDefault="00E902FC" w:rsidP="00E902FC">
      <w:r w:rsidRPr="00E902FC">
        <w:rPr>
          <w:noProof/>
        </w:rPr>
        <w:drawing>
          <wp:inline distT="0" distB="0" distL="0" distR="0" wp14:anchorId="3F73C339" wp14:editId="6279F603">
            <wp:extent cx="5943600" cy="2524125"/>
            <wp:effectExtent l="19050" t="19050" r="19050" b="28575"/>
            <wp:docPr id="1851227659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27659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F0F3DE" w14:textId="60A0A947" w:rsidR="0044199C" w:rsidRDefault="0044199C" w:rsidP="0044199C"/>
    <w:p w14:paraId="0DBB9207" w14:textId="4A960F41" w:rsidR="00A56573" w:rsidRDefault="0044199C" w:rsidP="00A56573">
      <w:pPr>
        <w:pStyle w:val="Heading3"/>
      </w:pPr>
      <w:r>
        <w:lastRenderedPageBreak/>
        <w:t xml:space="preserve">FR-724 </w:t>
      </w:r>
      <w:r w:rsidRPr="0044199C">
        <w:t>UI – Display “Orders” Header When the Orders Tab Is Selected (same behavior as Order History tab)</w:t>
      </w:r>
    </w:p>
    <w:p w14:paraId="2BEC445C" w14:textId="5176C99B" w:rsidR="00A56573" w:rsidRDefault="00A56573" w:rsidP="00A56573">
      <w:r>
        <w:rPr>
          <w:noProof/>
        </w:rPr>
        <w:drawing>
          <wp:inline distT="0" distB="0" distL="0" distR="0" wp14:anchorId="5521230A" wp14:editId="4E8D9F8E">
            <wp:extent cx="5943600" cy="2856230"/>
            <wp:effectExtent l="19050" t="19050" r="19050" b="20320"/>
            <wp:docPr id="830730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015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3A1CC9" w14:textId="1ECDF2C9" w:rsidR="00A56573" w:rsidRPr="00A56573" w:rsidRDefault="00A56573" w:rsidP="00A56573">
      <w:pPr>
        <w:rPr>
          <w:bCs/>
          <w:shd w:val="clear" w:color="auto" w:fill="FFFFFF"/>
        </w:rPr>
      </w:pPr>
      <w:r w:rsidRPr="00A56573">
        <w:rPr>
          <w:bCs/>
          <w:shd w:val="clear" w:color="auto" w:fill="FFFFFF"/>
        </w:rPr>
        <w:t>Display “Orders” Header When the Orders Tab Is Selec</w:t>
      </w:r>
      <w:r>
        <w:rPr>
          <w:bCs/>
          <w:shd w:val="clear" w:color="auto" w:fill="FFFFFF"/>
        </w:rPr>
        <w:t>ted. It is same behavior as Order History tab above.</w:t>
      </w:r>
    </w:p>
    <w:p w14:paraId="15D228DD" w14:textId="2CE2BDB0" w:rsidR="0044199C" w:rsidRDefault="00A56573" w:rsidP="0044199C">
      <w:r>
        <w:rPr>
          <w:noProof/>
        </w:rPr>
        <w:drawing>
          <wp:inline distT="0" distB="0" distL="0" distR="0" wp14:anchorId="1193D72B" wp14:editId="64FAEFE3">
            <wp:extent cx="5943600" cy="2818765"/>
            <wp:effectExtent l="19050" t="19050" r="19050" b="19685"/>
            <wp:docPr id="2046077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7746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134AA0" w14:textId="77777777" w:rsidR="00847F57" w:rsidRPr="0044199C" w:rsidRDefault="00847F57" w:rsidP="0044199C"/>
    <w:sectPr w:rsidR="00847F57" w:rsidRPr="00441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9C"/>
    <w:rsid w:val="000C4104"/>
    <w:rsid w:val="000F2BCC"/>
    <w:rsid w:val="00137D12"/>
    <w:rsid w:val="00172834"/>
    <w:rsid w:val="001859A1"/>
    <w:rsid w:val="0020441C"/>
    <w:rsid w:val="00284283"/>
    <w:rsid w:val="002D7532"/>
    <w:rsid w:val="00325E8F"/>
    <w:rsid w:val="0033257E"/>
    <w:rsid w:val="004216DD"/>
    <w:rsid w:val="00424035"/>
    <w:rsid w:val="0044199C"/>
    <w:rsid w:val="004F6EEC"/>
    <w:rsid w:val="00513F6F"/>
    <w:rsid w:val="005F75E5"/>
    <w:rsid w:val="006D0AE2"/>
    <w:rsid w:val="007714A5"/>
    <w:rsid w:val="007C46C4"/>
    <w:rsid w:val="007E6BBD"/>
    <w:rsid w:val="007F4E1E"/>
    <w:rsid w:val="00847F57"/>
    <w:rsid w:val="0087651E"/>
    <w:rsid w:val="008E72D2"/>
    <w:rsid w:val="00A13801"/>
    <w:rsid w:val="00A56573"/>
    <w:rsid w:val="00BE10CF"/>
    <w:rsid w:val="00CA2AB5"/>
    <w:rsid w:val="00DC4F7B"/>
    <w:rsid w:val="00E902FC"/>
    <w:rsid w:val="00F56F38"/>
    <w:rsid w:val="09D19EF4"/>
    <w:rsid w:val="0CFFA647"/>
    <w:rsid w:val="1AA09F2D"/>
    <w:rsid w:val="5D8470FB"/>
    <w:rsid w:val="601D683B"/>
    <w:rsid w:val="6FD4D339"/>
    <w:rsid w:val="75B8113C"/>
    <w:rsid w:val="7B5A8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3974D"/>
  <w15:chartTrackingRefBased/>
  <w15:docId w15:val="{313F8320-5780-4D57-B0C8-9191E462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99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9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19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19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9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9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99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9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9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320</Words>
  <Characters>1547</Characters>
  <Application>Microsoft Office Word</Application>
  <DocSecurity>0</DocSecurity>
  <Lines>65</Lines>
  <Paragraphs>27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Mao</dc:creator>
  <cp:keywords/>
  <dc:description/>
  <cp:lastModifiedBy>Richard Mao</cp:lastModifiedBy>
  <cp:revision>16</cp:revision>
  <dcterms:created xsi:type="dcterms:W3CDTF">2026-02-09T16:37:00Z</dcterms:created>
  <dcterms:modified xsi:type="dcterms:W3CDTF">2026-02-09T22:00:00Z</dcterms:modified>
</cp:coreProperties>
</file>