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64" w:rsidRDefault="000E1A64" w:rsidP="000E1A64">
      <w:pPr>
        <w:pStyle w:val="Heading1"/>
      </w:pPr>
      <w:r>
        <w:t>TASK DESCRIPTION</w:t>
      </w:r>
    </w:p>
    <w:p w:rsidR="00B4269A" w:rsidRDefault="00B4269A" w:rsidP="00DF1E8C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718"/>
        <w:gridCol w:w="2790"/>
        <w:gridCol w:w="4068"/>
      </w:tblGrid>
      <w:tr w:rsidR="007900CD" w:rsidTr="00385570">
        <w:tc>
          <w:tcPr>
            <w:tcW w:w="271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7900CD" w:rsidRPr="007900CD" w:rsidRDefault="007900CD" w:rsidP="007900CD">
            <w:pPr>
              <w:jc w:val="center"/>
              <w:rPr>
                <w:b/>
              </w:rPr>
            </w:pPr>
            <w:r w:rsidRPr="007900CD">
              <w:rPr>
                <w:b/>
              </w:rPr>
              <w:t>Item</w:t>
            </w:r>
          </w:p>
        </w:tc>
        <w:tc>
          <w:tcPr>
            <w:tcW w:w="6858" w:type="dxa"/>
            <w:gridSpan w:val="2"/>
            <w:shd w:val="clear" w:color="auto" w:fill="EEECE1" w:themeFill="background2"/>
          </w:tcPr>
          <w:p w:rsidR="007900CD" w:rsidRPr="007900CD" w:rsidRDefault="007900CD" w:rsidP="007900CD">
            <w:pPr>
              <w:jc w:val="center"/>
              <w:rPr>
                <w:b/>
              </w:rPr>
            </w:pPr>
            <w:r w:rsidRPr="007900CD">
              <w:rPr>
                <w:b/>
              </w:rPr>
              <w:t>Description</w:t>
            </w:r>
          </w:p>
        </w:tc>
      </w:tr>
      <w:tr w:rsidR="00E159AE" w:rsidTr="00385570">
        <w:tc>
          <w:tcPr>
            <w:tcW w:w="2718" w:type="dxa"/>
            <w:shd w:val="clear" w:color="auto" w:fill="EEECE1" w:themeFill="background2"/>
          </w:tcPr>
          <w:p w:rsidR="00E159AE" w:rsidRDefault="00375F0D">
            <w:pPr>
              <w:rPr>
                <w:b/>
              </w:rPr>
            </w:pPr>
            <w:r>
              <w:rPr>
                <w:b/>
              </w:rPr>
              <w:t>Project Code</w:t>
            </w:r>
          </w:p>
        </w:tc>
        <w:tc>
          <w:tcPr>
            <w:tcW w:w="6858" w:type="dxa"/>
            <w:gridSpan w:val="2"/>
          </w:tcPr>
          <w:p w:rsidR="00E159AE" w:rsidRPr="00BC142C" w:rsidRDefault="00165F13" w:rsidP="00DD535A">
            <w:r>
              <w:t>Imita_</w:t>
            </w:r>
            <w:r w:rsidR="00DD535A">
              <w:t>generic_parameter_window</w:t>
            </w:r>
          </w:p>
        </w:tc>
      </w:tr>
      <w:tr w:rsidR="0066503A" w:rsidTr="00385570">
        <w:tc>
          <w:tcPr>
            <w:tcW w:w="2718" w:type="dxa"/>
            <w:shd w:val="clear" w:color="auto" w:fill="EEECE1" w:themeFill="background2"/>
          </w:tcPr>
          <w:p w:rsidR="0066503A" w:rsidRDefault="00E159AE">
            <w:pPr>
              <w:rPr>
                <w:b/>
              </w:rPr>
            </w:pPr>
            <w:r>
              <w:rPr>
                <w:b/>
              </w:rPr>
              <w:t>Task Code</w:t>
            </w:r>
          </w:p>
        </w:tc>
        <w:tc>
          <w:tcPr>
            <w:tcW w:w="6858" w:type="dxa"/>
            <w:gridSpan w:val="2"/>
          </w:tcPr>
          <w:p w:rsidR="0066503A" w:rsidRPr="00BC142C" w:rsidRDefault="0066503A"/>
        </w:tc>
      </w:tr>
      <w:tr w:rsidR="0066503A" w:rsidTr="00385570">
        <w:tc>
          <w:tcPr>
            <w:tcW w:w="2718" w:type="dxa"/>
            <w:shd w:val="clear" w:color="auto" w:fill="EEECE1" w:themeFill="background2"/>
          </w:tcPr>
          <w:p w:rsidR="0066503A" w:rsidRDefault="0066503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858" w:type="dxa"/>
            <w:gridSpan w:val="2"/>
          </w:tcPr>
          <w:p w:rsidR="0066503A" w:rsidRPr="00BC142C" w:rsidRDefault="00DD535A">
            <w:r>
              <w:t>Parameter control</w:t>
            </w:r>
          </w:p>
        </w:tc>
      </w:tr>
      <w:tr w:rsidR="0066503A" w:rsidTr="00385570">
        <w:tc>
          <w:tcPr>
            <w:tcW w:w="2718" w:type="dxa"/>
            <w:shd w:val="clear" w:color="auto" w:fill="EEECE1" w:themeFill="background2"/>
          </w:tcPr>
          <w:p w:rsidR="0066503A" w:rsidRDefault="0066503A">
            <w:pPr>
              <w:rPr>
                <w:b/>
              </w:rPr>
            </w:pPr>
            <w:r>
              <w:rPr>
                <w:b/>
              </w:rPr>
              <w:t>Short Description</w:t>
            </w:r>
          </w:p>
        </w:tc>
        <w:tc>
          <w:tcPr>
            <w:tcW w:w="6858" w:type="dxa"/>
            <w:gridSpan w:val="2"/>
          </w:tcPr>
          <w:p w:rsidR="0066503A" w:rsidRPr="00BC142C" w:rsidRDefault="00165F13" w:rsidP="00DD535A">
            <w:r>
              <w:t xml:space="preserve">Development of </w:t>
            </w:r>
            <w:r w:rsidR="00DD535A">
              <w:t>a generic parameter window</w:t>
            </w:r>
            <w:r>
              <w:t>.</w:t>
            </w:r>
          </w:p>
        </w:tc>
      </w:tr>
      <w:tr w:rsidR="00031F0D" w:rsidTr="00385570">
        <w:trPr>
          <w:trHeight w:val="49"/>
        </w:trPr>
        <w:tc>
          <w:tcPr>
            <w:tcW w:w="2718" w:type="dxa"/>
            <w:vMerge w:val="restart"/>
            <w:shd w:val="clear" w:color="auto" w:fill="EEECE1" w:themeFill="background2"/>
          </w:tcPr>
          <w:p w:rsidR="00031F0D" w:rsidRDefault="00031F0D" w:rsidP="0066503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2790" w:type="dxa"/>
            <w:shd w:val="clear" w:color="auto" w:fill="EEECE1" w:themeFill="background2"/>
          </w:tcPr>
          <w:p w:rsidR="00031F0D" w:rsidRPr="00BC142C" w:rsidRDefault="00031F0D">
            <w:r>
              <w:t>New work</w:t>
            </w:r>
          </w:p>
        </w:tc>
        <w:tc>
          <w:tcPr>
            <w:tcW w:w="4068" w:type="dxa"/>
          </w:tcPr>
          <w:p w:rsidR="00031F0D" w:rsidRPr="00BC142C" w:rsidRDefault="00165F13">
            <w:r>
              <w:t>Y</w:t>
            </w:r>
          </w:p>
        </w:tc>
      </w:tr>
      <w:tr w:rsidR="00031F0D" w:rsidTr="00385570">
        <w:trPr>
          <w:trHeight w:val="48"/>
        </w:trPr>
        <w:tc>
          <w:tcPr>
            <w:tcW w:w="2718" w:type="dxa"/>
            <w:vMerge/>
            <w:shd w:val="clear" w:color="auto" w:fill="EEECE1" w:themeFill="background2"/>
          </w:tcPr>
          <w:p w:rsidR="00031F0D" w:rsidRDefault="00031F0D" w:rsidP="0066503A">
            <w:pPr>
              <w:rPr>
                <w:b/>
              </w:rPr>
            </w:pPr>
          </w:p>
        </w:tc>
        <w:tc>
          <w:tcPr>
            <w:tcW w:w="2790" w:type="dxa"/>
            <w:shd w:val="clear" w:color="auto" w:fill="EEECE1" w:themeFill="background2"/>
          </w:tcPr>
          <w:p w:rsidR="00031F0D" w:rsidRPr="00BC142C" w:rsidRDefault="00031F0D">
            <w:r>
              <w:t>Enhancement</w:t>
            </w:r>
          </w:p>
        </w:tc>
        <w:tc>
          <w:tcPr>
            <w:tcW w:w="4068" w:type="dxa"/>
          </w:tcPr>
          <w:p w:rsidR="00031F0D" w:rsidRPr="00BC142C" w:rsidRDefault="00031F0D"/>
        </w:tc>
      </w:tr>
      <w:tr w:rsidR="00031F0D" w:rsidTr="00385570">
        <w:trPr>
          <w:trHeight w:val="48"/>
        </w:trPr>
        <w:tc>
          <w:tcPr>
            <w:tcW w:w="2718" w:type="dxa"/>
            <w:vMerge/>
            <w:shd w:val="clear" w:color="auto" w:fill="EEECE1" w:themeFill="background2"/>
          </w:tcPr>
          <w:p w:rsidR="00031F0D" w:rsidRDefault="00031F0D" w:rsidP="0066503A">
            <w:pPr>
              <w:rPr>
                <w:b/>
              </w:rPr>
            </w:pPr>
          </w:p>
        </w:tc>
        <w:tc>
          <w:tcPr>
            <w:tcW w:w="2790" w:type="dxa"/>
            <w:shd w:val="clear" w:color="auto" w:fill="EEECE1" w:themeFill="background2"/>
          </w:tcPr>
          <w:p w:rsidR="00031F0D" w:rsidRPr="00BC142C" w:rsidRDefault="00031F0D">
            <w:r>
              <w:t>Re-work</w:t>
            </w:r>
          </w:p>
        </w:tc>
        <w:tc>
          <w:tcPr>
            <w:tcW w:w="4068" w:type="dxa"/>
          </w:tcPr>
          <w:p w:rsidR="00031F0D" w:rsidRPr="00BC142C" w:rsidRDefault="00031F0D"/>
        </w:tc>
      </w:tr>
      <w:tr w:rsidR="00031F0D" w:rsidTr="00385570">
        <w:trPr>
          <w:trHeight w:val="48"/>
        </w:trPr>
        <w:tc>
          <w:tcPr>
            <w:tcW w:w="2718" w:type="dxa"/>
            <w:vMerge/>
            <w:shd w:val="clear" w:color="auto" w:fill="EEECE1" w:themeFill="background2"/>
          </w:tcPr>
          <w:p w:rsidR="00031F0D" w:rsidRDefault="00031F0D" w:rsidP="0066503A">
            <w:pPr>
              <w:rPr>
                <w:b/>
              </w:rPr>
            </w:pPr>
          </w:p>
        </w:tc>
        <w:tc>
          <w:tcPr>
            <w:tcW w:w="2790" w:type="dxa"/>
            <w:shd w:val="clear" w:color="auto" w:fill="EEECE1" w:themeFill="background2"/>
          </w:tcPr>
          <w:p w:rsidR="00031F0D" w:rsidRPr="00BC142C" w:rsidRDefault="00031F0D" w:rsidP="00031F0D">
            <w:r>
              <w:t>Bug fix</w:t>
            </w:r>
          </w:p>
        </w:tc>
        <w:tc>
          <w:tcPr>
            <w:tcW w:w="4068" w:type="dxa"/>
          </w:tcPr>
          <w:p w:rsidR="00031F0D" w:rsidRPr="00BC142C" w:rsidRDefault="00031F0D"/>
        </w:tc>
      </w:tr>
      <w:tr w:rsidR="0066503A" w:rsidTr="00385570">
        <w:tc>
          <w:tcPr>
            <w:tcW w:w="2718" w:type="dxa"/>
            <w:shd w:val="clear" w:color="auto" w:fill="EEECE1" w:themeFill="background2"/>
          </w:tcPr>
          <w:p w:rsidR="0066503A" w:rsidRDefault="0066503A" w:rsidP="0066503A">
            <w:pPr>
              <w:rPr>
                <w:b/>
              </w:rPr>
            </w:pPr>
            <w:r>
              <w:rPr>
                <w:b/>
              </w:rPr>
              <w:t>Analyst</w:t>
            </w:r>
          </w:p>
        </w:tc>
        <w:tc>
          <w:tcPr>
            <w:tcW w:w="6858" w:type="dxa"/>
            <w:gridSpan w:val="2"/>
          </w:tcPr>
          <w:p w:rsidR="0066503A" w:rsidRPr="00BC142C" w:rsidRDefault="00165F13">
            <w:r>
              <w:t>DH</w:t>
            </w:r>
          </w:p>
        </w:tc>
      </w:tr>
      <w:tr w:rsidR="0066503A" w:rsidTr="00385570">
        <w:tc>
          <w:tcPr>
            <w:tcW w:w="2718" w:type="dxa"/>
            <w:shd w:val="clear" w:color="auto" w:fill="EEECE1" w:themeFill="background2"/>
          </w:tcPr>
          <w:p w:rsidR="0066503A" w:rsidRDefault="0066503A" w:rsidP="00E159AE">
            <w:pPr>
              <w:rPr>
                <w:b/>
              </w:rPr>
            </w:pPr>
            <w:r>
              <w:rPr>
                <w:b/>
              </w:rPr>
              <w:t>Assigned Staff</w:t>
            </w:r>
          </w:p>
        </w:tc>
        <w:tc>
          <w:tcPr>
            <w:tcW w:w="6858" w:type="dxa"/>
            <w:gridSpan w:val="2"/>
          </w:tcPr>
          <w:p w:rsidR="0066503A" w:rsidRPr="00BC142C" w:rsidRDefault="00165F13">
            <w:r>
              <w:t>RP, CP</w:t>
            </w:r>
          </w:p>
        </w:tc>
      </w:tr>
    </w:tbl>
    <w:p w:rsidR="00CE3372" w:rsidRDefault="00CE3372" w:rsidP="009A2785">
      <w:pPr>
        <w:jc w:val="center"/>
        <w:rPr>
          <w:b/>
        </w:rPr>
      </w:pPr>
    </w:p>
    <w:p w:rsidR="00AC34BA" w:rsidRDefault="00AC34BA">
      <w:pPr>
        <w:rPr>
          <w:b/>
        </w:rPr>
      </w:pPr>
    </w:p>
    <w:p w:rsidR="00B4269A" w:rsidRDefault="002F0069" w:rsidP="002F0069">
      <w:pPr>
        <w:pStyle w:val="Heading2"/>
      </w:pPr>
      <w:r>
        <w:t xml:space="preserve">Task </w:t>
      </w:r>
      <w:r w:rsidR="00B4269A">
        <w:t>Time Estimates</w:t>
      </w:r>
    </w:p>
    <w:p w:rsidR="00CE3372" w:rsidRDefault="00CE3372" w:rsidP="00CE3372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77"/>
        <w:gridCol w:w="1545"/>
        <w:gridCol w:w="1016"/>
        <w:gridCol w:w="6138"/>
      </w:tblGrid>
      <w:tr w:rsidR="007900CD" w:rsidTr="00385570">
        <w:tc>
          <w:tcPr>
            <w:tcW w:w="877" w:type="dxa"/>
            <w:shd w:val="clear" w:color="auto" w:fill="EEECE1" w:themeFill="background2"/>
          </w:tcPr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Rev #</w:t>
            </w:r>
          </w:p>
        </w:tc>
        <w:tc>
          <w:tcPr>
            <w:tcW w:w="1545" w:type="dxa"/>
            <w:shd w:val="clear" w:color="auto" w:fill="EEECE1" w:themeFill="background2"/>
          </w:tcPr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16" w:type="dxa"/>
            <w:shd w:val="clear" w:color="auto" w:fill="EEECE1" w:themeFill="background2"/>
          </w:tcPr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Estimate</w:t>
            </w:r>
          </w:p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(Days)</w:t>
            </w:r>
          </w:p>
        </w:tc>
        <w:tc>
          <w:tcPr>
            <w:tcW w:w="6138" w:type="dxa"/>
            <w:shd w:val="clear" w:color="auto" w:fill="EEECE1" w:themeFill="background2"/>
          </w:tcPr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900CD" w:rsidTr="00385570">
        <w:tc>
          <w:tcPr>
            <w:tcW w:w="877" w:type="dxa"/>
            <w:shd w:val="clear" w:color="auto" w:fill="EEECE1" w:themeFill="background2"/>
          </w:tcPr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7900CD" w:rsidRDefault="007900CD" w:rsidP="00E159AE">
            <w:pPr>
              <w:rPr>
                <w:b/>
              </w:rPr>
            </w:pPr>
          </w:p>
        </w:tc>
        <w:tc>
          <w:tcPr>
            <w:tcW w:w="1016" w:type="dxa"/>
          </w:tcPr>
          <w:p w:rsidR="007900CD" w:rsidRDefault="007900CD" w:rsidP="00E159AE">
            <w:pPr>
              <w:rPr>
                <w:b/>
              </w:rPr>
            </w:pPr>
          </w:p>
        </w:tc>
        <w:tc>
          <w:tcPr>
            <w:tcW w:w="6138" w:type="dxa"/>
          </w:tcPr>
          <w:p w:rsidR="007900CD" w:rsidRDefault="007900CD" w:rsidP="00E159AE">
            <w:pPr>
              <w:rPr>
                <w:b/>
              </w:rPr>
            </w:pPr>
          </w:p>
        </w:tc>
      </w:tr>
      <w:tr w:rsidR="007900CD" w:rsidTr="00385570">
        <w:tc>
          <w:tcPr>
            <w:tcW w:w="877" w:type="dxa"/>
            <w:shd w:val="clear" w:color="auto" w:fill="EEECE1" w:themeFill="background2"/>
          </w:tcPr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7900CD" w:rsidRDefault="007900CD" w:rsidP="00E159AE">
            <w:pPr>
              <w:rPr>
                <w:b/>
              </w:rPr>
            </w:pPr>
          </w:p>
        </w:tc>
        <w:tc>
          <w:tcPr>
            <w:tcW w:w="1016" w:type="dxa"/>
          </w:tcPr>
          <w:p w:rsidR="007900CD" w:rsidRDefault="007900CD" w:rsidP="00E159AE">
            <w:pPr>
              <w:rPr>
                <w:b/>
              </w:rPr>
            </w:pPr>
          </w:p>
        </w:tc>
        <w:tc>
          <w:tcPr>
            <w:tcW w:w="6138" w:type="dxa"/>
          </w:tcPr>
          <w:p w:rsidR="007900CD" w:rsidRDefault="007900CD" w:rsidP="00E159AE">
            <w:pPr>
              <w:rPr>
                <w:b/>
              </w:rPr>
            </w:pPr>
          </w:p>
        </w:tc>
      </w:tr>
      <w:tr w:rsidR="007900CD" w:rsidTr="00385570">
        <w:tc>
          <w:tcPr>
            <w:tcW w:w="877" w:type="dxa"/>
            <w:shd w:val="clear" w:color="auto" w:fill="EEECE1" w:themeFill="background2"/>
          </w:tcPr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7900CD" w:rsidRDefault="007900CD" w:rsidP="00E159AE">
            <w:pPr>
              <w:rPr>
                <w:b/>
              </w:rPr>
            </w:pPr>
          </w:p>
        </w:tc>
        <w:tc>
          <w:tcPr>
            <w:tcW w:w="1016" w:type="dxa"/>
          </w:tcPr>
          <w:p w:rsidR="007900CD" w:rsidRDefault="007900CD" w:rsidP="00E159AE">
            <w:pPr>
              <w:rPr>
                <w:b/>
              </w:rPr>
            </w:pPr>
          </w:p>
        </w:tc>
        <w:tc>
          <w:tcPr>
            <w:tcW w:w="6138" w:type="dxa"/>
          </w:tcPr>
          <w:p w:rsidR="007900CD" w:rsidRDefault="007900CD" w:rsidP="00E159AE">
            <w:pPr>
              <w:rPr>
                <w:b/>
              </w:rPr>
            </w:pPr>
          </w:p>
        </w:tc>
      </w:tr>
      <w:tr w:rsidR="007900CD" w:rsidTr="00385570">
        <w:tc>
          <w:tcPr>
            <w:tcW w:w="877" w:type="dxa"/>
            <w:shd w:val="clear" w:color="auto" w:fill="EEECE1" w:themeFill="background2"/>
          </w:tcPr>
          <w:p w:rsidR="007900CD" w:rsidRDefault="007900CD" w:rsidP="0085085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7900CD" w:rsidRDefault="007900CD" w:rsidP="00E159AE">
            <w:pPr>
              <w:rPr>
                <w:b/>
              </w:rPr>
            </w:pPr>
          </w:p>
        </w:tc>
        <w:tc>
          <w:tcPr>
            <w:tcW w:w="1016" w:type="dxa"/>
          </w:tcPr>
          <w:p w:rsidR="007900CD" w:rsidRDefault="007900CD" w:rsidP="00E159AE">
            <w:pPr>
              <w:rPr>
                <w:b/>
              </w:rPr>
            </w:pPr>
          </w:p>
        </w:tc>
        <w:tc>
          <w:tcPr>
            <w:tcW w:w="6138" w:type="dxa"/>
          </w:tcPr>
          <w:p w:rsidR="007900CD" w:rsidRDefault="007900CD" w:rsidP="00E159AE">
            <w:pPr>
              <w:rPr>
                <w:b/>
              </w:rPr>
            </w:pPr>
          </w:p>
        </w:tc>
      </w:tr>
    </w:tbl>
    <w:p w:rsidR="00CE3372" w:rsidRDefault="00CE3372" w:rsidP="00CE3372">
      <w:pPr>
        <w:rPr>
          <w:b/>
        </w:rPr>
      </w:pPr>
    </w:p>
    <w:p w:rsidR="0066503A" w:rsidRDefault="0066503A">
      <w:pPr>
        <w:rPr>
          <w:b/>
        </w:rPr>
      </w:pPr>
    </w:p>
    <w:p w:rsidR="00B4269A" w:rsidRDefault="00B4269A">
      <w:pPr>
        <w:rPr>
          <w:b/>
        </w:rPr>
      </w:pPr>
    </w:p>
    <w:p w:rsidR="00BC2428" w:rsidRDefault="00BC2428">
      <w:pPr>
        <w:rPr>
          <w:b/>
        </w:rPr>
      </w:pPr>
      <w:r>
        <w:rPr>
          <w:b/>
        </w:rPr>
        <w:br w:type="page"/>
      </w:r>
    </w:p>
    <w:p w:rsidR="00B4269A" w:rsidRDefault="00B4269A">
      <w:pPr>
        <w:rPr>
          <w:b/>
        </w:rPr>
      </w:pPr>
    </w:p>
    <w:p w:rsidR="00EE725D" w:rsidRPr="00DF1E8C" w:rsidRDefault="00EE725D" w:rsidP="00EE725D">
      <w:pPr>
        <w:pStyle w:val="Heading1"/>
      </w:pPr>
      <w:r w:rsidRPr="00DF1E8C">
        <w:t>TASK SPECIFICATION</w:t>
      </w:r>
    </w:p>
    <w:p w:rsidR="00EE725D" w:rsidRDefault="00EE725D" w:rsidP="00EE725D"/>
    <w:p w:rsidR="005E7A88" w:rsidRDefault="00165F13" w:rsidP="005E7A88">
      <w:pPr>
        <w:pStyle w:val="Heading2"/>
      </w:pPr>
      <w:r>
        <w:t>Overview</w:t>
      </w:r>
    </w:p>
    <w:p w:rsidR="00DD535A" w:rsidRDefault="00165F13" w:rsidP="00165F13">
      <w:r>
        <w:t xml:space="preserve">The </w:t>
      </w:r>
      <w:r w:rsidR="00DD535A">
        <w:t>idea of this window is to produce a Silverlight control that can be put into any silverlight page that will allow the quick formatting of input parameters for reports or viewer windows.</w:t>
      </w:r>
    </w:p>
    <w:p w:rsidR="00DD535A" w:rsidRDefault="00DD535A" w:rsidP="00DD535A">
      <w:pPr>
        <w:pStyle w:val="Heading2"/>
      </w:pPr>
      <w:r>
        <w:t>Notes</w:t>
      </w:r>
    </w:p>
    <w:p w:rsidR="000725F4" w:rsidRDefault="000725F4" w:rsidP="00165F13"/>
    <w:p w:rsidR="000725F4" w:rsidRDefault="000725F4" w:rsidP="000725F4">
      <w:pPr>
        <w:pStyle w:val="Heading3"/>
      </w:pPr>
      <w:r>
        <w:t>Control as a whole</w:t>
      </w:r>
    </w:p>
    <w:p w:rsidR="000725F4" w:rsidRPr="000725F4" w:rsidRDefault="000725F4" w:rsidP="000725F4"/>
    <w:p w:rsidR="008D6EF1" w:rsidRDefault="00DD535A" w:rsidP="00165F13">
      <w:r>
        <w:t xml:space="preserve">First, the control has to be able to be added to all SL pages, so it needs to be sized up independently or programmatically. </w:t>
      </w:r>
      <w:r w:rsidR="00727266">
        <w:t xml:space="preserve"> So it will need x,y, width and height properties.</w:t>
      </w:r>
    </w:p>
    <w:p w:rsidR="00727266" w:rsidRDefault="00727266" w:rsidP="00165F13">
      <w:r>
        <w:t>It will need a go button of some description to fire off the report or refresh the view etc.</w:t>
      </w:r>
    </w:p>
    <w:p w:rsidR="00727266" w:rsidRDefault="00727266" w:rsidP="00165F13">
      <w:r>
        <w:t>The control should contain all sub-controls in an infragistics grid. The grid should allow for multiple formats.</w:t>
      </w:r>
    </w:p>
    <w:p w:rsidR="00727266" w:rsidRDefault="00727266" w:rsidP="00727266">
      <w:pPr>
        <w:pStyle w:val="ListParagraph"/>
        <w:numPr>
          <w:ilvl w:val="0"/>
          <w:numId w:val="2"/>
        </w:numPr>
      </w:pPr>
      <w:r>
        <w:t>One description column + 1 control column.</w:t>
      </w:r>
    </w:p>
    <w:p w:rsidR="00727266" w:rsidRDefault="00727266" w:rsidP="00727266">
      <w:pPr>
        <w:pStyle w:val="ListParagraph"/>
        <w:numPr>
          <w:ilvl w:val="0"/>
          <w:numId w:val="2"/>
        </w:numPr>
      </w:pPr>
      <w:r>
        <w:t>A pair of description/control columns to allow for a multi column grid. This would be where there are lots of parameters but we don’t want to take up too much room on the host window.</w:t>
      </w:r>
    </w:p>
    <w:p w:rsidR="00727266" w:rsidRDefault="00727266" w:rsidP="00727266">
      <w:r>
        <w:t>d</w:t>
      </w:r>
    </w:p>
    <w:p w:rsidR="00727266" w:rsidRDefault="00727266" w:rsidP="00727266"/>
    <w:p w:rsidR="00727266" w:rsidRDefault="00727266" w:rsidP="00165F13"/>
    <w:p w:rsidR="00727266" w:rsidRDefault="00727266" w:rsidP="00165F13"/>
    <w:p w:rsidR="00727266" w:rsidRDefault="00727266" w:rsidP="00165F13"/>
    <w:p w:rsidR="00727266" w:rsidRDefault="00727266" w:rsidP="00165F13"/>
    <w:p w:rsidR="000725F4" w:rsidRDefault="000725F4" w:rsidP="00165F13"/>
    <w:p w:rsidR="00DD535A" w:rsidRDefault="00DD535A" w:rsidP="00165F13"/>
    <w:sectPr w:rsidR="00DD535A" w:rsidSect="0038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BC6"/>
    <w:multiLevelType w:val="hybridMultilevel"/>
    <w:tmpl w:val="EA40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359A"/>
    <w:multiLevelType w:val="hybridMultilevel"/>
    <w:tmpl w:val="A976C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93EA4"/>
    <w:rsid w:val="00031F0D"/>
    <w:rsid w:val="000360A2"/>
    <w:rsid w:val="0005549A"/>
    <w:rsid w:val="00065B57"/>
    <w:rsid w:val="000725F4"/>
    <w:rsid w:val="00082AE7"/>
    <w:rsid w:val="000E1A64"/>
    <w:rsid w:val="00117476"/>
    <w:rsid w:val="00165F13"/>
    <w:rsid w:val="00184818"/>
    <w:rsid w:val="001A29F1"/>
    <w:rsid w:val="001A7F4A"/>
    <w:rsid w:val="001D2883"/>
    <w:rsid w:val="001D6B5A"/>
    <w:rsid w:val="002064DD"/>
    <w:rsid w:val="002443D7"/>
    <w:rsid w:val="00255EEF"/>
    <w:rsid w:val="00270FE4"/>
    <w:rsid w:val="0028585D"/>
    <w:rsid w:val="00290D6A"/>
    <w:rsid w:val="002D6AFA"/>
    <w:rsid w:val="002E0712"/>
    <w:rsid w:val="002F0069"/>
    <w:rsid w:val="00372C8D"/>
    <w:rsid w:val="00375F0D"/>
    <w:rsid w:val="00385570"/>
    <w:rsid w:val="003E71C0"/>
    <w:rsid w:val="0043132F"/>
    <w:rsid w:val="005740F2"/>
    <w:rsid w:val="005D71B8"/>
    <w:rsid w:val="005E7A88"/>
    <w:rsid w:val="00615CF8"/>
    <w:rsid w:val="00617909"/>
    <w:rsid w:val="00646584"/>
    <w:rsid w:val="00652C8B"/>
    <w:rsid w:val="0066503A"/>
    <w:rsid w:val="00693941"/>
    <w:rsid w:val="00693EA4"/>
    <w:rsid w:val="00727266"/>
    <w:rsid w:val="007729FD"/>
    <w:rsid w:val="007900CD"/>
    <w:rsid w:val="00814D69"/>
    <w:rsid w:val="0085085C"/>
    <w:rsid w:val="00873FB8"/>
    <w:rsid w:val="008D1A36"/>
    <w:rsid w:val="008D6EF1"/>
    <w:rsid w:val="009131F4"/>
    <w:rsid w:val="009138F8"/>
    <w:rsid w:val="00992223"/>
    <w:rsid w:val="009A2785"/>
    <w:rsid w:val="009C0E65"/>
    <w:rsid w:val="009C344F"/>
    <w:rsid w:val="009F723F"/>
    <w:rsid w:val="00A30723"/>
    <w:rsid w:val="00A573E6"/>
    <w:rsid w:val="00A669B4"/>
    <w:rsid w:val="00AC34BA"/>
    <w:rsid w:val="00B4269A"/>
    <w:rsid w:val="00B90846"/>
    <w:rsid w:val="00BA4041"/>
    <w:rsid w:val="00BC142C"/>
    <w:rsid w:val="00BC163A"/>
    <w:rsid w:val="00BC2428"/>
    <w:rsid w:val="00C03F5F"/>
    <w:rsid w:val="00CC2203"/>
    <w:rsid w:val="00CE2CCB"/>
    <w:rsid w:val="00CE3372"/>
    <w:rsid w:val="00CF2554"/>
    <w:rsid w:val="00D06CB8"/>
    <w:rsid w:val="00DA0027"/>
    <w:rsid w:val="00DD535A"/>
    <w:rsid w:val="00DF1E8C"/>
    <w:rsid w:val="00E159AE"/>
    <w:rsid w:val="00E34120"/>
    <w:rsid w:val="00E60B3D"/>
    <w:rsid w:val="00EE725D"/>
    <w:rsid w:val="00F15684"/>
    <w:rsid w:val="00F17463"/>
    <w:rsid w:val="00FC4365"/>
    <w:rsid w:val="00FD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63"/>
  </w:style>
  <w:style w:type="paragraph" w:styleId="Heading1">
    <w:name w:val="heading 1"/>
    <w:basedOn w:val="Normal"/>
    <w:next w:val="Normal"/>
    <w:link w:val="Heading1Char"/>
    <w:uiPriority w:val="9"/>
    <w:qFormat/>
    <w:rsid w:val="002F0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1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0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71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0E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29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Harte</dc:creator>
  <cp:lastModifiedBy>David Harte</cp:lastModifiedBy>
  <cp:revision>18</cp:revision>
  <dcterms:created xsi:type="dcterms:W3CDTF">2011-05-14T05:41:00Z</dcterms:created>
  <dcterms:modified xsi:type="dcterms:W3CDTF">2011-05-16T09:43:00Z</dcterms:modified>
</cp:coreProperties>
</file>