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57A" w:rsidRDefault="005E457A" w:rsidP="005E457A">
      <w:pPr>
        <w:pStyle w:val="Title"/>
        <w:jc w:val="right"/>
      </w:pPr>
    </w:p>
    <w:p w:rsidR="005E457A" w:rsidRDefault="005E457A" w:rsidP="005E457A">
      <w:pPr>
        <w:pStyle w:val="Title"/>
        <w:jc w:val="right"/>
      </w:pPr>
    </w:p>
    <w:p w:rsidR="005E457A" w:rsidRDefault="005E457A" w:rsidP="005E457A">
      <w:pPr>
        <w:pStyle w:val="Title"/>
        <w:jc w:val="right"/>
      </w:pPr>
    </w:p>
    <w:p w:rsidR="005E457A" w:rsidRPr="00A64324" w:rsidRDefault="00A64324" w:rsidP="005E457A">
      <w:pPr>
        <w:pStyle w:val="Title"/>
        <w:jc w:val="right"/>
        <w:rPr>
          <w:sz w:val="90"/>
          <w:szCs w:val="90"/>
        </w:rPr>
      </w:pPr>
      <w:r w:rsidRPr="00A64324">
        <w:rPr>
          <w:sz w:val="90"/>
          <w:szCs w:val="90"/>
        </w:rPr>
        <w:t>RPI-3B SPI and Interrupt</w:t>
      </w:r>
    </w:p>
    <w:p w:rsidR="00A64324" w:rsidRDefault="00A64324" w:rsidP="005E457A">
      <w:pPr>
        <w:jc w:val="right"/>
        <w:rPr>
          <w:sz w:val="36"/>
        </w:rPr>
      </w:pPr>
      <w:r w:rsidRPr="00A64324">
        <w:rPr>
          <w:sz w:val="36"/>
        </w:rPr>
        <w:t xml:space="preserve">David </w:t>
      </w:r>
      <w:proofErr w:type="spellStart"/>
      <w:r w:rsidRPr="00A64324">
        <w:rPr>
          <w:sz w:val="36"/>
        </w:rPr>
        <w:t>Fransch</w:t>
      </w:r>
      <w:proofErr w:type="spellEnd"/>
      <w:r w:rsidRPr="00A64324">
        <w:rPr>
          <w:sz w:val="36"/>
        </w:rPr>
        <w:t xml:space="preserve"> (FRNDAV011)</w:t>
      </w:r>
    </w:p>
    <w:p w:rsidR="005E457A" w:rsidRPr="005E457A" w:rsidRDefault="005E457A" w:rsidP="005E457A">
      <w:pPr>
        <w:jc w:val="right"/>
        <w:rPr>
          <w:sz w:val="36"/>
        </w:rPr>
      </w:pPr>
      <w:r w:rsidRPr="005E457A">
        <w:rPr>
          <w:sz w:val="36"/>
        </w:rPr>
        <w:t>Richard Powrie (PWRRIC001)</w:t>
      </w:r>
    </w:p>
    <w:p w:rsidR="005E457A" w:rsidRPr="005E457A" w:rsidRDefault="00A64324" w:rsidP="005E457A">
      <w:pPr>
        <w:jc w:val="right"/>
        <w:rPr>
          <w:sz w:val="36"/>
        </w:rPr>
      </w:pPr>
      <w:r>
        <w:rPr>
          <w:sz w:val="36"/>
        </w:rPr>
        <w:t>Practical 4</w:t>
      </w:r>
    </w:p>
    <w:p w:rsidR="005E457A" w:rsidRPr="005E457A" w:rsidRDefault="00A64324" w:rsidP="005E457A">
      <w:pPr>
        <w:jc w:val="right"/>
        <w:rPr>
          <w:sz w:val="28"/>
        </w:rPr>
      </w:pPr>
      <w:r>
        <w:rPr>
          <w:sz w:val="36"/>
        </w:rPr>
        <w:t>EEE3096S</w:t>
      </w:r>
    </w:p>
    <w:p w:rsidR="005E457A" w:rsidRDefault="005E457A"/>
    <w:p w:rsidR="00D610DB" w:rsidRDefault="00D610DB">
      <w:r>
        <w:br w:type="page"/>
      </w:r>
    </w:p>
    <w:sdt>
      <w:sdtPr>
        <w:rPr>
          <w:rFonts w:asciiTheme="minorHAnsi" w:eastAsiaTheme="minorEastAsia" w:hAnsiTheme="minorHAnsi" w:cstheme="minorBidi"/>
          <w:b w:val="0"/>
          <w:bCs w:val="0"/>
          <w:smallCaps w:val="0"/>
          <w:color w:val="auto"/>
          <w:sz w:val="22"/>
          <w:szCs w:val="22"/>
        </w:rPr>
        <w:id w:val="1230954693"/>
        <w:docPartObj>
          <w:docPartGallery w:val="Table of Contents"/>
          <w:docPartUnique/>
        </w:docPartObj>
      </w:sdtPr>
      <w:sdtEndPr>
        <w:rPr>
          <w:noProof/>
        </w:rPr>
      </w:sdtEndPr>
      <w:sdtContent>
        <w:p w:rsidR="00D610DB" w:rsidRDefault="00D610DB">
          <w:pPr>
            <w:pStyle w:val="TOCHeading"/>
          </w:pPr>
          <w:r>
            <w:t>Contents</w:t>
          </w:r>
        </w:p>
        <w:p w:rsidR="00564689" w:rsidRDefault="00D610DB">
          <w:pPr>
            <w:pStyle w:val="TOC1"/>
            <w:tabs>
              <w:tab w:val="left" w:pos="440"/>
              <w:tab w:val="right" w:leader="dot" w:pos="9016"/>
            </w:tabs>
            <w:rPr>
              <w:noProof/>
              <w:lang w:eastAsia="en-ZA"/>
            </w:rPr>
          </w:pPr>
          <w:r>
            <w:fldChar w:fldCharType="begin"/>
          </w:r>
          <w:r>
            <w:instrText xml:space="preserve"> TOC \o "1-3" \h \z \u </w:instrText>
          </w:r>
          <w:r>
            <w:fldChar w:fldCharType="separate"/>
          </w:r>
          <w:hyperlink w:anchor="_Toc524500593" w:history="1">
            <w:r w:rsidR="00564689" w:rsidRPr="00CA67F0">
              <w:rPr>
                <w:rStyle w:val="Hyperlink"/>
                <w:noProof/>
              </w:rPr>
              <w:t>I.</w:t>
            </w:r>
            <w:r w:rsidR="00564689">
              <w:rPr>
                <w:noProof/>
                <w:lang w:eastAsia="en-ZA"/>
              </w:rPr>
              <w:tab/>
            </w:r>
            <w:r w:rsidR="00564689" w:rsidRPr="00CA67F0">
              <w:rPr>
                <w:rStyle w:val="Hyperlink"/>
                <w:noProof/>
              </w:rPr>
              <w:t>Answers to questions:</w:t>
            </w:r>
            <w:r w:rsidR="00564689">
              <w:rPr>
                <w:noProof/>
                <w:webHidden/>
              </w:rPr>
              <w:tab/>
            </w:r>
            <w:r w:rsidR="00564689">
              <w:rPr>
                <w:noProof/>
                <w:webHidden/>
              </w:rPr>
              <w:fldChar w:fldCharType="begin"/>
            </w:r>
            <w:r w:rsidR="00564689">
              <w:rPr>
                <w:noProof/>
                <w:webHidden/>
              </w:rPr>
              <w:instrText xml:space="preserve"> PAGEREF _Toc524500593 \h </w:instrText>
            </w:r>
            <w:r w:rsidR="00564689">
              <w:rPr>
                <w:noProof/>
                <w:webHidden/>
              </w:rPr>
            </w:r>
            <w:r w:rsidR="00564689">
              <w:rPr>
                <w:noProof/>
                <w:webHidden/>
              </w:rPr>
              <w:fldChar w:fldCharType="separate"/>
            </w:r>
            <w:r w:rsidR="00564689">
              <w:rPr>
                <w:noProof/>
                <w:webHidden/>
              </w:rPr>
              <w:t>2</w:t>
            </w:r>
            <w:r w:rsidR="00564689">
              <w:rPr>
                <w:noProof/>
                <w:webHidden/>
              </w:rPr>
              <w:fldChar w:fldCharType="end"/>
            </w:r>
          </w:hyperlink>
        </w:p>
        <w:p w:rsidR="00564689" w:rsidRDefault="00564689">
          <w:pPr>
            <w:pStyle w:val="TOC2"/>
            <w:tabs>
              <w:tab w:val="left" w:pos="660"/>
              <w:tab w:val="right" w:leader="dot" w:pos="9016"/>
            </w:tabs>
            <w:rPr>
              <w:noProof/>
              <w:lang w:eastAsia="en-ZA"/>
            </w:rPr>
          </w:pPr>
          <w:hyperlink w:anchor="_Toc524500594" w:history="1">
            <w:r w:rsidRPr="00CA67F0">
              <w:rPr>
                <w:rStyle w:val="Hyperlink"/>
                <w:noProof/>
              </w:rPr>
              <w:t>A.</w:t>
            </w:r>
            <w:r>
              <w:rPr>
                <w:noProof/>
                <w:lang w:eastAsia="en-ZA"/>
              </w:rPr>
              <w:tab/>
            </w:r>
            <w:r w:rsidRPr="00CA67F0">
              <w:rPr>
                <w:rStyle w:val="Hyperlink"/>
                <w:noProof/>
              </w:rPr>
              <w:t>Explain the SPI communication protocol with a timing diagram</w:t>
            </w:r>
            <w:r>
              <w:rPr>
                <w:noProof/>
                <w:webHidden/>
              </w:rPr>
              <w:tab/>
            </w:r>
            <w:r>
              <w:rPr>
                <w:noProof/>
                <w:webHidden/>
              </w:rPr>
              <w:fldChar w:fldCharType="begin"/>
            </w:r>
            <w:r>
              <w:rPr>
                <w:noProof/>
                <w:webHidden/>
              </w:rPr>
              <w:instrText xml:space="preserve"> PAGEREF _Toc524500594 \h </w:instrText>
            </w:r>
            <w:r>
              <w:rPr>
                <w:noProof/>
                <w:webHidden/>
              </w:rPr>
            </w:r>
            <w:r>
              <w:rPr>
                <w:noProof/>
                <w:webHidden/>
              </w:rPr>
              <w:fldChar w:fldCharType="separate"/>
            </w:r>
            <w:r>
              <w:rPr>
                <w:noProof/>
                <w:webHidden/>
              </w:rPr>
              <w:t>2</w:t>
            </w:r>
            <w:r>
              <w:rPr>
                <w:noProof/>
                <w:webHidden/>
              </w:rPr>
              <w:fldChar w:fldCharType="end"/>
            </w:r>
          </w:hyperlink>
        </w:p>
        <w:p w:rsidR="00564689" w:rsidRDefault="00564689">
          <w:pPr>
            <w:pStyle w:val="TOC2"/>
            <w:tabs>
              <w:tab w:val="left" w:pos="660"/>
              <w:tab w:val="right" w:leader="dot" w:pos="9016"/>
            </w:tabs>
            <w:rPr>
              <w:noProof/>
              <w:lang w:eastAsia="en-ZA"/>
            </w:rPr>
          </w:pPr>
          <w:hyperlink w:anchor="_Toc524500595" w:history="1">
            <w:r w:rsidRPr="00CA67F0">
              <w:rPr>
                <w:rStyle w:val="Hyperlink"/>
                <w:noProof/>
              </w:rPr>
              <w:t>B.</w:t>
            </w:r>
            <w:r>
              <w:rPr>
                <w:noProof/>
                <w:lang w:eastAsia="en-ZA"/>
              </w:rPr>
              <w:tab/>
            </w:r>
            <w:r w:rsidRPr="00CA67F0">
              <w:rPr>
                <w:rStyle w:val="Hyperlink"/>
                <w:noProof/>
              </w:rPr>
              <w:t>Define interrupt and threaded call-back in the context of an embedded system.</w:t>
            </w:r>
            <w:r>
              <w:rPr>
                <w:noProof/>
                <w:webHidden/>
              </w:rPr>
              <w:tab/>
            </w:r>
            <w:r>
              <w:rPr>
                <w:noProof/>
                <w:webHidden/>
              </w:rPr>
              <w:fldChar w:fldCharType="begin"/>
            </w:r>
            <w:r>
              <w:rPr>
                <w:noProof/>
                <w:webHidden/>
              </w:rPr>
              <w:instrText xml:space="preserve"> PAGEREF _Toc524500595 \h </w:instrText>
            </w:r>
            <w:r>
              <w:rPr>
                <w:noProof/>
                <w:webHidden/>
              </w:rPr>
            </w:r>
            <w:r>
              <w:rPr>
                <w:noProof/>
                <w:webHidden/>
              </w:rPr>
              <w:fldChar w:fldCharType="separate"/>
            </w:r>
            <w:r>
              <w:rPr>
                <w:noProof/>
                <w:webHidden/>
              </w:rPr>
              <w:t>3</w:t>
            </w:r>
            <w:r>
              <w:rPr>
                <w:noProof/>
                <w:webHidden/>
              </w:rPr>
              <w:fldChar w:fldCharType="end"/>
            </w:r>
          </w:hyperlink>
        </w:p>
        <w:p w:rsidR="00564689" w:rsidRDefault="00564689">
          <w:pPr>
            <w:pStyle w:val="TOC2"/>
            <w:tabs>
              <w:tab w:val="left" w:pos="660"/>
              <w:tab w:val="right" w:leader="dot" w:pos="9016"/>
            </w:tabs>
            <w:rPr>
              <w:noProof/>
              <w:lang w:eastAsia="en-ZA"/>
            </w:rPr>
          </w:pPr>
          <w:hyperlink w:anchor="_Toc524500596" w:history="1">
            <w:r w:rsidRPr="00CA67F0">
              <w:rPr>
                <w:rStyle w:val="Hyperlink"/>
                <w:noProof/>
              </w:rPr>
              <w:t>C.</w:t>
            </w:r>
            <w:r>
              <w:rPr>
                <w:noProof/>
                <w:lang w:eastAsia="en-ZA"/>
              </w:rPr>
              <w:tab/>
            </w:r>
            <w:r w:rsidRPr="00CA67F0">
              <w:rPr>
                <w:rStyle w:val="Hyperlink"/>
                <w:noProof/>
              </w:rPr>
              <w:t>Write a function that converts a 10-bit ADC reading from the potentiometer to a 3V3 limited voltage output.</w:t>
            </w:r>
            <w:r>
              <w:rPr>
                <w:noProof/>
                <w:webHidden/>
              </w:rPr>
              <w:tab/>
            </w:r>
            <w:r>
              <w:rPr>
                <w:noProof/>
                <w:webHidden/>
              </w:rPr>
              <w:fldChar w:fldCharType="begin"/>
            </w:r>
            <w:r>
              <w:rPr>
                <w:noProof/>
                <w:webHidden/>
              </w:rPr>
              <w:instrText xml:space="preserve"> PAGEREF _Toc524500596 \h </w:instrText>
            </w:r>
            <w:r>
              <w:rPr>
                <w:noProof/>
                <w:webHidden/>
              </w:rPr>
            </w:r>
            <w:r>
              <w:rPr>
                <w:noProof/>
                <w:webHidden/>
              </w:rPr>
              <w:fldChar w:fldCharType="separate"/>
            </w:r>
            <w:r>
              <w:rPr>
                <w:noProof/>
                <w:webHidden/>
              </w:rPr>
              <w:t>3</w:t>
            </w:r>
            <w:r>
              <w:rPr>
                <w:noProof/>
                <w:webHidden/>
              </w:rPr>
              <w:fldChar w:fldCharType="end"/>
            </w:r>
          </w:hyperlink>
        </w:p>
        <w:p w:rsidR="00564689" w:rsidRDefault="00564689">
          <w:pPr>
            <w:pStyle w:val="TOC2"/>
            <w:tabs>
              <w:tab w:val="left" w:pos="660"/>
              <w:tab w:val="right" w:leader="dot" w:pos="9016"/>
            </w:tabs>
            <w:rPr>
              <w:noProof/>
              <w:lang w:eastAsia="en-ZA"/>
            </w:rPr>
          </w:pPr>
          <w:hyperlink w:anchor="_Toc524500597" w:history="1">
            <w:r w:rsidRPr="00CA67F0">
              <w:rPr>
                <w:rStyle w:val="Hyperlink"/>
                <w:noProof/>
              </w:rPr>
              <w:t>D.</w:t>
            </w:r>
            <w:r>
              <w:rPr>
                <w:noProof/>
                <w:lang w:eastAsia="en-ZA"/>
              </w:rPr>
              <w:tab/>
            </w:r>
            <w:r w:rsidRPr="00CA67F0">
              <w:rPr>
                <w:rStyle w:val="Hyperlink"/>
                <w:noProof/>
              </w:rPr>
              <w:t>Write a function that converts a 10-bit ADC reading from the temperature sensor to a reading in degree Celsius (Have a look at the datasheet).</w:t>
            </w:r>
            <w:r>
              <w:rPr>
                <w:noProof/>
                <w:webHidden/>
              </w:rPr>
              <w:tab/>
            </w:r>
            <w:r>
              <w:rPr>
                <w:noProof/>
                <w:webHidden/>
              </w:rPr>
              <w:fldChar w:fldCharType="begin"/>
            </w:r>
            <w:r>
              <w:rPr>
                <w:noProof/>
                <w:webHidden/>
              </w:rPr>
              <w:instrText xml:space="preserve"> PAGEREF _Toc524500597 \h </w:instrText>
            </w:r>
            <w:r>
              <w:rPr>
                <w:noProof/>
                <w:webHidden/>
              </w:rPr>
            </w:r>
            <w:r>
              <w:rPr>
                <w:noProof/>
                <w:webHidden/>
              </w:rPr>
              <w:fldChar w:fldCharType="separate"/>
            </w:r>
            <w:r>
              <w:rPr>
                <w:noProof/>
                <w:webHidden/>
              </w:rPr>
              <w:t>4</w:t>
            </w:r>
            <w:r>
              <w:rPr>
                <w:noProof/>
                <w:webHidden/>
              </w:rPr>
              <w:fldChar w:fldCharType="end"/>
            </w:r>
          </w:hyperlink>
        </w:p>
        <w:p w:rsidR="00564689" w:rsidRDefault="00564689">
          <w:pPr>
            <w:pStyle w:val="TOC2"/>
            <w:tabs>
              <w:tab w:val="left" w:pos="660"/>
              <w:tab w:val="right" w:leader="dot" w:pos="9016"/>
            </w:tabs>
            <w:rPr>
              <w:noProof/>
              <w:lang w:eastAsia="en-ZA"/>
            </w:rPr>
          </w:pPr>
          <w:hyperlink w:anchor="_Toc524500598" w:history="1">
            <w:r w:rsidRPr="00CA67F0">
              <w:rPr>
                <w:rStyle w:val="Hyperlink"/>
                <w:noProof/>
              </w:rPr>
              <w:t>E.</w:t>
            </w:r>
            <w:r>
              <w:rPr>
                <w:noProof/>
                <w:lang w:eastAsia="en-ZA"/>
              </w:rPr>
              <w:tab/>
            </w:r>
            <w:r w:rsidRPr="00CA67F0">
              <w:rPr>
                <w:rStyle w:val="Hyperlink"/>
                <w:noProof/>
              </w:rPr>
              <w:t xml:space="preserve">Write a function that converts a 10-bit ADC reading from the LDR to a percentage representing the amount of light received by the LDR. (2) </w:t>
            </w:r>
            <w:r w:rsidRPr="00CA67F0">
              <w:rPr>
                <w:rStyle w:val="Hyperlink"/>
                <w:i/>
                <w:noProof/>
              </w:rPr>
              <w:t>The flashlight from a smartphone could be used as the maximum amount of light received by the LDR.</w:t>
            </w:r>
            <w:r>
              <w:rPr>
                <w:noProof/>
                <w:webHidden/>
              </w:rPr>
              <w:tab/>
            </w:r>
            <w:r>
              <w:rPr>
                <w:noProof/>
                <w:webHidden/>
              </w:rPr>
              <w:fldChar w:fldCharType="begin"/>
            </w:r>
            <w:r>
              <w:rPr>
                <w:noProof/>
                <w:webHidden/>
              </w:rPr>
              <w:instrText xml:space="preserve"> PAGEREF _Toc524500598 \h </w:instrText>
            </w:r>
            <w:r>
              <w:rPr>
                <w:noProof/>
                <w:webHidden/>
              </w:rPr>
            </w:r>
            <w:r>
              <w:rPr>
                <w:noProof/>
                <w:webHidden/>
              </w:rPr>
              <w:fldChar w:fldCharType="separate"/>
            </w:r>
            <w:r>
              <w:rPr>
                <w:noProof/>
                <w:webHidden/>
              </w:rPr>
              <w:t>4</w:t>
            </w:r>
            <w:r>
              <w:rPr>
                <w:noProof/>
                <w:webHidden/>
              </w:rPr>
              <w:fldChar w:fldCharType="end"/>
            </w:r>
          </w:hyperlink>
        </w:p>
        <w:p w:rsidR="00564689" w:rsidRDefault="00564689">
          <w:pPr>
            <w:pStyle w:val="TOC2"/>
            <w:tabs>
              <w:tab w:val="left" w:pos="660"/>
              <w:tab w:val="right" w:leader="dot" w:pos="9016"/>
            </w:tabs>
            <w:rPr>
              <w:noProof/>
              <w:lang w:eastAsia="en-ZA"/>
            </w:rPr>
          </w:pPr>
          <w:hyperlink w:anchor="_Toc524500599" w:history="1">
            <w:r w:rsidRPr="00CA67F0">
              <w:rPr>
                <w:rStyle w:val="Hyperlink"/>
                <w:noProof/>
              </w:rPr>
              <w:t>F.</w:t>
            </w:r>
            <w:r>
              <w:rPr>
                <w:noProof/>
                <w:lang w:eastAsia="en-ZA"/>
              </w:rPr>
              <w:tab/>
            </w:r>
            <w:r w:rsidRPr="00CA67F0">
              <w:rPr>
                <w:rStyle w:val="Hyperlink"/>
                <w:noProof/>
              </w:rPr>
              <w:t>Draw a flowchart of the system.</w:t>
            </w:r>
            <w:r>
              <w:rPr>
                <w:noProof/>
                <w:webHidden/>
              </w:rPr>
              <w:tab/>
            </w:r>
            <w:r>
              <w:rPr>
                <w:noProof/>
                <w:webHidden/>
              </w:rPr>
              <w:fldChar w:fldCharType="begin"/>
            </w:r>
            <w:r>
              <w:rPr>
                <w:noProof/>
                <w:webHidden/>
              </w:rPr>
              <w:instrText xml:space="preserve"> PAGEREF _Toc524500599 \h </w:instrText>
            </w:r>
            <w:r>
              <w:rPr>
                <w:noProof/>
                <w:webHidden/>
              </w:rPr>
            </w:r>
            <w:r>
              <w:rPr>
                <w:noProof/>
                <w:webHidden/>
              </w:rPr>
              <w:fldChar w:fldCharType="separate"/>
            </w:r>
            <w:r>
              <w:rPr>
                <w:noProof/>
                <w:webHidden/>
              </w:rPr>
              <w:t>5</w:t>
            </w:r>
            <w:r>
              <w:rPr>
                <w:noProof/>
                <w:webHidden/>
              </w:rPr>
              <w:fldChar w:fldCharType="end"/>
            </w:r>
          </w:hyperlink>
        </w:p>
        <w:p w:rsidR="00564689" w:rsidRDefault="00564689">
          <w:pPr>
            <w:pStyle w:val="TOC1"/>
            <w:tabs>
              <w:tab w:val="left" w:pos="440"/>
              <w:tab w:val="right" w:leader="dot" w:pos="9016"/>
            </w:tabs>
            <w:rPr>
              <w:noProof/>
              <w:lang w:eastAsia="en-ZA"/>
            </w:rPr>
          </w:pPr>
          <w:hyperlink w:anchor="_Toc524500600" w:history="1">
            <w:r w:rsidRPr="00CA67F0">
              <w:rPr>
                <w:rStyle w:val="Hyperlink"/>
                <w:noProof/>
              </w:rPr>
              <w:t>2</w:t>
            </w:r>
            <w:r>
              <w:rPr>
                <w:noProof/>
                <w:lang w:eastAsia="en-ZA"/>
              </w:rPr>
              <w:tab/>
            </w:r>
            <w:r w:rsidRPr="00CA67F0">
              <w:rPr>
                <w:rStyle w:val="Hyperlink"/>
                <w:noProof/>
              </w:rPr>
              <w:t>References</w:t>
            </w:r>
            <w:r>
              <w:rPr>
                <w:noProof/>
                <w:webHidden/>
              </w:rPr>
              <w:tab/>
            </w:r>
            <w:r>
              <w:rPr>
                <w:noProof/>
                <w:webHidden/>
              </w:rPr>
              <w:fldChar w:fldCharType="begin"/>
            </w:r>
            <w:r>
              <w:rPr>
                <w:noProof/>
                <w:webHidden/>
              </w:rPr>
              <w:instrText xml:space="preserve"> PAGEREF _Toc524500600 \h </w:instrText>
            </w:r>
            <w:r>
              <w:rPr>
                <w:noProof/>
                <w:webHidden/>
              </w:rPr>
            </w:r>
            <w:r>
              <w:rPr>
                <w:noProof/>
                <w:webHidden/>
              </w:rPr>
              <w:fldChar w:fldCharType="separate"/>
            </w:r>
            <w:r>
              <w:rPr>
                <w:noProof/>
                <w:webHidden/>
              </w:rPr>
              <w:t>5</w:t>
            </w:r>
            <w:r>
              <w:rPr>
                <w:noProof/>
                <w:webHidden/>
              </w:rPr>
              <w:fldChar w:fldCharType="end"/>
            </w:r>
          </w:hyperlink>
        </w:p>
        <w:p w:rsidR="00D610DB" w:rsidRDefault="00D610DB">
          <w:r>
            <w:rPr>
              <w:b/>
              <w:bCs/>
              <w:noProof/>
            </w:rPr>
            <w:fldChar w:fldCharType="end"/>
          </w:r>
        </w:p>
      </w:sdtContent>
    </w:sdt>
    <w:p w:rsidR="00A64324" w:rsidRDefault="00A64324">
      <w:pPr>
        <w:jc w:val="left"/>
      </w:pPr>
      <w:r>
        <w:br w:type="page"/>
      </w:r>
    </w:p>
    <w:p w:rsidR="00A64324" w:rsidRDefault="00A64324" w:rsidP="00A64324">
      <w:pPr>
        <w:pStyle w:val="Heading1"/>
        <w:numPr>
          <w:ilvl w:val="0"/>
          <w:numId w:val="13"/>
        </w:numPr>
        <w:pBdr>
          <w:bottom w:val="none" w:sz="0" w:space="0" w:color="auto"/>
        </w:pBdr>
        <w:spacing w:before="320" w:after="0" w:line="240" w:lineRule="auto"/>
        <w:jc w:val="left"/>
      </w:pPr>
      <w:bookmarkStart w:id="0" w:name="_Toc524500593"/>
      <w:r>
        <w:lastRenderedPageBreak/>
        <w:t>Answers to questions:</w:t>
      </w:r>
      <w:bookmarkEnd w:id="0"/>
    </w:p>
    <w:p w:rsidR="00A64324" w:rsidRDefault="00A64324" w:rsidP="00ED64BB">
      <w:pPr>
        <w:pStyle w:val="Heading2"/>
      </w:pPr>
      <w:bookmarkStart w:id="1" w:name="_Toc524500594"/>
      <w:r>
        <w:t>Explain the SPI communication protocol with a timing diagram</w:t>
      </w:r>
      <w:bookmarkEnd w:id="1"/>
      <w:r>
        <w:t xml:space="preserve"> </w:t>
      </w:r>
    </w:p>
    <w:p w:rsidR="00A64324" w:rsidRDefault="00A64324" w:rsidP="00A64324">
      <w:r>
        <w:t>Serial Peripheral Communication (SPI) is used to send data between a microcontroller and peripherals. For this lab the Raspberry Pi used SPI to communicate with an ADC. The SPI protocol is implanted with a master and a slave, where the master controls the clock and decides when to communicate.</w:t>
      </w:r>
    </w:p>
    <w:p w:rsidR="00A64324" w:rsidRDefault="00A64324" w:rsidP="00A64324">
      <w:r>
        <w:t>In the diagram below is shown a generic timing diagram</w:t>
      </w:r>
      <w:r>
        <w:t xml:space="preserve"> </w:t>
      </w:r>
      <w:sdt>
        <w:sdtPr>
          <w:id w:val="19981618"/>
          <w:citation/>
        </w:sdtPr>
        <w:sdtContent>
          <w:r>
            <w:fldChar w:fldCharType="begin"/>
          </w:r>
          <w:r>
            <w:instrText xml:space="preserve"> CITATION Mik18 \l 7177 </w:instrText>
          </w:r>
          <w:r>
            <w:fldChar w:fldCharType="separate"/>
          </w:r>
          <w:r w:rsidR="00564689" w:rsidRPr="00564689">
            <w:rPr>
              <w:noProof/>
            </w:rPr>
            <w:t>[1]</w:t>
          </w:r>
          <w:r>
            <w:fldChar w:fldCharType="end"/>
          </w:r>
        </w:sdtContent>
      </w:sdt>
      <w:r>
        <w:t xml:space="preserve"> for SPI communication.</w:t>
      </w:r>
    </w:p>
    <w:tbl>
      <w:tblPr>
        <w:tblStyle w:val="TableGrid"/>
        <w:tblW w:w="0" w:type="auto"/>
        <w:tblLook w:val="04A0" w:firstRow="1" w:lastRow="0" w:firstColumn="1" w:lastColumn="0" w:noHBand="0" w:noVBand="1"/>
      </w:tblPr>
      <w:tblGrid>
        <w:gridCol w:w="9016"/>
      </w:tblGrid>
      <w:tr w:rsidR="00A64324" w:rsidTr="005C6823">
        <w:tc>
          <w:tcPr>
            <w:tcW w:w="9016" w:type="dxa"/>
          </w:tcPr>
          <w:p w:rsidR="001171C6" w:rsidRDefault="001171C6" w:rsidP="00A64324">
            <w:pPr>
              <w:keepNext/>
              <w:jc w:val="center"/>
            </w:pPr>
          </w:p>
          <w:p w:rsidR="00A64324" w:rsidRDefault="00A64324" w:rsidP="00A64324">
            <w:pPr>
              <w:keepNext/>
              <w:jc w:val="center"/>
            </w:pPr>
            <w:r w:rsidRPr="002E6839">
              <w:rPr>
                <w:noProof/>
              </w:rPr>
              <w:drawing>
                <wp:inline distT="0" distB="0" distL="0" distR="0" wp14:anchorId="3B974136" wp14:editId="34AD9174">
                  <wp:extent cx="4150294" cy="345643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0633" cy="3481699"/>
                          </a:xfrm>
                          <a:prstGeom prst="rect">
                            <a:avLst/>
                          </a:prstGeom>
                        </pic:spPr>
                      </pic:pic>
                    </a:graphicData>
                  </a:graphic>
                </wp:inline>
              </w:drawing>
            </w:r>
          </w:p>
          <w:p w:rsidR="00775B9D" w:rsidRDefault="00775B9D" w:rsidP="00A64324">
            <w:pPr>
              <w:keepNext/>
              <w:jc w:val="center"/>
            </w:pPr>
          </w:p>
        </w:tc>
      </w:tr>
    </w:tbl>
    <w:p w:rsidR="00A64324" w:rsidRDefault="00A64324" w:rsidP="00A64324">
      <w:pPr>
        <w:pStyle w:val="Caption"/>
        <w:jc w:val="center"/>
      </w:pPr>
      <w:bookmarkStart w:id="2" w:name="_Ref524499451"/>
      <w:r>
        <w:t xml:space="preserve">Figure </w:t>
      </w:r>
      <w:fldSimple w:instr=" SEQ Figure \* ARABIC ">
        <w:r w:rsidR="00564689">
          <w:rPr>
            <w:noProof/>
          </w:rPr>
          <w:t>1</w:t>
        </w:r>
      </w:fldSimple>
      <w:bookmarkEnd w:id="2"/>
      <w:r>
        <w:t>: Generic SPI timing diagram</w:t>
      </w:r>
    </w:p>
    <w:p w:rsidR="00A64324" w:rsidRDefault="00A64324" w:rsidP="00A64324">
      <w:r>
        <w:t xml:space="preserve">As seen in </w:t>
      </w:r>
      <w:r w:rsidR="008236DC">
        <w:fldChar w:fldCharType="begin"/>
      </w:r>
      <w:r w:rsidR="008236DC">
        <w:instrText xml:space="preserve"> REF _Ref524499451 \h </w:instrText>
      </w:r>
      <w:r w:rsidR="008236DC">
        <w:fldChar w:fldCharType="separate"/>
      </w:r>
      <w:r w:rsidR="00564689">
        <w:t xml:space="preserve">Figure </w:t>
      </w:r>
      <w:r w:rsidR="00564689">
        <w:rPr>
          <w:noProof/>
        </w:rPr>
        <w:t>1</w:t>
      </w:r>
      <w:r w:rsidR="008236DC">
        <w:fldChar w:fldCharType="end"/>
      </w:r>
      <w:r>
        <w:t>, the master and slave are connected with four lines, SCK, MOSI (Master Out Slave In), MISO (Master In Slave Out), and SS. SCK is the clock sent from the master so that both master and slave know when to sample the data sent to them respectively. MOSI is the serial data channel from master to slave, while MISO is the serial data channel from slave to master. SS is the channel used by the master to select or enable the slave so that it is ready to receive and send data.</w:t>
      </w:r>
    </w:p>
    <w:p w:rsidR="00A64324" w:rsidRDefault="00A64324" w:rsidP="00A64324">
      <w:r>
        <w:t>Below is the timing diagram taken from the MCP3008 ADC’s datasheet</w:t>
      </w:r>
      <w:r>
        <w:t xml:space="preserve"> </w:t>
      </w:r>
      <w:sdt>
        <w:sdtPr>
          <w:id w:val="-1003196956"/>
          <w:citation/>
        </w:sdtPr>
        <w:sdtContent>
          <w:r>
            <w:fldChar w:fldCharType="begin"/>
          </w:r>
          <w:r>
            <w:instrText xml:space="preserve"> CITATION Mic07 \l 7177 </w:instrText>
          </w:r>
          <w:r>
            <w:fldChar w:fldCharType="separate"/>
          </w:r>
          <w:r w:rsidR="00564689" w:rsidRPr="00564689">
            <w:rPr>
              <w:noProof/>
            </w:rPr>
            <w:t>[2]</w:t>
          </w:r>
          <w:r>
            <w:fldChar w:fldCharType="end"/>
          </w:r>
        </w:sdtContent>
      </w:sdt>
      <w:r>
        <w:t xml:space="preserve"> for how it receives the commands from the microcontroller.</w:t>
      </w:r>
    </w:p>
    <w:tbl>
      <w:tblPr>
        <w:tblStyle w:val="TableGrid"/>
        <w:tblW w:w="0" w:type="auto"/>
        <w:tblLook w:val="04A0" w:firstRow="1" w:lastRow="0" w:firstColumn="1" w:lastColumn="0" w:noHBand="0" w:noVBand="1"/>
      </w:tblPr>
      <w:tblGrid>
        <w:gridCol w:w="9016"/>
      </w:tblGrid>
      <w:tr w:rsidR="00A64324" w:rsidTr="00A64324">
        <w:trPr>
          <w:trHeight w:val="3972"/>
        </w:trPr>
        <w:tc>
          <w:tcPr>
            <w:tcW w:w="9016" w:type="dxa"/>
          </w:tcPr>
          <w:p w:rsidR="001171C6" w:rsidRDefault="001171C6" w:rsidP="008236DC">
            <w:pPr>
              <w:keepNext/>
              <w:jc w:val="center"/>
            </w:pPr>
          </w:p>
          <w:p w:rsidR="00A64324" w:rsidRDefault="00A64324" w:rsidP="008236DC">
            <w:pPr>
              <w:keepNext/>
              <w:jc w:val="center"/>
            </w:pPr>
            <w:r w:rsidRPr="002E6839">
              <w:rPr>
                <w:noProof/>
              </w:rPr>
              <w:drawing>
                <wp:inline distT="0" distB="0" distL="0" distR="0" wp14:anchorId="01B1EB02" wp14:editId="2191535E">
                  <wp:extent cx="4902539" cy="299008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42" r="2943"/>
                          <a:stretch/>
                        </pic:blipFill>
                        <pic:spPr bwMode="auto">
                          <a:xfrm>
                            <a:off x="0" y="0"/>
                            <a:ext cx="4960781" cy="3025610"/>
                          </a:xfrm>
                          <a:prstGeom prst="rect">
                            <a:avLst/>
                          </a:prstGeom>
                          <a:ln>
                            <a:noFill/>
                          </a:ln>
                          <a:extLst>
                            <a:ext uri="{53640926-AAD7-44D8-BBD7-CCE9431645EC}">
                              <a14:shadowObscured xmlns:a14="http://schemas.microsoft.com/office/drawing/2010/main"/>
                            </a:ext>
                          </a:extLst>
                        </pic:spPr>
                      </pic:pic>
                    </a:graphicData>
                  </a:graphic>
                </wp:inline>
              </w:drawing>
            </w:r>
          </w:p>
          <w:p w:rsidR="00ED64BB" w:rsidRDefault="00ED64BB" w:rsidP="008236DC">
            <w:pPr>
              <w:keepNext/>
              <w:jc w:val="center"/>
            </w:pPr>
          </w:p>
        </w:tc>
      </w:tr>
    </w:tbl>
    <w:p w:rsidR="00A64324" w:rsidRDefault="008236DC" w:rsidP="008236DC">
      <w:pPr>
        <w:pStyle w:val="Caption"/>
        <w:jc w:val="center"/>
      </w:pPr>
      <w:bookmarkStart w:id="3" w:name="_Ref524499463"/>
      <w:r>
        <w:t xml:space="preserve">Figure </w:t>
      </w:r>
      <w:fldSimple w:instr=" SEQ Figure \* ARABIC ">
        <w:r w:rsidR="00564689">
          <w:rPr>
            <w:noProof/>
          </w:rPr>
          <w:t>2</w:t>
        </w:r>
      </w:fldSimple>
      <w:bookmarkEnd w:id="3"/>
      <w:r>
        <w:t>: MCP3008 timing diagram</w:t>
      </w:r>
    </w:p>
    <w:p w:rsidR="00A64324" w:rsidRDefault="00A64324" w:rsidP="00A64324">
      <w:r>
        <w:t xml:space="preserve">As seen </w:t>
      </w:r>
      <w:r w:rsidR="008236DC">
        <w:t xml:space="preserve">in </w:t>
      </w:r>
      <w:r w:rsidR="008236DC">
        <w:fldChar w:fldCharType="begin"/>
      </w:r>
      <w:r w:rsidR="008236DC">
        <w:instrText xml:space="preserve"> REF _Ref524499463 \h </w:instrText>
      </w:r>
      <w:r w:rsidR="008236DC">
        <w:fldChar w:fldCharType="separate"/>
      </w:r>
      <w:r w:rsidR="00564689">
        <w:t xml:space="preserve">Figure </w:t>
      </w:r>
      <w:r w:rsidR="00564689">
        <w:rPr>
          <w:noProof/>
        </w:rPr>
        <w:t>2</w:t>
      </w:r>
      <w:r w:rsidR="008236DC">
        <w:fldChar w:fldCharType="end"/>
      </w:r>
      <w:r>
        <w:t>, for our purposes the master will send 4 bits stating the mode of operation (single or differential inputs) in the first bit and the last three select the channel to be sampled.</w:t>
      </w:r>
    </w:p>
    <w:p w:rsidR="00A64324" w:rsidRDefault="00A64324" w:rsidP="00ED64BB">
      <w:pPr>
        <w:pStyle w:val="Heading2"/>
      </w:pPr>
      <w:bookmarkStart w:id="4" w:name="_Toc524500595"/>
      <w:r>
        <w:t>Define interrupt and threaded call-back in the context of an embedded system.</w:t>
      </w:r>
      <w:bookmarkEnd w:id="4"/>
      <w:r>
        <w:t xml:space="preserve"> </w:t>
      </w:r>
    </w:p>
    <w:p w:rsidR="00A64324" w:rsidRDefault="00A64324" w:rsidP="00A64324">
      <w:r>
        <w:t xml:space="preserve">An interrupt is a process that the microcontroller can have that allows notification of an external IO event happening (e.g. a button being pressed) without the need to constantly poll the IO event to see if it has happened. This allows the main application thread(s) to be running, while the IO thread is running in the background. </w:t>
      </w:r>
    </w:p>
    <w:p w:rsidR="00A64324" w:rsidRDefault="00A64324" w:rsidP="00A64324">
      <w:r>
        <w:t xml:space="preserve">A threaded </w:t>
      </w:r>
      <w:proofErr w:type="spellStart"/>
      <w:r>
        <w:t>callback</w:t>
      </w:r>
      <w:proofErr w:type="spellEnd"/>
      <w:r>
        <w:t xml:space="preserve"> function uses one thread to be in charge of IO handling. If an event occurs, the main thread(s) are interrupted (paused) in order to handle the IO event using the related </w:t>
      </w:r>
      <w:proofErr w:type="spellStart"/>
      <w:r>
        <w:t>callback</w:t>
      </w:r>
      <w:proofErr w:type="spellEnd"/>
      <w:r>
        <w:t xml:space="preserve"> function for the specific event. The </w:t>
      </w:r>
      <w:proofErr w:type="spellStart"/>
      <w:r>
        <w:t>callback</w:t>
      </w:r>
      <w:proofErr w:type="spellEnd"/>
      <w:r>
        <w:t xml:space="preserve"> function itself is the function called when the IO thread triggers on an event happening</w:t>
      </w:r>
    </w:p>
    <w:p w:rsidR="00A64324" w:rsidRDefault="00A64324" w:rsidP="00ED64BB">
      <w:pPr>
        <w:pStyle w:val="Heading2"/>
      </w:pPr>
      <w:bookmarkStart w:id="5" w:name="_Toc524500596"/>
      <w:r w:rsidRPr="00ED64BB">
        <w:t>Write</w:t>
      </w:r>
      <w:r>
        <w:t xml:space="preserve"> a function that converts a 10-bit ADC reading from the potentiometer to a 3V3 limited voltage output.</w:t>
      </w:r>
      <w:bookmarkEnd w:id="5"/>
      <w:r>
        <w:t xml:space="preserve"> </w:t>
      </w:r>
    </w:p>
    <w:tbl>
      <w:tblPr>
        <w:tblStyle w:val="TableGrid"/>
        <w:tblW w:w="0" w:type="auto"/>
        <w:tblLook w:val="04A0" w:firstRow="1" w:lastRow="0" w:firstColumn="1" w:lastColumn="0" w:noHBand="0" w:noVBand="1"/>
      </w:tblPr>
      <w:tblGrid>
        <w:gridCol w:w="9016"/>
      </w:tblGrid>
      <w:tr w:rsidR="00A64324" w:rsidRPr="00ED64BB" w:rsidTr="005C6823">
        <w:tc>
          <w:tcPr>
            <w:tcW w:w="9016" w:type="dxa"/>
          </w:tcPr>
          <w:p w:rsidR="00A64324" w:rsidRPr="00ED64BB" w:rsidRDefault="00A64324" w:rsidP="005C6823">
            <w:pPr>
              <w:rPr>
                <w:rFonts w:ascii="Consolas" w:hAnsi="Consolas"/>
              </w:rPr>
            </w:pPr>
            <w:r w:rsidRPr="00ED64BB">
              <w:rPr>
                <w:rFonts w:ascii="Consolas" w:hAnsi="Consolas"/>
              </w:rPr>
              <w:t xml:space="preserve">def </w:t>
            </w:r>
            <w:proofErr w:type="spellStart"/>
            <w:r w:rsidRPr="00ED64BB">
              <w:rPr>
                <w:rFonts w:ascii="Consolas" w:hAnsi="Consolas"/>
              </w:rPr>
              <w:t>GetData</w:t>
            </w:r>
            <w:proofErr w:type="spellEnd"/>
            <w:r w:rsidRPr="00ED64BB">
              <w:rPr>
                <w:rFonts w:ascii="Consolas" w:hAnsi="Consolas"/>
              </w:rPr>
              <w:t>(channel):#channel = integer 0-7</w:t>
            </w:r>
          </w:p>
          <w:p w:rsidR="00A64324" w:rsidRPr="00ED64BB" w:rsidRDefault="00A64324" w:rsidP="005C6823">
            <w:pPr>
              <w:rPr>
                <w:rFonts w:ascii="Consolas" w:hAnsi="Consolas"/>
              </w:rPr>
            </w:pPr>
            <w:r w:rsidRPr="00ED64BB">
              <w:rPr>
                <w:rFonts w:ascii="Consolas" w:hAnsi="Consolas"/>
              </w:rPr>
              <w:t xml:space="preserve">    </w:t>
            </w:r>
            <w:proofErr w:type="spellStart"/>
            <w:r w:rsidRPr="00ED64BB">
              <w:rPr>
                <w:rFonts w:ascii="Consolas" w:hAnsi="Consolas"/>
              </w:rPr>
              <w:t>adc</w:t>
            </w:r>
            <w:proofErr w:type="spellEnd"/>
            <w:r w:rsidRPr="00ED64BB">
              <w:rPr>
                <w:rFonts w:ascii="Consolas" w:hAnsi="Consolas"/>
              </w:rPr>
              <w:t xml:space="preserve"> = spi.xfer2([1,(8+ch</w:t>
            </w:r>
            <w:r w:rsidR="00ED64BB" w:rsidRPr="00ED64BB">
              <w:rPr>
                <w:rFonts w:ascii="Consolas" w:hAnsi="Consolas"/>
              </w:rPr>
              <w:t xml:space="preserve">annel)&lt;&lt;4,0])#send three bits, </w:t>
            </w:r>
            <w:r w:rsidR="00ED64BB">
              <w:rPr>
                <w:rFonts w:ascii="Consolas" w:hAnsi="Consolas"/>
              </w:rPr>
              <w:t>single ended mode</w:t>
            </w:r>
          </w:p>
          <w:p w:rsidR="00A64324" w:rsidRPr="00ED64BB" w:rsidRDefault="00A64324" w:rsidP="005C6823">
            <w:pPr>
              <w:rPr>
                <w:rFonts w:ascii="Consolas" w:hAnsi="Consolas"/>
              </w:rPr>
            </w:pPr>
            <w:r w:rsidRPr="00ED64BB">
              <w:rPr>
                <w:rFonts w:ascii="Consolas" w:hAnsi="Consolas"/>
              </w:rPr>
              <w:t xml:space="preserve">    data = ((</w:t>
            </w:r>
            <w:proofErr w:type="spellStart"/>
            <w:r w:rsidRPr="00ED64BB">
              <w:rPr>
                <w:rFonts w:ascii="Consolas" w:hAnsi="Consolas"/>
              </w:rPr>
              <w:t>adc</w:t>
            </w:r>
            <w:proofErr w:type="spellEnd"/>
            <w:r w:rsidRPr="00ED64BB">
              <w:rPr>
                <w:rFonts w:ascii="Consolas" w:hAnsi="Consolas"/>
              </w:rPr>
              <w:t xml:space="preserve">[1]&amp;3)&lt;&lt;8) + </w:t>
            </w:r>
            <w:proofErr w:type="spellStart"/>
            <w:r w:rsidRPr="00ED64BB">
              <w:rPr>
                <w:rFonts w:ascii="Consolas" w:hAnsi="Consolas"/>
              </w:rPr>
              <w:t>adc</w:t>
            </w:r>
            <w:proofErr w:type="spellEnd"/>
            <w:r w:rsidRPr="00ED64BB">
              <w:rPr>
                <w:rFonts w:ascii="Consolas" w:hAnsi="Consolas"/>
              </w:rPr>
              <w:t>[2]</w:t>
            </w:r>
          </w:p>
          <w:p w:rsidR="00A64324" w:rsidRPr="00ED64BB" w:rsidRDefault="00A64324" w:rsidP="005C6823">
            <w:pPr>
              <w:rPr>
                <w:rFonts w:ascii="Consolas" w:hAnsi="Consolas"/>
              </w:rPr>
            </w:pPr>
            <w:r w:rsidRPr="00ED64BB">
              <w:rPr>
                <w:rFonts w:ascii="Consolas" w:hAnsi="Consolas"/>
              </w:rPr>
              <w:t xml:space="preserve">    return data</w:t>
            </w:r>
          </w:p>
          <w:p w:rsidR="00A64324" w:rsidRPr="00ED64BB" w:rsidRDefault="00A64324" w:rsidP="005C6823">
            <w:pPr>
              <w:rPr>
                <w:rFonts w:ascii="Consolas" w:hAnsi="Consolas"/>
              </w:rPr>
            </w:pPr>
          </w:p>
          <w:p w:rsidR="00A64324" w:rsidRPr="00ED64BB" w:rsidRDefault="00A64324" w:rsidP="005C6823">
            <w:pPr>
              <w:rPr>
                <w:rFonts w:ascii="Consolas" w:hAnsi="Consolas"/>
              </w:rPr>
            </w:pPr>
            <w:r w:rsidRPr="00ED64BB">
              <w:rPr>
                <w:rFonts w:ascii="Consolas" w:hAnsi="Consolas"/>
              </w:rPr>
              <w:t xml:space="preserve"># function to convert data to voltage level, </w:t>
            </w:r>
          </w:p>
          <w:p w:rsidR="00A64324" w:rsidRPr="00ED64BB" w:rsidRDefault="00A64324" w:rsidP="005C6823">
            <w:pPr>
              <w:rPr>
                <w:rFonts w:ascii="Consolas" w:hAnsi="Consolas"/>
              </w:rPr>
            </w:pPr>
            <w:r w:rsidRPr="00ED64BB">
              <w:rPr>
                <w:rFonts w:ascii="Consolas" w:hAnsi="Consolas"/>
              </w:rPr>
              <w:t xml:space="preserve"># places: number of decimal places needed </w:t>
            </w:r>
          </w:p>
          <w:p w:rsidR="00A64324" w:rsidRPr="00ED64BB" w:rsidRDefault="00A64324" w:rsidP="005C6823">
            <w:pPr>
              <w:rPr>
                <w:rFonts w:ascii="Consolas" w:hAnsi="Consolas"/>
              </w:rPr>
            </w:pPr>
            <w:r w:rsidRPr="00ED64BB">
              <w:rPr>
                <w:rFonts w:ascii="Consolas" w:hAnsi="Consolas"/>
              </w:rPr>
              <w:t xml:space="preserve">def </w:t>
            </w:r>
            <w:proofErr w:type="spellStart"/>
            <w:r w:rsidRPr="00ED64BB">
              <w:rPr>
                <w:rFonts w:ascii="Consolas" w:hAnsi="Consolas"/>
              </w:rPr>
              <w:t>ConvertVolts</w:t>
            </w:r>
            <w:proofErr w:type="spellEnd"/>
            <w:r w:rsidRPr="00ED64BB">
              <w:rPr>
                <w:rFonts w:ascii="Consolas" w:hAnsi="Consolas"/>
              </w:rPr>
              <w:t>(</w:t>
            </w:r>
            <w:proofErr w:type="spellStart"/>
            <w:r w:rsidRPr="00ED64BB">
              <w:rPr>
                <w:rFonts w:ascii="Consolas" w:hAnsi="Consolas"/>
              </w:rPr>
              <w:t>data,places</w:t>
            </w:r>
            <w:proofErr w:type="spellEnd"/>
            <w:r w:rsidRPr="00ED64BB">
              <w:rPr>
                <w:rFonts w:ascii="Consolas" w:hAnsi="Consolas"/>
              </w:rPr>
              <w:t xml:space="preserve">): </w:t>
            </w:r>
          </w:p>
          <w:p w:rsidR="00A64324" w:rsidRPr="00ED64BB" w:rsidRDefault="00A64324" w:rsidP="005C6823">
            <w:pPr>
              <w:rPr>
                <w:rFonts w:ascii="Consolas" w:hAnsi="Consolas"/>
              </w:rPr>
            </w:pPr>
            <w:r w:rsidRPr="00ED64BB">
              <w:rPr>
                <w:rFonts w:ascii="Consolas" w:hAnsi="Consolas"/>
              </w:rPr>
              <w:t xml:space="preserve">    volts = (data * 3.3) / float(1023)</w:t>
            </w:r>
          </w:p>
          <w:p w:rsidR="00A64324" w:rsidRPr="00ED64BB" w:rsidRDefault="00A64324" w:rsidP="005C6823">
            <w:pPr>
              <w:rPr>
                <w:rFonts w:ascii="Consolas" w:hAnsi="Consolas"/>
              </w:rPr>
            </w:pPr>
            <w:r w:rsidRPr="00ED64BB">
              <w:rPr>
                <w:rFonts w:ascii="Consolas" w:hAnsi="Consolas"/>
              </w:rPr>
              <w:t xml:space="preserve">    volts = round(</w:t>
            </w:r>
            <w:proofErr w:type="spellStart"/>
            <w:r w:rsidRPr="00ED64BB">
              <w:rPr>
                <w:rFonts w:ascii="Consolas" w:hAnsi="Consolas"/>
              </w:rPr>
              <w:t>volts,places</w:t>
            </w:r>
            <w:proofErr w:type="spellEnd"/>
            <w:r w:rsidRPr="00ED64BB">
              <w:rPr>
                <w:rFonts w:ascii="Consolas" w:hAnsi="Consolas"/>
              </w:rPr>
              <w:t>)</w:t>
            </w:r>
          </w:p>
          <w:p w:rsidR="00A64324" w:rsidRPr="00ED64BB" w:rsidRDefault="00A64324" w:rsidP="005C6823">
            <w:r w:rsidRPr="00ED64BB">
              <w:rPr>
                <w:rFonts w:ascii="Consolas" w:hAnsi="Consolas"/>
              </w:rPr>
              <w:t xml:space="preserve">    return volts</w:t>
            </w:r>
          </w:p>
        </w:tc>
      </w:tr>
    </w:tbl>
    <w:p w:rsidR="00AE6D38" w:rsidRDefault="00AE6D38" w:rsidP="00AE6D38"/>
    <w:p w:rsidR="00AE6D38" w:rsidRDefault="00AE6D38" w:rsidP="00AE6D38">
      <w:pPr>
        <w:rPr>
          <w:rFonts w:asciiTheme="majorHAnsi" w:eastAsiaTheme="majorEastAsia" w:hAnsiTheme="majorHAnsi" w:cstheme="majorBidi"/>
          <w:color w:val="000000" w:themeColor="text1"/>
          <w:sz w:val="28"/>
          <w:szCs w:val="28"/>
        </w:rPr>
      </w:pPr>
      <w:r>
        <w:br w:type="page"/>
      </w:r>
    </w:p>
    <w:p w:rsidR="00ED64BB" w:rsidRDefault="00ED64BB" w:rsidP="00ED64BB">
      <w:pPr>
        <w:pStyle w:val="Heading2"/>
      </w:pPr>
      <w:bookmarkStart w:id="6" w:name="_Toc524500597"/>
      <w:r>
        <w:lastRenderedPageBreak/>
        <w:t>Write a function that converts a 10-bit ADC reading from the temperature sensor to a reading in degree Celsius (Have a look at the datasheet).</w:t>
      </w:r>
      <w:bookmarkEnd w:id="6"/>
      <w:r>
        <w:t xml:space="preserve"> </w:t>
      </w:r>
    </w:p>
    <w:tbl>
      <w:tblPr>
        <w:tblStyle w:val="TableGrid"/>
        <w:tblW w:w="0" w:type="auto"/>
        <w:tblLook w:val="04A0" w:firstRow="1" w:lastRow="0" w:firstColumn="1" w:lastColumn="0" w:noHBand="0" w:noVBand="1"/>
      </w:tblPr>
      <w:tblGrid>
        <w:gridCol w:w="9016"/>
      </w:tblGrid>
      <w:tr w:rsidR="00ED64BB" w:rsidRPr="00ED64BB" w:rsidTr="00ED64BB">
        <w:tc>
          <w:tcPr>
            <w:tcW w:w="9016" w:type="dxa"/>
          </w:tcPr>
          <w:p w:rsidR="00ED64BB" w:rsidRPr="00ED64BB" w:rsidRDefault="00ED64BB" w:rsidP="00ED64BB">
            <w:r w:rsidRPr="00ED64BB">
              <w:t xml:space="preserve">def </w:t>
            </w:r>
            <w:proofErr w:type="spellStart"/>
            <w:r w:rsidRPr="00ED64BB">
              <w:t>convertTemp</w:t>
            </w:r>
            <w:proofErr w:type="spellEnd"/>
            <w:r w:rsidRPr="00ED64BB">
              <w:t>(data, places):</w:t>
            </w:r>
          </w:p>
          <w:p w:rsidR="00ED64BB" w:rsidRPr="00ED64BB" w:rsidRDefault="00ED64BB" w:rsidP="00ED64BB">
            <w:r w:rsidRPr="00ED64BB">
              <w:t xml:space="preserve">    temp = (data-0.5)/0.010</w:t>
            </w:r>
          </w:p>
          <w:p w:rsidR="00ED64BB" w:rsidRPr="00ED64BB" w:rsidRDefault="00ED64BB" w:rsidP="00ED64BB">
            <w:r w:rsidRPr="00ED64BB">
              <w:t xml:space="preserve">    #temp = ((data*330)/float(1023))-50</w:t>
            </w:r>
          </w:p>
          <w:p w:rsidR="00ED64BB" w:rsidRPr="00ED64BB" w:rsidRDefault="00ED64BB" w:rsidP="00ED64BB">
            <w:r w:rsidRPr="00ED64BB">
              <w:t xml:space="preserve">    temp = round(</w:t>
            </w:r>
            <w:proofErr w:type="spellStart"/>
            <w:r w:rsidRPr="00ED64BB">
              <w:t>temp,places</w:t>
            </w:r>
            <w:proofErr w:type="spellEnd"/>
            <w:r w:rsidRPr="00ED64BB">
              <w:t>)</w:t>
            </w:r>
          </w:p>
          <w:p w:rsidR="00ED64BB" w:rsidRPr="00ED64BB" w:rsidRDefault="00ED64BB" w:rsidP="00ED64BB">
            <w:r w:rsidRPr="00ED64BB">
              <w:t xml:space="preserve">    return temp</w:t>
            </w:r>
          </w:p>
        </w:tc>
      </w:tr>
    </w:tbl>
    <w:p w:rsidR="00ED64BB" w:rsidRDefault="00ED64BB" w:rsidP="00ED64BB">
      <w:pPr>
        <w:pStyle w:val="Heading2"/>
      </w:pPr>
      <w:bookmarkStart w:id="7" w:name="_Toc524500598"/>
      <w:r>
        <w:t xml:space="preserve">Write a function that converts a 10-bit ADC reading from the LDR to a percentage representing the amount of light received by the LDR. (2) </w:t>
      </w:r>
      <w:r w:rsidRPr="0093257C">
        <w:rPr>
          <w:i/>
        </w:rPr>
        <w:t>The flashlight from a smartphone could be used as the maximum amount of light received by the LDR.</w:t>
      </w:r>
      <w:bookmarkEnd w:id="7"/>
    </w:p>
    <w:tbl>
      <w:tblPr>
        <w:tblStyle w:val="TableGrid"/>
        <w:tblW w:w="0" w:type="auto"/>
        <w:tblLook w:val="04A0" w:firstRow="1" w:lastRow="0" w:firstColumn="1" w:lastColumn="0" w:noHBand="0" w:noVBand="1"/>
      </w:tblPr>
      <w:tblGrid>
        <w:gridCol w:w="9016"/>
      </w:tblGrid>
      <w:tr w:rsidR="00ED64BB" w:rsidTr="00ED64BB">
        <w:tc>
          <w:tcPr>
            <w:tcW w:w="9016" w:type="dxa"/>
          </w:tcPr>
          <w:p w:rsidR="00ED64BB" w:rsidRDefault="00ED64BB" w:rsidP="00ED64BB">
            <w:r>
              <w:t xml:space="preserve">def </w:t>
            </w:r>
            <w:proofErr w:type="spellStart"/>
            <w:r>
              <w:t>convertLight</w:t>
            </w:r>
            <w:proofErr w:type="spellEnd"/>
            <w:r>
              <w:t>(data, places):</w:t>
            </w:r>
          </w:p>
          <w:p w:rsidR="00ED64BB" w:rsidRDefault="00ED64BB" w:rsidP="00ED64BB">
            <w:r>
              <w:tab/>
              <w:t>#max volt output is 3.11 (from measurement)</w:t>
            </w:r>
          </w:p>
          <w:p w:rsidR="00ED64BB" w:rsidRDefault="00ED64BB" w:rsidP="00ED64BB">
            <w:r>
              <w:tab/>
              <w:t xml:space="preserve">volt = </w:t>
            </w:r>
            <w:proofErr w:type="spellStart"/>
            <w:r>
              <w:t>ConvertVolts</w:t>
            </w:r>
            <w:proofErr w:type="spellEnd"/>
            <w:r>
              <w:t>(</w:t>
            </w:r>
            <w:proofErr w:type="spellStart"/>
            <w:r>
              <w:t>data,places</w:t>
            </w:r>
            <w:proofErr w:type="spellEnd"/>
            <w:r>
              <w:t>)</w:t>
            </w:r>
          </w:p>
          <w:p w:rsidR="00ED64BB" w:rsidRDefault="00ED64BB" w:rsidP="00ED64BB">
            <w:r>
              <w:tab/>
            </w:r>
          </w:p>
          <w:p w:rsidR="00ED64BB" w:rsidRDefault="00ED64BB" w:rsidP="00ED64BB">
            <w:r>
              <w:tab/>
              <w:t>return volt/3.11*100</w:t>
            </w:r>
          </w:p>
        </w:tc>
      </w:tr>
    </w:tbl>
    <w:p w:rsidR="00AE6D38" w:rsidRDefault="00AE6D38" w:rsidP="00AE6D38">
      <w:pPr>
        <w:rPr>
          <w:rFonts w:asciiTheme="majorHAnsi" w:eastAsiaTheme="majorEastAsia" w:hAnsiTheme="majorHAnsi" w:cstheme="majorBidi"/>
          <w:color w:val="000000" w:themeColor="text1"/>
          <w:sz w:val="28"/>
          <w:szCs w:val="28"/>
        </w:rPr>
      </w:pPr>
      <w:r>
        <w:br w:type="page"/>
      </w:r>
    </w:p>
    <w:p w:rsidR="00ED64BB" w:rsidRDefault="00ED64BB" w:rsidP="00ED64BB">
      <w:pPr>
        <w:pStyle w:val="Heading2"/>
      </w:pPr>
      <w:bookmarkStart w:id="8" w:name="_Toc524500599"/>
      <w:r>
        <w:lastRenderedPageBreak/>
        <w:t>Draw a flowchart of the system.</w:t>
      </w:r>
      <w:bookmarkEnd w:id="8"/>
      <w:r>
        <w:t xml:space="preserve"> </w:t>
      </w:r>
    </w:p>
    <w:p w:rsidR="00ED64BB" w:rsidRPr="00ED64BB" w:rsidRDefault="00ED64BB" w:rsidP="00ED64BB">
      <w:r>
        <w:t xml:space="preserve">Shown below is the </w:t>
      </w:r>
      <w:r w:rsidR="00AE6D38">
        <w:t>flow chart</w:t>
      </w:r>
      <w:r w:rsidR="0012143C">
        <w:t xml:space="preserve"> of the system</w:t>
      </w:r>
      <w:r w:rsidR="00AE6D38">
        <w:t>.</w:t>
      </w:r>
    </w:p>
    <w:p w:rsidR="00AE6D38" w:rsidRDefault="00ED64BB" w:rsidP="00AE6D38">
      <w:pPr>
        <w:keepNext/>
        <w:jc w:val="center"/>
      </w:pPr>
      <w:r>
        <w:rPr>
          <w:rFonts w:ascii="Consolas" w:hAnsi="Consolas"/>
          <w:noProof/>
        </w:rPr>
        <w:drawing>
          <wp:inline distT="0" distB="0" distL="0" distR="0" wp14:anchorId="25A7AA4E" wp14:editId="2C3D3493">
            <wp:extent cx="5755544" cy="48646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6859" cy="4882624"/>
                    </a:xfrm>
                    <a:prstGeom prst="rect">
                      <a:avLst/>
                    </a:prstGeom>
                    <a:noFill/>
                    <a:ln>
                      <a:noFill/>
                    </a:ln>
                  </pic:spPr>
                </pic:pic>
              </a:graphicData>
            </a:graphic>
          </wp:inline>
        </w:drawing>
      </w:r>
    </w:p>
    <w:p w:rsidR="00ED64BB" w:rsidRPr="00ED64BB" w:rsidRDefault="00AE6D38" w:rsidP="00AE6D38">
      <w:pPr>
        <w:pStyle w:val="Caption"/>
        <w:jc w:val="center"/>
      </w:pPr>
      <w:r>
        <w:t xml:space="preserve">Figure </w:t>
      </w:r>
      <w:fldSimple w:instr=" SEQ Figure \* ARABIC ">
        <w:r w:rsidR="00564689">
          <w:rPr>
            <w:noProof/>
          </w:rPr>
          <w:t>3</w:t>
        </w:r>
      </w:fldSimple>
      <w:r>
        <w:t>: flow chart of system</w:t>
      </w:r>
    </w:p>
    <w:p w:rsidR="00ED64BB" w:rsidRDefault="00ED64BB" w:rsidP="00ED64BB">
      <w:pPr>
        <w:jc w:val="center"/>
      </w:pPr>
    </w:p>
    <w:bookmarkStart w:id="9" w:name="_Toc524500600" w:displacedByCustomXml="next"/>
    <w:sdt>
      <w:sdtPr>
        <w:id w:val="-1013222606"/>
        <w:docPartObj>
          <w:docPartGallery w:val="Bibliographies"/>
          <w:docPartUnique/>
        </w:docPartObj>
      </w:sdtPr>
      <w:sdtEndPr>
        <w:rPr>
          <w:rFonts w:asciiTheme="minorHAnsi" w:eastAsiaTheme="minorEastAsia" w:hAnsiTheme="minorHAnsi" w:cstheme="minorBidi"/>
          <w:b w:val="0"/>
          <w:bCs w:val="0"/>
          <w:smallCaps w:val="0"/>
          <w:color w:val="auto"/>
          <w:sz w:val="22"/>
          <w:szCs w:val="22"/>
        </w:rPr>
      </w:sdtEndPr>
      <w:sdtContent>
        <w:p w:rsidR="00564689" w:rsidRDefault="00564689">
          <w:pPr>
            <w:pStyle w:val="Heading1"/>
          </w:pPr>
          <w:r>
            <w:t>References</w:t>
          </w:r>
          <w:bookmarkStart w:id="10" w:name="_GoBack"/>
          <w:bookmarkEnd w:id="9"/>
          <w:bookmarkEnd w:id="10"/>
        </w:p>
        <w:sdt>
          <w:sdtPr>
            <w:id w:val="-573587230"/>
            <w:bibliography/>
          </w:sdtPr>
          <w:sdtContent>
            <w:p w:rsidR="00564689" w:rsidRDefault="0056468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564689">
                <w:trPr>
                  <w:divId w:val="1392190567"/>
                  <w:tblCellSpacing w:w="15" w:type="dxa"/>
                </w:trPr>
                <w:tc>
                  <w:tcPr>
                    <w:tcW w:w="50" w:type="pct"/>
                    <w:hideMark/>
                  </w:tcPr>
                  <w:p w:rsidR="00564689" w:rsidRDefault="00564689">
                    <w:pPr>
                      <w:pStyle w:val="Bibliography"/>
                      <w:rPr>
                        <w:noProof/>
                        <w:sz w:val="24"/>
                        <w:szCs w:val="24"/>
                      </w:rPr>
                    </w:pPr>
                    <w:r>
                      <w:rPr>
                        <w:noProof/>
                      </w:rPr>
                      <w:t xml:space="preserve">[1] </w:t>
                    </w:r>
                  </w:p>
                </w:tc>
                <w:tc>
                  <w:tcPr>
                    <w:tcW w:w="0" w:type="auto"/>
                    <w:hideMark/>
                  </w:tcPr>
                  <w:p w:rsidR="00564689" w:rsidRDefault="00564689">
                    <w:pPr>
                      <w:pStyle w:val="Bibliography"/>
                      <w:rPr>
                        <w:noProof/>
                      </w:rPr>
                    </w:pPr>
                    <w:r>
                      <w:rPr>
                        <w:noProof/>
                      </w:rPr>
                      <w:t>Mikegrusin, “Serial Peripheral Interface (SPI),” 1 9 2018. [Online]. Available: https://learn.sparkfun.com/tutorials/serial-peripheral-interface-spi.</w:t>
                    </w:r>
                  </w:p>
                </w:tc>
              </w:tr>
              <w:tr w:rsidR="00564689">
                <w:trPr>
                  <w:divId w:val="1392190567"/>
                  <w:tblCellSpacing w:w="15" w:type="dxa"/>
                </w:trPr>
                <w:tc>
                  <w:tcPr>
                    <w:tcW w:w="50" w:type="pct"/>
                    <w:hideMark/>
                  </w:tcPr>
                  <w:p w:rsidR="00564689" w:rsidRDefault="00564689">
                    <w:pPr>
                      <w:pStyle w:val="Bibliography"/>
                      <w:rPr>
                        <w:noProof/>
                      </w:rPr>
                    </w:pPr>
                    <w:r>
                      <w:rPr>
                        <w:noProof/>
                      </w:rPr>
                      <w:t xml:space="preserve">[2] </w:t>
                    </w:r>
                  </w:p>
                </w:tc>
                <w:tc>
                  <w:tcPr>
                    <w:tcW w:w="0" w:type="auto"/>
                    <w:hideMark/>
                  </w:tcPr>
                  <w:p w:rsidR="00564689" w:rsidRDefault="00564689">
                    <w:pPr>
                      <w:pStyle w:val="Bibliography"/>
                      <w:rPr>
                        <w:noProof/>
                      </w:rPr>
                    </w:pPr>
                    <w:r>
                      <w:rPr>
                        <w:noProof/>
                      </w:rPr>
                      <w:t>Microchip, “MCP3004/3008 datasheet,” 2007. [Online]. Available: https://pdf1.alldatasheet.com/datasheet-pdf/view/194715/MICROCHIP/MCP3008.html. [Accessed 1 9 2018].</w:t>
                    </w:r>
                  </w:p>
                </w:tc>
              </w:tr>
            </w:tbl>
            <w:p w:rsidR="00564689" w:rsidRDefault="00564689">
              <w:pPr>
                <w:divId w:val="1392190567"/>
                <w:rPr>
                  <w:rFonts w:eastAsia="Times New Roman"/>
                  <w:noProof/>
                </w:rPr>
              </w:pPr>
            </w:p>
            <w:p w:rsidR="00564689" w:rsidRDefault="00564689">
              <w:r>
                <w:rPr>
                  <w:b/>
                  <w:bCs/>
                  <w:noProof/>
                </w:rPr>
                <w:fldChar w:fldCharType="end"/>
              </w:r>
            </w:p>
          </w:sdtContent>
        </w:sdt>
      </w:sdtContent>
    </w:sdt>
    <w:p w:rsidR="00D610DB" w:rsidRDefault="00D610DB"/>
    <w:sectPr w:rsidR="00D610DB" w:rsidSect="00A64324">
      <w:footerReference w:type="default" r:id="rId11"/>
      <w:footerReference w:type="first" r:id="rId12"/>
      <w:pgSz w:w="11906" w:h="16838"/>
      <w:pgMar w:top="1135"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2D0B" w:rsidRDefault="00FB2D0B" w:rsidP="00D610DB">
      <w:pPr>
        <w:spacing w:after="0" w:line="240" w:lineRule="auto"/>
      </w:pPr>
      <w:r>
        <w:separator/>
      </w:r>
    </w:p>
  </w:endnote>
  <w:endnote w:type="continuationSeparator" w:id="0">
    <w:p w:rsidR="00FB2D0B" w:rsidRDefault="00FB2D0B" w:rsidP="00D61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9012489"/>
      <w:docPartObj>
        <w:docPartGallery w:val="Page Numbers (Bottom of Page)"/>
        <w:docPartUnique/>
      </w:docPartObj>
    </w:sdtPr>
    <w:sdtEndPr>
      <w:rPr>
        <w:noProof/>
      </w:rPr>
    </w:sdtEndPr>
    <w:sdtContent>
      <w:p w:rsidR="001436BD" w:rsidRDefault="001436BD">
        <w:pPr>
          <w:pStyle w:val="Footer"/>
          <w:jc w:val="center"/>
        </w:pPr>
        <w:r>
          <w:fldChar w:fldCharType="begin"/>
        </w:r>
        <w:r>
          <w:instrText xml:space="preserve"> PAGE   \* MERGEFORMAT </w:instrText>
        </w:r>
        <w:r>
          <w:fldChar w:fldCharType="separate"/>
        </w:r>
        <w:r w:rsidR="00794719">
          <w:rPr>
            <w:noProof/>
          </w:rPr>
          <w:t>2</w:t>
        </w:r>
        <w:r>
          <w:rPr>
            <w:noProof/>
          </w:rPr>
          <w:fldChar w:fldCharType="end"/>
        </w:r>
      </w:p>
    </w:sdtContent>
  </w:sdt>
  <w:p w:rsidR="00D610DB" w:rsidRDefault="00D610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F3D" w:rsidRPr="008F5F3D" w:rsidRDefault="008F5F3D" w:rsidP="008F5F3D">
    <w:pPr>
      <w:pStyle w:val="Footer"/>
      <w:jc w:val="center"/>
      <w:rPr>
        <w:b/>
        <w:sz w:val="32"/>
      </w:rPr>
    </w:pPr>
    <w:r w:rsidRPr="008F5F3D">
      <w:rPr>
        <w:b/>
        <w:sz w:val="32"/>
      </w:rPr>
      <w:t>2018</w:t>
    </w:r>
  </w:p>
  <w:p w:rsidR="008F5F3D" w:rsidRDefault="008F5F3D" w:rsidP="008F5F3D">
    <w:pPr>
      <w:pStyle w:val="Footer"/>
      <w:jc w:val="center"/>
    </w:pPr>
  </w:p>
  <w:p w:rsidR="008F5F3D" w:rsidRDefault="008F5F3D" w:rsidP="008F5F3D">
    <w:pPr>
      <w:pStyle w:val="Footer"/>
      <w:jc w:val="center"/>
    </w:pPr>
  </w:p>
  <w:p w:rsidR="008F5F3D" w:rsidRDefault="008F5F3D" w:rsidP="008F5F3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2D0B" w:rsidRDefault="00FB2D0B" w:rsidP="00D610DB">
      <w:pPr>
        <w:spacing w:after="0" w:line="240" w:lineRule="auto"/>
      </w:pPr>
      <w:r>
        <w:separator/>
      </w:r>
    </w:p>
  </w:footnote>
  <w:footnote w:type="continuationSeparator" w:id="0">
    <w:p w:rsidR="00FB2D0B" w:rsidRDefault="00FB2D0B" w:rsidP="00D610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B1EC1"/>
    <w:multiLevelType w:val="multilevel"/>
    <w:tmpl w:val="6EECF0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482775B"/>
    <w:multiLevelType w:val="multilevel"/>
    <w:tmpl w:val="294472D0"/>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2F70679"/>
    <w:multiLevelType w:val="multilevel"/>
    <w:tmpl w:val="1C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4C5B7479"/>
    <w:multiLevelType w:val="hybridMultilevel"/>
    <w:tmpl w:val="29D4092C"/>
    <w:lvl w:ilvl="0" w:tplc="39724392">
      <w:start w:val="1"/>
      <w:numFmt w:val="upperLetter"/>
      <w:pStyle w:val="Heading2"/>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6CA1B8B"/>
    <w:multiLevelType w:val="hybridMultilevel"/>
    <w:tmpl w:val="9F2CE1C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4"/>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F41"/>
    <w:rsid w:val="00092FF0"/>
    <w:rsid w:val="0009605B"/>
    <w:rsid w:val="001171C6"/>
    <w:rsid w:val="0012143C"/>
    <w:rsid w:val="001340F5"/>
    <w:rsid w:val="001436BD"/>
    <w:rsid w:val="001B5D2C"/>
    <w:rsid w:val="002918C9"/>
    <w:rsid w:val="00337A69"/>
    <w:rsid w:val="004D624B"/>
    <w:rsid w:val="00564689"/>
    <w:rsid w:val="005700B2"/>
    <w:rsid w:val="005E31F3"/>
    <w:rsid w:val="005E457A"/>
    <w:rsid w:val="005E552C"/>
    <w:rsid w:val="00662CFC"/>
    <w:rsid w:val="00684B0B"/>
    <w:rsid w:val="00775B9D"/>
    <w:rsid w:val="00794719"/>
    <w:rsid w:val="00795E8A"/>
    <w:rsid w:val="008236DC"/>
    <w:rsid w:val="00825BE8"/>
    <w:rsid w:val="00885BA5"/>
    <w:rsid w:val="008C002B"/>
    <w:rsid w:val="008E70DC"/>
    <w:rsid w:val="008F5F3D"/>
    <w:rsid w:val="00A64324"/>
    <w:rsid w:val="00AB0CBF"/>
    <w:rsid w:val="00AE6D38"/>
    <w:rsid w:val="00D610DB"/>
    <w:rsid w:val="00DB5CC2"/>
    <w:rsid w:val="00EA1120"/>
    <w:rsid w:val="00EC5987"/>
    <w:rsid w:val="00ED64BB"/>
    <w:rsid w:val="00F2400F"/>
    <w:rsid w:val="00F61F41"/>
    <w:rsid w:val="00FB2D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6A185"/>
  <w15:chartTrackingRefBased/>
  <w15:docId w15:val="{55A17A65-627B-4C95-AED2-166F758DD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4B0B"/>
    <w:pPr>
      <w:jc w:val="both"/>
    </w:pPr>
  </w:style>
  <w:style w:type="paragraph" w:styleId="Heading1">
    <w:name w:val="heading 1"/>
    <w:basedOn w:val="Normal"/>
    <w:next w:val="Normal"/>
    <w:link w:val="Heading1Char"/>
    <w:uiPriority w:val="9"/>
    <w:qFormat/>
    <w:rsid w:val="00D610DB"/>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610DB"/>
    <w:pPr>
      <w:keepNext/>
      <w:keepLines/>
      <w:numPr>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610DB"/>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610DB"/>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610DB"/>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610DB"/>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610DB"/>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610DB"/>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610DB"/>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0D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610D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610D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610D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610D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610D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610D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610D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610D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610D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610D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610D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610D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610DB"/>
    <w:rPr>
      <w:color w:val="5A5A5A" w:themeColor="text1" w:themeTint="A5"/>
      <w:spacing w:val="10"/>
    </w:rPr>
  </w:style>
  <w:style w:type="character" w:styleId="Strong">
    <w:name w:val="Strong"/>
    <w:basedOn w:val="DefaultParagraphFont"/>
    <w:uiPriority w:val="22"/>
    <w:qFormat/>
    <w:rsid w:val="00D610DB"/>
    <w:rPr>
      <w:b/>
      <w:bCs/>
      <w:color w:val="000000" w:themeColor="text1"/>
    </w:rPr>
  </w:style>
  <w:style w:type="character" w:styleId="Emphasis">
    <w:name w:val="Emphasis"/>
    <w:basedOn w:val="DefaultParagraphFont"/>
    <w:uiPriority w:val="20"/>
    <w:qFormat/>
    <w:rsid w:val="00D610DB"/>
    <w:rPr>
      <w:i/>
      <w:iCs/>
      <w:color w:val="auto"/>
    </w:rPr>
  </w:style>
  <w:style w:type="paragraph" w:styleId="NoSpacing">
    <w:name w:val="No Spacing"/>
    <w:uiPriority w:val="1"/>
    <w:qFormat/>
    <w:rsid w:val="00D610DB"/>
    <w:pPr>
      <w:spacing w:after="0" w:line="240" w:lineRule="auto"/>
    </w:pPr>
  </w:style>
  <w:style w:type="paragraph" w:styleId="Quote">
    <w:name w:val="Quote"/>
    <w:basedOn w:val="Normal"/>
    <w:next w:val="Normal"/>
    <w:link w:val="QuoteChar"/>
    <w:uiPriority w:val="29"/>
    <w:qFormat/>
    <w:rsid w:val="00D610DB"/>
    <w:pPr>
      <w:spacing w:before="160"/>
      <w:ind w:left="720" w:right="720"/>
    </w:pPr>
    <w:rPr>
      <w:i/>
      <w:iCs/>
      <w:color w:val="000000" w:themeColor="text1"/>
    </w:rPr>
  </w:style>
  <w:style w:type="character" w:customStyle="1" w:styleId="QuoteChar">
    <w:name w:val="Quote Char"/>
    <w:basedOn w:val="DefaultParagraphFont"/>
    <w:link w:val="Quote"/>
    <w:uiPriority w:val="29"/>
    <w:rsid w:val="00D610DB"/>
    <w:rPr>
      <w:i/>
      <w:iCs/>
      <w:color w:val="000000" w:themeColor="text1"/>
    </w:rPr>
  </w:style>
  <w:style w:type="paragraph" w:styleId="IntenseQuote">
    <w:name w:val="Intense Quote"/>
    <w:basedOn w:val="Normal"/>
    <w:next w:val="Normal"/>
    <w:link w:val="IntenseQuoteChar"/>
    <w:uiPriority w:val="30"/>
    <w:qFormat/>
    <w:rsid w:val="00D610D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610DB"/>
    <w:rPr>
      <w:color w:val="000000" w:themeColor="text1"/>
      <w:shd w:val="clear" w:color="auto" w:fill="F2F2F2" w:themeFill="background1" w:themeFillShade="F2"/>
    </w:rPr>
  </w:style>
  <w:style w:type="character" w:styleId="SubtleEmphasis">
    <w:name w:val="Subtle Emphasis"/>
    <w:basedOn w:val="DefaultParagraphFont"/>
    <w:uiPriority w:val="19"/>
    <w:qFormat/>
    <w:rsid w:val="00D610DB"/>
    <w:rPr>
      <w:i/>
      <w:iCs/>
      <w:color w:val="404040" w:themeColor="text1" w:themeTint="BF"/>
    </w:rPr>
  </w:style>
  <w:style w:type="character" w:styleId="IntenseEmphasis">
    <w:name w:val="Intense Emphasis"/>
    <w:basedOn w:val="DefaultParagraphFont"/>
    <w:uiPriority w:val="21"/>
    <w:qFormat/>
    <w:rsid w:val="00D610DB"/>
    <w:rPr>
      <w:b/>
      <w:bCs/>
      <w:i/>
      <w:iCs/>
      <w:caps/>
    </w:rPr>
  </w:style>
  <w:style w:type="character" w:styleId="SubtleReference">
    <w:name w:val="Subtle Reference"/>
    <w:basedOn w:val="DefaultParagraphFont"/>
    <w:uiPriority w:val="31"/>
    <w:qFormat/>
    <w:rsid w:val="00D610D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610DB"/>
    <w:rPr>
      <w:b/>
      <w:bCs/>
      <w:smallCaps/>
      <w:u w:val="single"/>
    </w:rPr>
  </w:style>
  <w:style w:type="character" w:styleId="BookTitle">
    <w:name w:val="Book Title"/>
    <w:basedOn w:val="DefaultParagraphFont"/>
    <w:uiPriority w:val="33"/>
    <w:qFormat/>
    <w:rsid w:val="00D610DB"/>
    <w:rPr>
      <w:b w:val="0"/>
      <w:bCs w:val="0"/>
      <w:smallCaps/>
      <w:spacing w:val="5"/>
    </w:rPr>
  </w:style>
  <w:style w:type="paragraph" w:styleId="TOCHeading">
    <w:name w:val="TOC Heading"/>
    <w:basedOn w:val="Heading1"/>
    <w:next w:val="Normal"/>
    <w:uiPriority w:val="39"/>
    <w:unhideWhenUsed/>
    <w:qFormat/>
    <w:rsid w:val="00D610DB"/>
    <w:pPr>
      <w:outlineLvl w:val="9"/>
    </w:pPr>
  </w:style>
  <w:style w:type="paragraph" w:styleId="TOC1">
    <w:name w:val="toc 1"/>
    <w:basedOn w:val="Normal"/>
    <w:next w:val="Normal"/>
    <w:autoRedefine/>
    <w:uiPriority w:val="39"/>
    <w:unhideWhenUsed/>
    <w:rsid w:val="00D610DB"/>
    <w:pPr>
      <w:spacing w:after="100"/>
    </w:pPr>
  </w:style>
  <w:style w:type="paragraph" w:styleId="TOC2">
    <w:name w:val="toc 2"/>
    <w:basedOn w:val="Normal"/>
    <w:next w:val="Normal"/>
    <w:autoRedefine/>
    <w:uiPriority w:val="39"/>
    <w:unhideWhenUsed/>
    <w:rsid w:val="00D610DB"/>
    <w:pPr>
      <w:spacing w:after="100"/>
      <w:ind w:left="220"/>
    </w:pPr>
  </w:style>
  <w:style w:type="character" w:styleId="Hyperlink">
    <w:name w:val="Hyperlink"/>
    <w:basedOn w:val="DefaultParagraphFont"/>
    <w:uiPriority w:val="99"/>
    <w:unhideWhenUsed/>
    <w:rsid w:val="00D610DB"/>
    <w:rPr>
      <w:color w:val="0563C1" w:themeColor="hyperlink"/>
      <w:u w:val="single"/>
    </w:rPr>
  </w:style>
  <w:style w:type="paragraph" w:styleId="Header">
    <w:name w:val="header"/>
    <w:basedOn w:val="Normal"/>
    <w:link w:val="HeaderChar"/>
    <w:uiPriority w:val="99"/>
    <w:unhideWhenUsed/>
    <w:rsid w:val="00D610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10DB"/>
  </w:style>
  <w:style w:type="paragraph" w:styleId="Footer">
    <w:name w:val="footer"/>
    <w:basedOn w:val="Normal"/>
    <w:link w:val="FooterChar"/>
    <w:uiPriority w:val="99"/>
    <w:unhideWhenUsed/>
    <w:rsid w:val="00D610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0DB"/>
  </w:style>
  <w:style w:type="paragraph" w:styleId="ListParagraph">
    <w:name w:val="List Paragraph"/>
    <w:basedOn w:val="Normal"/>
    <w:uiPriority w:val="34"/>
    <w:qFormat/>
    <w:rsid w:val="00885BA5"/>
    <w:pPr>
      <w:ind w:left="720"/>
      <w:contextualSpacing/>
    </w:pPr>
  </w:style>
  <w:style w:type="table" w:styleId="TableGrid">
    <w:name w:val="Table Grid"/>
    <w:basedOn w:val="TableNormal"/>
    <w:uiPriority w:val="39"/>
    <w:rsid w:val="00A64324"/>
    <w:pPr>
      <w:spacing w:after="0" w:line="240" w:lineRule="auto"/>
    </w:pPr>
    <w:rPr>
      <w:rFonts w:eastAsiaTheme="minorHAns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D64BB"/>
    <w:pPr>
      <w:spacing w:before="100" w:beforeAutospacing="1" w:after="100" w:afterAutospacing="1" w:line="240" w:lineRule="auto"/>
      <w:jc w:val="left"/>
    </w:pPr>
    <w:rPr>
      <w:rFonts w:ascii="Times New Roman" w:eastAsia="Times New Roman" w:hAnsi="Times New Roman" w:cs="Times New Roman"/>
      <w:sz w:val="24"/>
      <w:szCs w:val="24"/>
      <w:lang w:eastAsia="en-ZA"/>
    </w:rPr>
  </w:style>
  <w:style w:type="character" w:customStyle="1" w:styleId="apple-tab-span">
    <w:name w:val="apple-tab-span"/>
    <w:basedOn w:val="DefaultParagraphFont"/>
    <w:rsid w:val="00ED64BB"/>
  </w:style>
  <w:style w:type="paragraph" w:styleId="BalloonText">
    <w:name w:val="Balloon Text"/>
    <w:basedOn w:val="Normal"/>
    <w:link w:val="BalloonTextChar"/>
    <w:uiPriority w:val="99"/>
    <w:semiHidden/>
    <w:unhideWhenUsed/>
    <w:rsid w:val="001171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71C6"/>
    <w:rPr>
      <w:rFonts w:ascii="Segoe UI" w:hAnsi="Segoe UI" w:cs="Segoe UI"/>
      <w:sz w:val="18"/>
      <w:szCs w:val="18"/>
    </w:rPr>
  </w:style>
  <w:style w:type="paragraph" w:styleId="Bibliography">
    <w:name w:val="Bibliography"/>
    <w:basedOn w:val="Normal"/>
    <w:next w:val="Normal"/>
    <w:uiPriority w:val="37"/>
    <w:unhideWhenUsed/>
    <w:rsid w:val="00564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2552">
      <w:bodyDiv w:val="1"/>
      <w:marLeft w:val="0"/>
      <w:marRight w:val="0"/>
      <w:marTop w:val="0"/>
      <w:marBottom w:val="0"/>
      <w:divBdr>
        <w:top w:val="none" w:sz="0" w:space="0" w:color="auto"/>
        <w:left w:val="none" w:sz="0" w:space="0" w:color="auto"/>
        <w:bottom w:val="none" w:sz="0" w:space="0" w:color="auto"/>
        <w:right w:val="none" w:sz="0" w:space="0" w:color="auto"/>
      </w:divBdr>
    </w:div>
    <w:div w:id="217866650">
      <w:bodyDiv w:val="1"/>
      <w:marLeft w:val="0"/>
      <w:marRight w:val="0"/>
      <w:marTop w:val="0"/>
      <w:marBottom w:val="0"/>
      <w:divBdr>
        <w:top w:val="none" w:sz="0" w:space="0" w:color="auto"/>
        <w:left w:val="none" w:sz="0" w:space="0" w:color="auto"/>
        <w:bottom w:val="none" w:sz="0" w:space="0" w:color="auto"/>
        <w:right w:val="none" w:sz="0" w:space="0" w:color="auto"/>
      </w:divBdr>
    </w:div>
    <w:div w:id="404836903">
      <w:bodyDiv w:val="1"/>
      <w:marLeft w:val="0"/>
      <w:marRight w:val="0"/>
      <w:marTop w:val="0"/>
      <w:marBottom w:val="0"/>
      <w:divBdr>
        <w:top w:val="none" w:sz="0" w:space="0" w:color="auto"/>
        <w:left w:val="none" w:sz="0" w:space="0" w:color="auto"/>
        <w:bottom w:val="none" w:sz="0" w:space="0" w:color="auto"/>
        <w:right w:val="none" w:sz="0" w:space="0" w:color="auto"/>
      </w:divBdr>
    </w:div>
    <w:div w:id="410005493">
      <w:bodyDiv w:val="1"/>
      <w:marLeft w:val="0"/>
      <w:marRight w:val="0"/>
      <w:marTop w:val="0"/>
      <w:marBottom w:val="0"/>
      <w:divBdr>
        <w:top w:val="none" w:sz="0" w:space="0" w:color="auto"/>
        <w:left w:val="none" w:sz="0" w:space="0" w:color="auto"/>
        <w:bottom w:val="none" w:sz="0" w:space="0" w:color="auto"/>
        <w:right w:val="none" w:sz="0" w:space="0" w:color="auto"/>
      </w:divBdr>
    </w:div>
    <w:div w:id="1203597108">
      <w:bodyDiv w:val="1"/>
      <w:marLeft w:val="0"/>
      <w:marRight w:val="0"/>
      <w:marTop w:val="0"/>
      <w:marBottom w:val="0"/>
      <w:divBdr>
        <w:top w:val="none" w:sz="0" w:space="0" w:color="auto"/>
        <w:left w:val="none" w:sz="0" w:space="0" w:color="auto"/>
        <w:bottom w:val="none" w:sz="0" w:space="0" w:color="auto"/>
        <w:right w:val="none" w:sz="0" w:space="0" w:color="auto"/>
      </w:divBdr>
    </w:div>
    <w:div w:id="1392190567">
      <w:bodyDiv w:val="1"/>
      <w:marLeft w:val="0"/>
      <w:marRight w:val="0"/>
      <w:marTop w:val="0"/>
      <w:marBottom w:val="0"/>
      <w:divBdr>
        <w:top w:val="none" w:sz="0" w:space="0" w:color="auto"/>
        <w:left w:val="none" w:sz="0" w:space="0" w:color="auto"/>
        <w:bottom w:val="none" w:sz="0" w:space="0" w:color="auto"/>
        <w:right w:val="none" w:sz="0" w:space="0" w:color="auto"/>
      </w:divBdr>
    </w:div>
    <w:div w:id="1488783904">
      <w:bodyDiv w:val="1"/>
      <w:marLeft w:val="0"/>
      <w:marRight w:val="0"/>
      <w:marTop w:val="0"/>
      <w:marBottom w:val="0"/>
      <w:divBdr>
        <w:top w:val="none" w:sz="0" w:space="0" w:color="auto"/>
        <w:left w:val="none" w:sz="0" w:space="0" w:color="auto"/>
        <w:bottom w:val="none" w:sz="0" w:space="0" w:color="auto"/>
        <w:right w:val="none" w:sz="0" w:space="0" w:color="auto"/>
      </w:divBdr>
    </w:div>
    <w:div w:id="204178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Google%20Drive\University\Report%20template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Mik18</b:Tag>
    <b:SourceType>InternetSite</b:SourceType>
    <b:Guid>{EC0E72BA-1EBA-4481-B426-E0F3DB1FA5DC}</b:Guid>
    <b:Author>
      <b:Author>
        <b:NameList>
          <b:Person>
            <b:Last>Mikegrusin</b:Last>
          </b:Person>
        </b:NameList>
      </b:Author>
    </b:Author>
    <b:Title>Serial Peripheral Interface (SPI)</b:Title>
    <b:InternetSiteTitle>Sparkfun</b:InternetSiteTitle>
    <b:Year>2018</b:Year>
    <b:Month>9</b:Month>
    <b:Day>1</b:Day>
    <b:URL>https://learn.sparkfun.com/tutorials/serial-peripheral-interface-spi</b:URL>
    <b:RefOrder>1</b:RefOrder>
  </b:Source>
  <b:Source>
    <b:Tag>Mic07</b:Tag>
    <b:SourceType>DocumentFromInternetSite</b:SourceType>
    <b:Guid>{47600E38-211D-4E6D-BE7B-810E5DFA674E}</b:Guid>
    <b:Author>
      <b:Author>
        <b:NameList>
          <b:Person>
            <b:Last>Microchip</b:Last>
          </b:Person>
        </b:NameList>
      </b:Author>
    </b:Author>
    <b:Title>MCP3004/3008 datasheet</b:Title>
    <b:Year>2007</b:Year>
    <b:YearAccessed>2018</b:YearAccessed>
    <b:MonthAccessed>9</b:MonthAccessed>
    <b:DayAccessed>1</b:DayAccessed>
    <b:URL>https://pdf1.alldatasheet.com/datasheet-pdf/view/194715/MICROCHIP/MCP3008.html</b:URL>
    <b:RefOrder>2</b:RefOrder>
  </b:Source>
</b:Sources>
</file>

<file path=customXml/itemProps1.xml><?xml version="1.0" encoding="utf-8"?>
<ds:datastoreItem xmlns:ds="http://schemas.openxmlformats.org/officeDocument/2006/customXml" ds:itemID="{41300840-4D54-4B8D-920F-A86175F9D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template2.dotx</Template>
  <TotalTime>29</TotalTime>
  <Pages>6</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Powrie</dc:creator>
  <cp:keywords/>
  <dc:description/>
  <cp:lastModifiedBy>Richard Powrie</cp:lastModifiedBy>
  <cp:revision>8</cp:revision>
  <cp:lastPrinted>2018-09-12T05:26:00Z</cp:lastPrinted>
  <dcterms:created xsi:type="dcterms:W3CDTF">2018-09-12T04:57:00Z</dcterms:created>
  <dcterms:modified xsi:type="dcterms:W3CDTF">2018-09-12T05:27:00Z</dcterms:modified>
</cp:coreProperties>
</file>