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使用yum安装 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vsftpd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ftp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447800" cy="190500"/>
            <wp:effectExtent l="0" t="0" r="0" b="0"/>
            <wp:docPr id="18" name="图片 18" descr="CentOS 7下FTP服务器的安装配置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 7下FTP服务器的安装配置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查看配置文件所在路径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323975" cy="1162050"/>
            <wp:effectExtent l="0" t="0" r="9525" b="0"/>
            <wp:docPr id="17" name="图片 17" descr="CentOS 7下FTP服务器的安装配置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 7下FTP服务器的安装配置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备份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vsftpd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原有配置文件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952625" cy="361950"/>
            <wp:effectExtent l="0" t="0" r="9525" b="0"/>
            <wp:docPr id="16" name="图片 16" descr="CentOS 7下FTP服务器的安装配置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 7下FTP服务器的安装配置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创建密码明文文件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514475" cy="552450"/>
            <wp:effectExtent l="0" t="0" r="9525" b="0"/>
            <wp:docPr id="15" name="图片 15" descr="CentOS 7下FTP服务器的安装配置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ntOS 7下FTP服务器的安装配置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根据明文创建密码DB文件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590800" cy="342900"/>
            <wp:effectExtent l="0" t="0" r="0" b="0"/>
            <wp:docPr id="14" name="图片 14" descr="CentOS 7下FTP服务器的安装配置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OS 7下FTP服务器的安装配置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查看密码数据文件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876675" cy="428625"/>
            <wp:effectExtent l="0" t="0" r="9525" b="9525"/>
            <wp:docPr id="13" name="图片 13" descr="CentOS 7下FTP服务器的安装配置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ntOS 7下FTP服务器的安装配置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vftpd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的guest账户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2724150" cy="152400"/>
            <wp:effectExtent l="0" t="0" r="0" b="0"/>
            <wp:docPr id="12" name="图片 12" descr="CentOS 7下FTP服务器的安装配置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tOS 7下FTP服务器的安装配置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8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 /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pam.d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vsftpd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，将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auth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及account的所有配置</w:t>
      </w:r>
      <w:proofErr w:type="gram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行行均</w:t>
      </w:r>
      <w:proofErr w:type="gram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在注释掉，添加如下内容：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proofErr w:type="gram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auth</w:t>
      </w:r>
      <w:proofErr w:type="spellEnd"/>
      <w:proofErr w:type="gram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required pam_userdb.so 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db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=/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vsftpd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vftpuser</w:t>
      </w:r>
      <w:proofErr w:type="spellEnd"/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account</w:t>
      </w:r>
      <w:proofErr w:type="gram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required 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pam_userdb.sodb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=/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vsftpd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vftpuser</w:t>
      </w:r>
      <w:proofErr w:type="spellEnd"/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600200"/>
            <wp:effectExtent l="0" t="0" r="0" b="0"/>
            <wp:docPr id="11" name="图片 11" descr="CentOS 7下FTP服务器的安装配置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ntOS 7下FTP服务器的安装配置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打开/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vsftpd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vsftpd.conf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，将# 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anonymous_enable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=YES 改为 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anonymous_enable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=NO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在最下面添加如下内容：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124200" cy="1314450"/>
            <wp:effectExtent l="0" t="0" r="0" b="0"/>
            <wp:docPr id="10" name="图片 10" descr="CentOS 7下FTP服务器的安装配置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ntOS 7下FTP服务器的安装配置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vsftpd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开机启动， 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systemctl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enable 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vsftpd</w:t>
      </w:r>
      <w:proofErr w:type="spellEnd"/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867150" cy="571500"/>
            <wp:effectExtent l="0" t="0" r="0" b="0"/>
            <wp:docPr id="9" name="图片 9" descr="CentOS 7下FTP服务器的安装配置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entOS 7下FTP服务器的安装配置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重新启动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vsftpd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409700" cy="200025"/>
            <wp:effectExtent l="0" t="0" r="0" b="9525"/>
            <wp:docPr id="8" name="图片 8" descr="CentOS 7下FTP服务器的安装配置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ntOS 7下FTP服务器的安装配置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配置防火墙和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SELinux</w:t>
      </w:r>
      <w:proofErr w:type="spellEnd"/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191000" cy="1552575"/>
            <wp:effectExtent l="0" t="0" r="0" b="9525"/>
            <wp:docPr id="7" name="图片 7" descr="CentOS 7下FTP服务器的安装配置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entOS 7下FTP服务器的安装配置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</w:t>
      </w:r>
      <w:proofErr w:type="spellStart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vsftpd</w:t>
      </w:r>
      <w:proofErr w:type="spellEnd"/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服务的状态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562100"/>
            <wp:effectExtent l="0" t="0" r="0" b="0"/>
            <wp:docPr id="6" name="图片 6" descr="CentOS 7下FTP服务器的安装配置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entOS 7下FTP服务器的安装配置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测试如下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943100" cy="1924050"/>
            <wp:effectExtent l="0" t="0" r="0" b="0"/>
            <wp:docPr id="5" name="图片 5" descr="CentOS 7下FTP服务器的安装配置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entOS 7下FTP服务器的安装配置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测试可以登录，下面我们在windows 7系统测试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line="180" w:lineRule="atLeast"/>
        <w:ind w:firstLineChars="0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8A6F4A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hyperlink r:id="rId33" w:history="1">
        <w:r w:rsidRPr="008A6F4A">
          <w:rPr>
            <w:rFonts w:ascii="微软雅黑" w:eastAsia="微软雅黑" w:hAnsi="微软雅黑" w:cs="宋体" w:hint="eastAsia"/>
            <w:color w:val="19599B"/>
            <w:kern w:val="0"/>
            <w:sz w:val="30"/>
            <w:szCs w:val="30"/>
          </w:rPr>
          <w:t>FTP主动模式与FTP被动模式所需的端口</w:t>
        </w:r>
      </w:hyperlink>
      <w:r w:rsidRPr="008A6F4A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r w:rsidRPr="008A6F4A">
        <w:rPr>
          <w:rFonts w:ascii="Arial" w:eastAsia="宋体" w:hAnsi="Arial" w:cs="Arial"/>
          <w:color w:val="BBBABA"/>
          <w:kern w:val="0"/>
          <w:sz w:val="18"/>
          <w:szCs w:val="18"/>
        </w:rPr>
        <w:t>2011-10-14 14:37:42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150" w:line="330" w:lineRule="atLeast"/>
        <w:ind w:firstLineChars="0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8A6F4A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8A6F4A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系统运维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转载自：</w:t>
      </w:r>
      <w:hyperlink r:id="rId34" w:tgtFrame="_blank" w:history="1">
        <w:r w:rsidRPr="008A6F4A">
          <w:rPr>
            <w:rFonts w:ascii="宋体" w:eastAsia="宋体" w:hAnsi="宋体" w:cs="宋体" w:hint="eastAsia"/>
            <w:color w:val="336699"/>
            <w:kern w:val="0"/>
            <w:sz w:val="24"/>
            <w:szCs w:val="24"/>
          </w:rPr>
          <w:t>http://www.mofang.net/article/272/sort0963/2008/Article_11581.shtml</w:t>
        </w:r>
      </w:hyperlink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FTP是仅基于TCP的服务，不支持UDP。 与众不同的是FTP使用2个端口，一个数据端口和一个命令端口（也可叫做控制端口）。通常来说这两个端口是21（命令端口）和20（数据端口）。但FTP工作方式的不同，数据端口并不总是20。这就是主动与被动FTP的最大不同之处。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（一）主动FTP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主动方式的FTP是这样的：客户端从一个任意的非特权端口N（N&gt;1024）连接到FTP服务器的命令端口，也就是21端口。然后客户端开始 监听端口N+1，并发送FTP命令“port N+1”到FTP服务器。接着服务器会从它自己的数据端口（20）连接到客户端指定的数据端口（N+1）。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针对FTP服务器前面的防火墙来说，必须允许以下通讯才能支持主动方式FTP：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 任何大于1024的端口到FTP服务器的21端口。（客户端初始化的连接）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2. FTP服务器的21端口到大于1024的端口。 （服务器响应客户端的控制端口）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3. FTP服务器的20端口到大于1024的端口。（服务器端初始化数据连接到客户端的数据端口）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4. 大于1024端口到FTP服务器的20端口（客户端发送ACK响应到服务器的数据端口）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（二）被动FTP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为了解决服务器发起到客户的连接的问题，人们开发了一种不同的FTP连接方式。这就是所谓的被动方式，或者叫做PASV，当客户端通知服务器它处于 被动模式时才启用。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在被动方式FTP中，命令连接和数据连接都由客户端发起，这样就可以解决从服务器到客户端的数据端口的</w:t>
      </w:r>
      <w:proofErr w:type="gramStart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入方向</w:t>
      </w:r>
      <w:proofErr w:type="gramEnd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连接被防火墙过滤掉的问题。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当开启一个 FTP连接时，客户端打开两个任意的非特权本地端口（N &gt; 1024和N+1）。第一个端口连接服务器的21端口，但与主动方式的FTP不同，客户端不会提交PORT命令并允许服务器来回连它的数据端口，而是提交 PASV命令。这样做的结果是服务器会开启一个任意的非特权端口（P &gt; 1024），并发送PORT P命令给客户端。然后客户端发起从本地端口N+1到服务器的端口P的连接用来传送数据。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对于服务器端的防火墙来说，必须允许下面的通讯才能支持被动方式的FTP: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 从任何大于1024的端口到服务器的21端口 （客户端初始化的连接）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2. 服务器的21端口到任何大于1024的端口 （服务器响应到客户端的控制端口的连接）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3. 从任何大于1024端口到服务器的大于1024端口 （客户端初始化数据连接到服务器指定的任意端口）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4. 服务器的大于1024端口到远程的大于1024的端口（服务器发送ACK响应和数据到客户端的数据端口）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以上关于主动和被动FTP的解释，可以简单概括为以下两点：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1、主动FTP：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命令连接：客户端 &gt;1024端口 -&gt; 服务器 21端口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数据连接：客户端 &gt;1024端口 1024端口 -&gt; 服务器 21端口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数据连接：客户端 &gt;1024端口 -&gt; 服务器 &gt;1024端口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（三） 主动与被动FTP优缺点：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主动FTP对FTP服务器的管理有利，但对客户端的管理不利。因为FTP服务器企图与客户端的高位随机端口建立连接，而这个端口很有可能被客户端的 防火墙阻塞掉。被动FTP对FTP客户端的管理有利，但对服务器端的管理不利。因为客户端要与服务器</w:t>
      </w:r>
      <w:proofErr w:type="gramStart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端建立</w:t>
      </w:r>
      <w:proofErr w:type="gramEnd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两个连接，其中一个连到一个高位随机端口，而这 </w:t>
      </w:r>
      <w:proofErr w:type="gramStart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个</w:t>
      </w:r>
      <w:proofErr w:type="gramEnd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端口很有可能被服务器端的防火墙阻塞掉。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幸运的是，有折衷的办法。既然FTP服务器的管理员需要他们的服务器有最多的客户连接，那么必须得支持被动FTP。我们可以通过为FTP服务器指定 一个有 限的端口范围来减小服务器高位端口的暴露。这样，不在这个范围的任何端口会被服务器的防火墙阻塞。虽然这没有消除所有针对服务器的危险，但它大大减少了危 险。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简而言之：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主动模式（PORT）和被动模式（PASV）。主动模式是从服务器端向客户端发起连接；被动模式是客户端向服务器端发起连接。两者的共同点是都使用21端口进行用户验证及管理，差别在于传送数据的方式不同，PORT模式的FTP服务器数据端口固定在20，而PASV模式则在1025-65535之间 随机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FTP主动模式与被动模式的解决与原理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FTP是File Transfer Protocol（文件传输协议）的缩写，用来在两台计算机之间互相传送文件。相比于HTTP，FTP协议要复杂得多。复杂的</w:t>
      </w: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原因，是因为FTP协议要用 到两个TCP连接，一个是命令链路，用来在FTP客户端与服务器之间传递命令；另一个是数据链路，用来上传或下载数据。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FTP协议有两种工作方式：PORT方式和PASV方式，中文意思为主动式和被动式。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PORT（主动）方式的连接过程是：客户端向服务器的FTP端口（默认是21）发送连接请求，服务器接受连接，建立一条命令链路。当需要传送数据 时，客户端在命令链路上用PORT命令告诉服务器：“我打开了XXXX端口，你过来连接我”。于是服务器从20端口向客户端的XXXX端口发送连接请求， 建立一条数据链路来传送数据。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PASV（被动）方式的连接过程是：客户端向服务器的FTP端口（默认是21）发送连接请求，服务器接受连接，建立一条命令链路。当需要传送数据 时，服务器在命令链路上用PASV命令告诉客户端：“我打开了XXXX端口，你过来连接我”。于是客户端向服务器的XXXX端口发送连接请求，建立一条数 据链路来传送数据。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概括： </w:t>
      </w: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--------------------------------------------------------------------------------</w:t>
      </w: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主动模式：服务器向客户端敲门，然后客户端开门</w:t>
      </w: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被动模式：客户端向服务器敲门，然后服务器开门</w:t>
      </w: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所以，如果你是如果通过代理上网的话，就不能用主动模式，因为服务器敲的是上网代理服务器的门，而不是敲客户端的门</w:t>
      </w: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而且有时候，客户端也不是轻易就开门的，因为有防火墙阻挡，除非客户端开放大于1024的高端端口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--------------------------------------------------------------------------------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要用主动模式来下载，请您把下载工具的被动模式（PASV）都不要打勾，用主动模式来下载就OK了,如果在出错，那就</w:t>
      </w:r>
      <w:proofErr w:type="gramStart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被动主动</w:t>
      </w:r>
      <w:proofErr w:type="gramEnd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相互转换一下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常见的FTP客户端软件的PASV方式的关闭方法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大部分FTP客户端默认使用PASV方式,PASV模式的意式是被动模式。 在大部分FTP客户端的设置里，常见到的字眼都是“PASV”或“被动模式”。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IE： 工具 -&gt; Internet选项 -&gt; 高级 -&gt; “使用被动FTP”（需要IE6.0以上才支持）。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CuteFTP</w:t>
      </w:r>
      <w:proofErr w:type="spellEnd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： Edit -&gt; Setting -&gt; Connection -&gt; Firewall -&gt; “PASV Mode” </w:t>
      </w: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或 File -&gt; Site Manager，在左边选中站点 -&gt; Edit -&gt; “Use PASV mode”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FlashGet</w:t>
      </w:r>
      <w:proofErr w:type="spellEnd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： 工具 -&gt; 选项 -&gt; 代理服务器 -&gt; 直接连接 -&gt; 编辑 -&gt; “PASV模式”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FlashFXP</w:t>
      </w:r>
      <w:proofErr w:type="spellEnd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： 选项 -&gt; 参数选择 -&gt; 代理/防火墙/标识 -&gt; “使用被动模式” </w:t>
      </w: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或 站点管理 -&gt; 对应站点 -&gt; 选项 -&gt; “使用被动模式” </w:t>
      </w: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或 快速连接 -&gt; 切换 -&gt; “使用被动模式”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LeapFTP</w:t>
      </w:r>
      <w:proofErr w:type="spellEnd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： Option -&gt;Preferences -&gt; General-&gt;Proxy-&gt;Use </w:t>
      </w:r>
      <w:proofErr w:type="spellStart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Pasv</w:t>
      </w:r>
      <w:proofErr w:type="spellEnd"/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Mode</w:t>
      </w:r>
    </w:p>
    <w:p w:rsidR="008A6F4A" w:rsidRPr="008A6F4A" w:rsidRDefault="008A6F4A" w:rsidP="008A6F4A">
      <w:pPr>
        <w:pStyle w:val="a6"/>
        <w:widowControl/>
        <w:numPr>
          <w:ilvl w:val="0"/>
          <w:numId w:val="1"/>
        </w:numPr>
        <w:shd w:val="clear" w:color="auto" w:fill="FFFFFF"/>
        <w:spacing w:before="75" w:after="75" w:line="390" w:lineRule="atLeast"/>
        <w:ind w:firstLineChars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A6F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从上面可以看出，两种方式的命令链路连接方法是一样的，而数据链路的建立方法就完全不同。而FTP的复杂性就在于此。</w:t>
      </w:r>
    </w:p>
    <w:p w:rsidR="008A6F4A" w:rsidRPr="008A6F4A" w:rsidRDefault="008A6F4A" w:rsidP="008A6F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19375"/>
            <wp:effectExtent l="0" t="0" r="0" b="9525"/>
            <wp:docPr id="4" name="图片 4" descr="CentOS 7下FTP服务器的安装配置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entOS 7下FTP服务器的安装配置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输入用户名，密码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762250"/>
            <wp:effectExtent l="0" t="0" r="0" b="0"/>
            <wp:docPr id="3" name="图片 3" descr="CentOS 7下FTP服务器的安装配置">
              <a:hlinkClick xmlns:a="http://schemas.openxmlformats.org/drawingml/2006/main" r:id="rId3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entOS 7下FTP服务器的安装配置">
                      <a:hlinkClick r:id="rId3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进入后新建文件或文件夹，OK,可以上传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886075"/>
            <wp:effectExtent l="0" t="0" r="0" b="9525"/>
            <wp:docPr id="2" name="图片 2" descr="CentOS 7下FTP服务器的安装配置">
              <a:hlinkClick xmlns:a="http://schemas.openxmlformats.org/drawingml/2006/main" r:id="rId3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entOS 7下FTP服务器的安装配置">
                      <a:hlinkClick r:id="rId3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0" w:rsidRPr="00503B20" w:rsidRDefault="00503B20" w:rsidP="00503B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然后将新建文件夹拉到桌面上</w:t>
      </w:r>
    </w:p>
    <w:p w:rsidR="00503B20" w:rsidRPr="00503B20" w:rsidRDefault="00503B20" w:rsidP="00503B2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3B2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962275"/>
            <wp:effectExtent l="0" t="0" r="0" b="9525"/>
            <wp:docPr id="1" name="图片 1" descr="CentOS 7下FTP服务器的安装配置">
              <a:hlinkClick xmlns:a="http://schemas.openxmlformats.org/drawingml/2006/main" r:id="rId4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entOS 7下FTP服务器的安装配置">
                      <a:hlinkClick r:id="rId4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04" w:rsidRDefault="003D2504"/>
    <w:sectPr w:rsidR="003D2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91A75"/>
    <w:multiLevelType w:val="multilevel"/>
    <w:tmpl w:val="60B6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B0"/>
    <w:rsid w:val="003D2504"/>
    <w:rsid w:val="004114B0"/>
    <w:rsid w:val="00503B20"/>
    <w:rsid w:val="008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57C27-FAB2-4A7B-96CE-B7FFF6DC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A6F4A"/>
  </w:style>
  <w:style w:type="character" w:styleId="a4">
    <w:name w:val="Hyperlink"/>
    <w:basedOn w:val="a0"/>
    <w:uiPriority w:val="99"/>
    <w:semiHidden/>
    <w:unhideWhenUsed/>
    <w:rsid w:val="008A6F4A"/>
    <w:rPr>
      <w:color w:val="0000FF"/>
      <w:u w:val="single"/>
    </w:rPr>
  </w:style>
  <w:style w:type="character" w:styleId="a5">
    <w:name w:val="Emphasis"/>
    <w:basedOn w:val="a0"/>
    <w:uiPriority w:val="20"/>
    <w:qFormat/>
    <w:rsid w:val="008A6F4A"/>
    <w:rPr>
      <w:i/>
      <w:iCs/>
    </w:rPr>
  </w:style>
  <w:style w:type="paragraph" w:styleId="a6">
    <w:name w:val="List Paragraph"/>
    <w:basedOn w:val="a"/>
    <w:uiPriority w:val="34"/>
    <w:qFormat/>
    <w:rsid w:val="008A6F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7760207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gyan.baidu.com/album/86fae346d536023c48121a50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hyperlink" Target="http://jingyan.baidu.com/album/86fae346d536023c48121a50.html?picindex=17" TargetMode="External"/><Relationship Id="rId21" Type="http://schemas.openxmlformats.org/officeDocument/2006/relationships/hyperlink" Target="http://jingyan.baidu.com/album/86fae346d536023c48121a50.html?picindex=9" TargetMode="External"/><Relationship Id="rId34" Type="http://schemas.openxmlformats.org/officeDocument/2006/relationships/hyperlink" Target="http://www.mofang.net/article/272/sort0963/2008/Article_11581.shtml" TargetMode="External"/><Relationship Id="rId42" Type="http://schemas.openxmlformats.org/officeDocument/2006/relationships/image" Target="media/image18.jpeg"/><Relationship Id="rId7" Type="http://schemas.openxmlformats.org/officeDocument/2006/relationships/hyperlink" Target="http://jingyan.baidu.com/album/86fae346d536023c48121a50.html?picindex=2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jingyan.baidu.com/album/86fae346d536023c48121a50.html?picindex=13" TargetMode="External"/><Relationship Id="rId41" Type="http://schemas.openxmlformats.org/officeDocument/2006/relationships/hyperlink" Target="http://jingyan.baidu.com/album/86fae346d536023c48121a50.html?picindex=1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86fae346d536023c48121a50.html?picindex=4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hyperlink" Target="http://jingyan.baidu.com/album/86fae346d536023c48121a50.html?picindex=16" TargetMode="External"/><Relationship Id="rId40" Type="http://schemas.openxmlformats.org/officeDocument/2006/relationships/image" Target="media/image17.jpeg"/><Relationship Id="rId5" Type="http://schemas.openxmlformats.org/officeDocument/2006/relationships/hyperlink" Target="http://jingyan.baidu.com/album/86fae346d536023c48121a50.html?picindex=1" TargetMode="External"/><Relationship Id="rId15" Type="http://schemas.openxmlformats.org/officeDocument/2006/relationships/hyperlink" Target="http://jingyan.baidu.com/album/86fae346d536023c48121a50.html?picindex=6" TargetMode="External"/><Relationship Id="rId23" Type="http://schemas.openxmlformats.org/officeDocument/2006/relationships/hyperlink" Target="http://jingyan.baidu.com/album/86fae346d536023c48121a50.html?picindex=10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86fae346d536023c48121a50.html?picindex=8" TargetMode="External"/><Relationship Id="rId31" Type="http://schemas.openxmlformats.org/officeDocument/2006/relationships/hyperlink" Target="http://jingyan.baidu.com/album/86fae346d536023c48121a50.html?picindex=14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86fae346d536023c48121a50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jingyan.baidu.com/album/86fae346d536023c48121a50.html?picindex=12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://jingyan.baidu.com/album/86fae346d536023c48121a50.html?picindex=15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86fae346d536023c48121a50.html?picindex=7" TargetMode="External"/><Relationship Id="rId25" Type="http://schemas.openxmlformats.org/officeDocument/2006/relationships/hyperlink" Target="http://jingyan.baidu.com/album/86fae346d536023c48121a50.html?picindex=11" TargetMode="External"/><Relationship Id="rId33" Type="http://schemas.openxmlformats.org/officeDocument/2006/relationships/hyperlink" Target="http://blog.chinaunix.net/uid-113269-id-2956079.html" TargetMode="External"/><Relationship Id="rId38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593</Words>
  <Characters>3381</Characters>
  <Application>Microsoft Office Word</Application>
  <DocSecurity>0</DocSecurity>
  <Lines>28</Lines>
  <Paragraphs>7</Paragraphs>
  <ScaleCrop>false</ScaleCrop>
  <Company>Microsoft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qiaolx</dc:creator>
  <cp:keywords/>
  <dc:description/>
  <cp:lastModifiedBy>qiaolx</cp:lastModifiedBy>
  <cp:revision>3</cp:revision>
  <dcterms:created xsi:type="dcterms:W3CDTF">2015-12-16T05:33:00Z</dcterms:created>
  <dcterms:modified xsi:type="dcterms:W3CDTF">2016-03-15T01:01:00Z</dcterms:modified>
</cp:coreProperties>
</file>