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E01AB" w14:textId="180F93DB" w:rsidR="0056301D" w:rsidRPr="008178D2" w:rsidRDefault="0056301D" w:rsidP="0056301D">
      <w:pPr>
        <w:jc w:val="center"/>
        <w:rPr>
          <w:rFonts w:ascii="Times New Roman" w:hAnsi="Times New Roman" w:cs="Times New Roman"/>
          <w:b/>
        </w:rPr>
      </w:pPr>
      <w:r w:rsidRPr="00C72BC4">
        <w:rPr>
          <w:rFonts w:ascii="Times New Roman" w:hAnsi="Times New Roman" w:cs="Times New Roman"/>
          <w:b/>
        </w:rPr>
        <w:t>ЛАБОРАТОРНАЯ РАБОТА №</w:t>
      </w:r>
      <w:r w:rsidR="008178D2" w:rsidRPr="008178D2">
        <w:rPr>
          <w:rFonts w:ascii="Times New Roman" w:hAnsi="Times New Roman" w:cs="Times New Roman"/>
          <w:b/>
        </w:rPr>
        <w:t>4</w:t>
      </w:r>
    </w:p>
    <w:p w14:paraId="10D2BACA" w14:textId="581F73D5" w:rsidR="0056301D" w:rsidRPr="008178D2" w:rsidRDefault="008178D2" w:rsidP="0056301D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ПЕРЕХОДНЫЕ ПРОЦЕССЫ В НЕРАЗВЕТВЛЕННЫХ ЭЛЕКТРИЧЕСКИХ ЦЕПЯХ</w:t>
      </w:r>
    </w:p>
    <w:p w14:paraId="7F549DA9" w14:textId="77777777" w:rsidR="0056301D" w:rsidRDefault="0056301D" w:rsidP="0056301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Цель работы</w:t>
      </w:r>
    </w:p>
    <w:p w14:paraId="6C316B21" w14:textId="48CAB324" w:rsidR="0056301D" w:rsidRPr="00C05FD2" w:rsidRDefault="008178D2" w:rsidP="008178D2">
      <w:pPr>
        <w:spacing w:line="360" w:lineRule="auto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Pr="008178D2">
        <w:rPr>
          <w:rFonts w:ascii="Times New Roman" w:hAnsi="Times New Roman" w:cs="Times New Roman"/>
        </w:rPr>
        <w:t>кспериментальное исследование апериодических и колебательных</w:t>
      </w:r>
      <w:r>
        <w:rPr>
          <w:rFonts w:ascii="Times New Roman" w:hAnsi="Times New Roman" w:cs="Times New Roman"/>
        </w:rPr>
        <w:t xml:space="preserve"> </w:t>
      </w:r>
      <w:r w:rsidRPr="008178D2">
        <w:rPr>
          <w:rFonts w:ascii="Times New Roman" w:hAnsi="Times New Roman" w:cs="Times New Roman"/>
        </w:rPr>
        <w:t>переходных процессов в линейных электрических цепях первого и второго</w:t>
      </w:r>
      <w:r>
        <w:rPr>
          <w:rFonts w:ascii="Times New Roman" w:hAnsi="Times New Roman" w:cs="Times New Roman"/>
        </w:rPr>
        <w:t xml:space="preserve"> </w:t>
      </w:r>
      <w:r w:rsidRPr="008178D2">
        <w:rPr>
          <w:rFonts w:ascii="Times New Roman" w:hAnsi="Times New Roman" w:cs="Times New Roman"/>
        </w:rPr>
        <w:t>порядков и сопоставление</w:t>
      </w:r>
      <w:r>
        <w:rPr>
          <w:rFonts w:ascii="Times New Roman" w:hAnsi="Times New Roman" w:cs="Times New Roman"/>
        </w:rPr>
        <w:t xml:space="preserve"> </w:t>
      </w:r>
      <w:r w:rsidRPr="008178D2">
        <w:rPr>
          <w:rFonts w:ascii="Times New Roman" w:hAnsi="Times New Roman" w:cs="Times New Roman"/>
        </w:rPr>
        <w:t>экспериментальных результатов с предварительно</w:t>
      </w:r>
      <w:r>
        <w:rPr>
          <w:rFonts w:ascii="Times New Roman" w:hAnsi="Times New Roman" w:cs="Times New Roman"/>
        </w:rPr>
        <w:t xml:space="preserve"> </w:t>
      </w:r>
      <w:r w:rsidRPr="008178D2">
        <w:rPr>
          <w:rFonts w:ascii="Times New Roman" w:hAnsi="Times New Roman" w:cs="Times New Roman"/>
        </w:rPr>
        <w:t>рассчитанными параметрами.</w:t>
      </w:r>
      <w:r>
        <w:rPr>
          <w:rFonts w:ascii="Times New Roman" w:hAnsi="Times New Roman" w:cs="Times New Roman"/>
        </w:rPr>
        <w:t xml:space="preserve"> </w:t>
      </w:r>
    </w:p>
    <w:p w14:paraId="5806EE66" w14:textId="5645F71B" w:rsidR="007A66E5" w:rsidRDefault="0056301D" w:rsidP="005630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Задание 1. </w:t>
      </w:r>
      <w:r w:rsidR="008178D2">
        <w:rPr>
          <w:rFonts w:ascii="Times New Roman" w:hAnsi="Times New Roman" w:cs="Times New Roman"/>
          <w:b/>
        </w:rPr>
        <w:t>Определение постоянной времени</w:t>
      </w:r>
    </w:p>
    <w:p w14:paraId="7D6AB7EB" w14:textId="77777777" w:rsidR="007E6034" w:rsidRDefault="008178D2" w:rsidP="0056301D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Рассчитаем переходный процесс в </w:t>
      </w:r>
      <w:r>
        <w:rPr>
          <w:rFonts w:ascii="Times New Roman" w:eastAsiaTheme="minorEastAsia" w:hAnsi="Times New Roman" w:cs="Times New Roman"/>
          <w:bCs/>
          <w:lang w:val="en-US"/>
        </w:rPr>
        <w:t>RL</w:t>
      </w:r>
      <w:r w:rsidRPr="008178D2">
        <w:rPr>
          <w:rFonts w:ascii="Times New Roman" w:eastAsiaTheme="minorEastAsia" w:hAnsi="Times New Roman" w:cs="Times New Roman"/>
          <w:bCs/>
        </w:rPr>
        <w:t>-</w:t>
      </w:r>
      <w:r>
        <w:rPr>
          <w:rFonts w:ascii="Times New Roman" w:eastAsiaTheme="minorEastAsia" w:hAnsi="Times New Roman" w:cs="Times New Roman"/>
          <w:bCs/>
        </w:rPr>
        <w:t xml:space="preserve">цепи (рис.1) при </w:t>
      </w:r>
    </w:p>
    <w:p w14:paraId="023F09B1" w14:textId="021E9C8C" w:rsidR="007E6034" w:rsidRPr="007E6034" w:rsidRDefault="008178D2" w:rsidP="0056301D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</w:rPr>
            <m:t>=4 В;</m:t>
          </m:r>
        </m:oMath>
      </m:oMathPara>
    </w:p>
    <w:p w14:paraId="1BA9B3C4" w14:textId="4F4DDA41" w:rsidR="007E6034" w:rsidRPr="007E6034" w:rsidRDefault="008178D2" w:rsidP="0056301D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lang w:val="en-US"/>
            </w:rPr>
            <m:t xml:space="preserve"> =2</m:t>
          </m:r>
          <m:r>
            <w:rPr>
              <w:rFonts w:ascii="Cambria Math" w:eastAsiaTheme="minorEastAsia" w:hAnsi="Cambria Math" w:cs="Times New Roman"/>
            </w:rPr>
            <m:t>00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,</m:t>
          </m:r>
          <m:r>
            <w:rPr>
              <w:rFonts w:ascii="Cambria Math" w:eastAsiaTheme="minorEastAsia" w:hAnsi="Cambria Math" w:cs="Times New Roman"/>
            </w:rPr>
            <m:t>Ом;</m:t>
          </m:r>
        </m:oMath>
      </m:oMathPara>
    </w:p>
    <w:p w14:paraId="71480956" w14:textId="35F263B0" w:rsidR="007E6034" w:rsidRPr="007E6034" w:rsidRDefault="007E6034" w:rsidP="0056301D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С=</m:t>
          </m:r>
          <m:r>
            <w:rPr>
              <w:rFonts w:ascii="Cambria Math" w:eastAsiaTheme="minorEastAsia" w:hAnsi="Cambria Math" w:cs="Times New Roman"/>
              <w:lang w:val="en-US"/>
            </w:rPr>
            <m:t>int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=int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 6, </m:t>
          </m:r>
          <m:r>
            <w:rPr>
              <w:rFonts w:ascii="Cambria Math" w:eastAsiaTheme="minorEastAsia" w:hAnsi="Cambria Math" w:cs="Times New Roman"/>
            </w:rPr>
            <m:t>мкФ;</m:t>
          </m:r>
        </m:oMath>
      </m:oMathPara>
    </w:p>
    <w:p w14:paraId="5E7954BC" w14:textId="41028C29" w:rsidR="0056301D" w:rsidRPr="007E6034" w:rsidRDefault="007E6034" w:rsidP="0056301D">
      <w:pPr>
        <w:rPr>
          <w:rFonts w:ascii="Times New Roman" w:eastAsiaTheme="minorEastAsia" w:hAnsi="Times New Roman" w:cs="Times New Roman"/>
          <w:bCs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L=10int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  <w:lang w:val="en-US"/>
            </w:rPr>
            <m:t>int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=6</m:t>
          </m:r>
          <m:r>
            <w:rPr>
              <w:rFonts w:ascii="Cambria Math" w:eastAsiaTheme="minorEastAsia" w:hAnsi="Cambria Math" w:cs="Times New Roman"/>
            </w:rPr>
            <m:t>0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, </m:t>
          </m:r>
          <m:r>
            <w:rPr>
              <w:rFonts w:ascii="Cambria Math" w:eastAsiaTheme="minorEastAsia" w:hAnsi="Cambria Math" w:cs="Times New Roman"/>
            </w:rPr>
            <m:t xml:space="preserve">мГн, </m:t>
          </m:r>
        </m:oMath>
      </m:oMathPara>
    </w:p>
    <w:p w14:paraId="442E0AE9" w14:textId="77777777" w:rsidR="003178CD" w:rsidRDefault="003178CD" w:rsidP="003178CD">
      <w:pPr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14:ligatures w14:val="standardContextual"/>
        </w:rPr>
        <w:drawing>
          <wp:inline distT="0" distB="0" distL="0" distR="0" wp14:anchorId="0E61517D" wp14:editId="467FE780">
            <wp:extent cx="3627455" cy="2057432"/>
            <wp:effectExtent l="0" t="0" r="5080" b="0"/>
            <wp:docPr id="345439489" name="Рисунок 1" descr="Изображение выглядит как диаграмма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39489" name="Рисунок 1" descr="Изображение выглядит как диаграмма, линия, Шрифт, Графи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412" cy="212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685C" w14:textId="77777777" w:rsidR="003178CD" w:rsidRDefault="003178CD" w:rsidP="003178CD">
      <w:pPr>
        <w:jc w:val="center"/>
        <w:rPr>
          <w:rFonts w:ascii="Times New Roman" w:eastAsiaTheme="minorEastAsia" w:hAnsi="Times New Roman" w:cs="Times New Roman"/>
          <w:bCs/>
          <w:i/>
          <w:iCs/>
          <w:lang w:val="en-US"/>
        </w:rPr>
      </w:pPr>
      <w:r w:rsidRPr="00606CED">
        <w:rPr>
          <w:rFonts w:ascii="Times New Roman" w:eastAsiaTheme="minorEastAsia" w:hAnsi="Times New Roman" w:cs="Times New Roman"/>
          <w:bCs/>
          <w:i/>
          <w:iCs/>
        </w:rPr>
        <w:t xml:space="preserve">Рис.1 </w:t>
      </w:r>
      <w:r>
        <w:rPr>
          <w:rFonts w:ascii="Times New Roman" w:eastAsiaTheme="minorEastAsia" w:hAnsi="Times New Roman" w:cs="Times New Roman"/>
          <w:bCs/>
          <w:i/>
          <w:iCs/>
          <w:lang w:val="en-US"/>
        </w:rPr>
        <w:t>RL</w:t>
      </w:r>
      <w:r w:rsidRPr="003178CD">
        <w:rPr>
          <w:rFonts w:ascii="Times New Roman" w:eastAsiaTheme="minorEastAsia" w:hAnsi="Times New Roman" w:cs="Times New Roman"/>
          <w:bCs/>
          <w:i/>
          <w:iCs/>
        </w:rPr>
        <w:t>-</w:t>
      </w:r>
      <w:r>
        <w:rPr>
          <w:rFonts w:ascii="Times New Roman" w:eastAsiaTheme="minorEastAsia" w:hAnsi="Times New Roman" w:cs="Times New Roman"/>
          <w:bCs/>
          <w:i/>
          <w:iCs/>
        </w:rPr>
        <w:t>цепь</w:t>
      </w:r>
    </w:p>
    <w:p w14:paraId="62E69D51" w14:textId="0A35C372" w:rsidR="003178CD" w:rsidRPr="009B06E3" w:rsidRDefault="009B06E3" w:rsidP="007E6034">
      <w:pPr>
        <w:rPr>
          <w:rFonts w:ascii="Times New Roman" w:eastAsiaTheme="minorEastAsia" w:hAnsi="Times New Roman" w:cs="Times New Roman"/>
          <w:bCs/>
          <w:i/>
          <w:iCs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τ=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60*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=0,0003 c=0.3 </m:t>
          </m:r>
          <m:r>
            <w:rPr>
              <w:rFonts w:ascii="Cambria Math" w:eastAsiaTheme="minorEastAsia" w:hAnsi="Cambria Math" w:cs="Times New Roman"/>
            </w:rPr>
            <m:t>мс</m:t>
          </m:r>
        </m:oMath>
      </m:oMathPara>
    </w:p>
    <w:p w14:paraId="01E70843" w14:textId="149FFC36" w:rsidR="009B06E3" w:rsidRPr="009B06E3" w:rsidRDefault="00000000" w:rsidP="007E6034">
      <w:pPr>
        <w:rPr>
          <w:rFonts w:ascii="Times New Roman" w:eastAsiaTheme="minorEastAsia" w:hAnsi="Times New Roman" w:cs="Times New Roman"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200</m:t>
              </m:r>
            </m:den>
          </m:f>
          <m:r>
            <w:rPr>
              <w:rFonts w:ascii="Cambria Math" w:eastAsiaTheme="minorEastAsia" w:hAnsi="Cambria Math" w:cs="Times New Roman"/>
            </w:rPr>
            <m:t>=0.02</m:t>
          </m:r>
        </m:oMath>
      </m:oMathPara>
    </w:p>
    <w:p w14:paraId="421BD839" w14:textId="06409824" w:rsidR="009B06E3" w:rsidRPr="009B06E3" w:rsidRDefault="009B06E3" w:rsidP="007E6034">
      <w:pPr>
        <w:rPr>
          <w:rFonts w:ascii="Times New Roman" w:eastAsiaTheme="minorEastAsia" w:hAnsi="Times New Roman" w:cs="Times New Roman"/>
          <w:bCs/>
          <w:i/>
          <w:iCs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0.0003</m:t>
              </m:r>
            </m:den>
          </m:f>
          <m:r>
            <w:rPr>
              <w:rFonts w:ascii="Cambria Math" w:eastAsiaTheme="minorEastAsia" w:hAnsi="Cambria Math" w:cs="Times New Roman"/>
            </w:rPr>
            <m:t>=3333.3</m:t>
          </m:r>
        </m:oMath>
      </m:oMathPara>
    </w:p>
    <w:p w14:paraId="6974E00A" w14:textId="72EBFD4D" w:rsidR="009B06E3" w:rsidRPr="00F95085" w:rsidRDefault="00000000" w:rsidP="007E6034">
      <w:pPr>
        <w:rPr>
          <w:rFonts w:ascii="Times New Roman" w:eastAsiaTheme="minorEastAsia" w:hAnsi="Times New Roman" w:cs="Times New Roman"/>
          <w:bCs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-at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=0</m:t>
          </m:r>
          <m:r>
            <w:rPr>
              <w:rFonts w:ascii="Cambria Math" w:eastAsiaTheme="minorEastAsia" w:hAnsi="Cambria Math" w:cs="Times New Roman"/>
            </w:rPr>
            <m:t>.02(1-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е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-3333.3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6F86006" w14:textId="4555F3CE" w:rsidR="009B06E3" w:rsidRPr="009B06E3" w:rsidRDefault="00000000" w:rsidP="007E6034">
      <w:pPr>
        <w:rPr>
          <w:rFonts w:ascii="Times New Roman" w:eastAsiaTheme="minorEastAsia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U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at</m:t>
              </m:r>
            </m:sup>
          </m:sSup>
          <m:r>
            <w:rPr>
              <w:rFonts w:ascii="Cambria Math" w:eastAsiaTheme="minorEastAsia" w:hAnsi="Cambria Math" w:cs="Times New Roman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е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-3333.3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</m:oMath>
      </m:oMathPara>
    </w:p>
    <w:p w14:paraId="2288248C" w14:textId="5BEED37E" w:rsidR="00886EC4" w:rsidRDefault="00132953" w:rsidP="00132953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Построим графики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)</m:t>
        </m:r>
      </m:oMath>
      <w:r w:rsidRPr="007E6034">
        <w:rPr>
          <w:rFonts w:ascii="Times New Roman" w:eastAsiaTheme="minorEastAsia" w:hAnsi="Times New Roman" w:cs="Times New Roman"/>
          <w:bCs/>
        </w:rPr>
        <w:t xml:space="preserve"> </w:t>
      </w:r>
      <w:r>
        <w:rPr>
          <w:rFonts w:ascii="Times New Roman" w:eastAsiaTheme="minorEastAsia" w:hAnsi="Times New Roman" w:cs="Times New Roman"/>
          <w:b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)</m:t>
        </m:r>
      </m:oMath>
      <w:r w:rsidRPr="007E6034">
        <w:rPr>
          <w:rFonts w:ascii="Times New Roman" w:eastAsiaTheme="minorEastAsia" w:hAnsi="Times New Roman" w:cs="Times New Roman"/>
          <w:bCs/>
        </w:rPr>
        <w:t xml:space="preserve">. </w:t>
      </w:r>
    </w:p>
    <w:p w14:paraId="23C2DB69" w14:textId="47F18F2A" w:rsidR="008B0AE5" w:rsidRPr="008B0AE5" w:rsidRDefault="008B0AE5" w:rsidP="00132953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  <w:noProof/>
        </w:rPr>
        <w:lastRenderedPageBreak/>
        <w:drawing>
          <wp:inline distT="0" distB="0" distL="0" distR="0" wp14:anchorId="69F2AB59" wp14:editId="7701E2B0">
            <wp:extent cx="5667375" cy="1819275"/>
            <wp:effectExtent l="0" t="0" r="9525" b="9525"/>
            <wp:docPr id="1506300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7108" w14:textId="21399DC6" w:rsidR="00132953" w:rsidRPr="00132953" w:rsidRDefault="00132953" w:rsidP="00132953">
      <w:pPr>
        <w:jc w:val="center"/>
        <w:rPr>
          <w:rFonts w:ascii="Times New Roman" w:eastAsiaTheme="minorEastAsia" w:hAnsi="Times New Roman" w:cs="Times New Roman"/>
          <w:bCs/>
          <w:color w:val="FF0000"/>
        </w:rPr>
      </w:pPr>
      <w:r w:rsidRPr="00606CED">
        <w:rPr>
          <w:rFonts w:ascii="Times New Roman" w:eastAsiaTheme="minorEastAsia" w:hAnsi="Times New Roman" w:cs="Times New Roman"/>
          <w:bCs/>
          <w:i/>
          <w:iCs/>
        </w:rPr>
        <w:t>Рис.</w:t>
      </w:r>
      <w:r w:rsidR="007A66E5">
        <w:rPr>
          <w:rFonts w:ascii="Times New Roman" w:eastAsiaTheme="minorEastAsia" w:hAnsi="Times New Roman" w:cs="Times New Roman"/>
          <w:bCs/>
          <w:i/>
          <w:iCs/>
        </w:rPr>
        <w:t>2</w:t>
      </w:r>
      <w:r>
        <w:rPr>
          <w:rFonts w:ascii="Times New Roman" w:eastAsiaTheme="minorEastAsia" w:hAnsi="Times New Roman" w:cs="Times New Roman"/>
          <w:bCs/>
          <w:i/>
          <w:iCs/>
        </w:rPr>
        <w:t xml:space="preserve"> Функции времени тока и напряжения </w:t>
      </w:r>
      <w:r w:rsidR="00886EC4">
        <w:rPr>
          <w:rFonts w:ascii="Times New Roman" w:eastAsiaTheme="minorEastAsia" w:hAnsi="Times New Roman" w:cs="Times New Roman"/>
          <w:bCs/>
          <w:i/>
          <w:iCs/>
        </w:rPr>
        <w:t>на катушке</w:t>
      </w:r>
    </w:p>
    <w:p w14:paraId="2D0B8751" w14:textId="10B4BD6E" w:rsidR="003178CD" w:rsidRDefault="00132953" w:rsidP="007E6034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 xml:space="preserve">Определим постоянную времени </w:t>
      </w:r>
      <w:r>
        <w:rPr>
          <w:rFonts w:ascii="Times New Roman" w:eastAsiaTheme="minorEastAsia" w:hAnsi="Times New Roman" w:cs="Times New Roman"/>
          <w:bCs/>
        </w:rPr>
        <w:sym w:font="Symbol" w:char="F074"/>
      </w:r>
      <w:r>
        <w:rPr>
          <w:rFonts w:ascii="Times New Roman" w:eastAsiaTheme="minorEastAsia" w:hAnsi="Times New Roman" w:cs="Times New Roman"/>
          <w:bCs/>
        </w:rPr>
        <w:t xml:space="preserve"> </w:t>
      </w:r>
      <w:r>
        <w:rPr>
          <w:rFonts w:ascii="Times New Roman" w:eastAsiaTheme="minorEastAsia" w:hAnsi="Times New Roman" w:cs="Times New Roman"/>
          <w:bCs/>
          <w:lang w:val="en-US"/>
        </w:rPr>
        <w:t>RL</w:t>
      </w:r>
      <w:r w:rsidRPr="00132953">
        <w:rPr>
          <w:rFonts w:ascii="Times New Roman" w:eastAsiaTheme="minorEastAsia" w:hAnsi="Times New Roman" w:cs="Times New Roman"/>
          <w:bCs/>
        </w:rPr>
        <w:t>-</w:t>
      </w:r>
      <w:r>
        <w:rPr>
          <w:rFonts w:ascii="Times New Roman" w:eastAsiaTheme="minorEastAsia" w:hAnsi="Times New Roman" w:cs="Times New Roman"/>
          <w:bCs/>
        </w:rPr>
        <w:t xml:space="preserve">цепи и найдем значения </w:t>
      </w:r>
      <w:r w:rsidR="00877992">
        <w:rPr>
          <w:rFonts w:ascii="Times New Roman" w:eastAsiaTheme="minorEastAsia" w:hAnsi="Times New Roman" w:cs="Times New Roman"/>
          <w:bCs/>
        </w:rPr>
        <w:t xml:space="preserve">тока и </w:t>
      </w:r>
      <w:r>
        <w:rPr>
          <w:rFonts w:ascii="Times New Roman" w:eastAsiaTheme="minorEastAsia" w:hAnsi="Times New Roman" w:cs="Times New Roman"/>
          <w:bCs/>
        </w:rPr>
        <w:t xml:space="preserve">напряжения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τ</m:t>
            </m: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  <w:lang w:val="en-US"/>
              </w:rPr>
              <m:t>τ</m:t>
            </m: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3</m:t>
            </m:r>
            <m:r>
              <w:rPr>
                <w:rFonts w:ascii="Cambria Math" w:eastAsiaTheme="minorEastAsia" w:hAnsi="Cambria Math" w:cs="Times New Roman"/>
                <w:lang w:val="en-US"/>
              </w:rPr>
              <m:t>τ</m:t>
            </m: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e>
        </m:d>
      </m:oMath>
      <w:r w:rsidRPr="00132953">
        <w:rPr>
          <w:rFonts w:ascii="Times New Roman" w:eastAsiaTheme="minorEastAsia" w:hAnsi="Times New Roman" w:cs="Times New Roman"/>
          <w:bCs/>
        </w:rPr>
        <w:t xml:space="preserve"> </w:t>
      </w:r>
      <w:r>
        <w:rPr>
          <w:rFonts w:ascii="Times New Roman" w:eastAsiaTheme="minorEastAsia" w:hAnsi="Times New Roman" w:cs="Times New Roman"/>
          <w:bCs/>
        </w:rPr>
        <w:t>и занесем их значения в таблицу 1</w:t>
      </w:r>
    </w:p>
    <w:p w14:paraId="57BA5BAA" w14:textId="77777777" w:rsidR="0056301D" w:rsidRPr="00F76310" w:rsidRDefault="0056301D" w:rsidP="007E6034">
      <w:pPr>
        <w:spacing w:before="360" w:after="0"/>
        <w:jc w:val="right"/>
        <w:rPr>
          <w:rFonts w:ascii="Times New Roman" w:eastAsiaTheme="minorEastAsia" w:hAnsi="Times New Roman" w:cs="Times New Roman"/>
          <w:i/>
          <w:lang w:val="en-US"/>
        </w:rPr>
      </w:pPr>
      <w:r w:rsidRPr="00D349FA">
        <w:rPr>
          <w:rFonts w:ascii="Times New Roman" w:eastAsiaTheme="minorEastAsia" w:hAnsi="Times New Roman" w:cs="Times New Roman"/>
          <w:i/>
        </w:rPr>
        <w:t>Таблица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70"/>
        <w:gridCol w:w="1170"/>
        <w:gridCol w:w="1804"/>
        <w:gridCol w:w="1805"/>
        <w:gridCol w:w="1698"/>
        <w:gridCol w:w="1698"/>
      </w:tblGrid>
      <w:tr w:rsidR="0056301D" w14:paraId="07747022" w14:textId="77777777" w:rsidTr="007A66E5">
        <w:tc>
          <w:tcPr>
            <w:tcW w:w="9345" w:type="dxa"/>
            <w:gridSpan w:val="6"/>
          </w:tcPr>
          <w:p w14:paraId="235B7A6D" w14:textId="588DC498" w:rsidR="0056301D" w:rsidRPr="00E76AC2" w:rsidRDefault="0056301D" w:rsidP="00E6266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 xml:space="preserve">Вариант </w:t>
            </w: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N=</w:t>
            </w:r>
            <w:r w:rsidR="00E76AC2">
              <w:rPr>
                <w:rFonts w:ascii="Times New Roman" w:eastAsiaTheme="minorEastAsia" w:hAnsi="Times New Roman" w:cs="Times New Roman"/>
                <w:bCs/>
              </w:rPr>
              <w:t>16</w:t>
            </w:r>
          </w:p>
        </w:tc>
      </w:tr>
      <w:tr w:rsidR="00877992" w14:paraId="1B95E9BA" w14:textId="77777777" w:rsidTr="000F43FE">
        <w:trPr>
          <w:trHeight w:val="246"/>
        </w:trPr>
        <w:tc>
          <w:tcPr>
            <w:tcW w:w="2340" w:type="dxa"/>
            <w:gridSpan w:val="2"/>
            <w:vMerge w:val="restart"/>
          </w:tcPr>
          <w:p w14:paraId="7891DB86" w14:textId="385C8A5F" w:rsidR="00877992" w:rsidRDefault="00877992" w:rsidP="00E6266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>Время, мс</w:t>
            </w:r>
          </w:p>
        </w:tc>
        <w:tc>
          <w:tcPr>
            <w:tcW w:w="3609" w:type="dxa"/>
            <w:gridSpan w:val="2"/>
          </w:tcPr>
          <w:p w14:paraId="63ED9AE2" w14:textId="7AD16B52" w:rsidR="00877992" w:rsidRPr="000F43FE" w:rsidRDefault="00877992" w:rsidP="00E6266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Рассчитано</w:t>
            </w:r>
          </w:p>
        </w:tc>
        <w:tc>
          <w:tcPr>
            <w:tcW w:w="3396" w:type="dxa"/>
            <w:gridSpan w:val="2"/>
          </w:tcPr>
          <w:p w14:paraId="0E9F97F9" w14:textId="6AF0E6DA" w:rsidR="00877992" w:rsidRPr="000F43FE" w:rsidRDefault="00877992" w:rsidP="00E6266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Измерено</w:t>
            </w:r>
          </w:p>
        </w:tc>
      </w:tr>
      <w:tr w:rsidR="00877992" w14:paraId="3B2D1DD2" w14:textId="77777777" w:rsidTr="00014CE4">
        <w:trPr>
          <w:trHeight w:val="246"/>
        </w:trPr>
        <w:tc>
          <w:tcPr>
            <w:tcW w:w="2340" w:type="dxa"/>
            <w:gridSpan w:val="2"/>
            <w:vMerge/>
          </w:tcPr>
          <w:p w14:paraId="76A5281F" w14:textId="77777777" w:rsidR="00877992" w:rsidRDefault="00877992" w:rsidP="0087799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1804" w:type="dxa"/>
          </w:tcPr>
          <w:p w14:paraId="7EAEA4F0" w14:textId="1199F7E5" w:rsidR="00877992" w:rsidRDefault="00000000" w:rsidP="0087799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</m:t>
                  </m:r>
                </m:sub>
              </m:sSub>
            </m:oMath>
            <w:r w:rsidR="00E76AC2">
              <w:rPr>
                <w:rFonts w:ascii="Times New Roman" w:eastAsiaTheme="minorEastAsia" w:hAnsi="Times New Roman" w:cs="Times New Roman"/>
                <w:bCs/>
              </w:rPr>
              <w:t xml:space="preserve">, </w:t>
            </w:r>
            <w:r w:rsidR="00877992">
              <w:rPr>
                <w:rFonts w:ascii="Times New Roman" w:eastAsiaTheme="minorEastAsia" w:hAnsi="Times New Roman" w:cs="Times New Roman"/>
                <w:bCs/>
              </w:rPr>
              <w:t xml:space="preserve">В </w:t>
            </w:r>
          </w:p>
        </w:tc>
        <w:tc>
          <w:tcPr>
            <w:tcW w:w="1805" w:type="dxa"/>
          </w:tcPr>
          <w:p w14:paraId="390126F2" w14:textId="5AC7CE0D" w:rsidR="00877992" w:rsidRPr="00877992" w:rsidRDefault="00000000" w:rsidP="0087799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</m:t>
                  </m:r>
                </m:sub>
              </m:sSub>
            </m:oMath>
            <w:r w:rsidR="00877992" w:rsidRPr="000F43FE">
              <w:rPr>
                <w:rFonts w:ascii="Times New Roman" w:eastAsiaTheme="minorEastAsia" w:hAnsi="Times New Roman" w:cs="Times New Roman"/>
                <w:bCs/>
              </w:rPr>
              <w:t xml:space="preserve">, </w:t>
            </w:r>
            <w:r w:rsidR="00877992">
              <w:rPr>
                <w:rFonts w:ascii="Times New Roman" w:eastAsiaTheme="minorEastAsia" w:hAnsi="Times New Roman" w:cs="Times New Roman"/>
                <w:bCs/>
              </w:rPr>
              <w:t>А</w:t>
            </w:r>
          </w:p>
        </w:tc>
        <w:tc>
          <w:tcPr>
            <w:tcW w:w="1698" w:type="dxa"/>
          </w:tcPr>
          <w:p w14:paraId="39E8144E" w14:textId="218FB425" w:rsidR="00877992" w:rsidRDefault="00000000" w:rsidP="0087799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</m:t>
                  </m:r>
                </m:sub>
              </m:sSub>
            </m:oMath>
            <w:r w:rsidR="00877992" w:rsidRPr="000F43FE">
              <w:rPr>
                <w:rFonts w:ascii="Times New Roman" w:eastAsiaTheme="minorEastAsia" w:hAnsi="Times New Roman" w:cs="Times New Roman"/>
                <w:bCs/>
              </w:rPr>
              <w:t xml:space="preserve">, </w:t>
            </w:r>
            <w:r w:rsidR="00877992">
              <w:rPr>
                <w:rFonts w:ascii="Times New Roman" w:eastAsiaTheme="minorEastAsia" w:hAnsi="Times New Roman" w:cs="Times New Roman"/>
                <w:bCs/>
              </w:rPr>
              <w:t xml:space="preserve">В </w:t>
            </w:r>
          </w:p>
        </w:tc>
        <w:tc>
          <w:tcPr>
            <w:tcW w:w="1698" w:type="dxa"/>
          </w:tcPr>
          <w:p w14:paraId="7C3FEB26" w14:textId="67071D26" w:rsidR="00877992" w:rsidRDefault="00000000" w:rsidP="00877992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</m:t>
                  </m:r>
                </m:sub>
              </m:sSub>
            </m:oMath>
            <w:r w:rsidR="00877992" w:rsidRPr="000F43FE">
              <w:rPr>
                <w:rFonts w:ascii="Times New Roman" w:eastAsiaTheme="minorEastAsia" w:hAnsi="Times New Roman" w:cs="Times New Roman"/>
                <w:bCs/>
              </w:rPr>
              <w:t xml:space="preserve">, </w:t>
            </w:r>
            <w:r w:rsidR="00877992">
              <w:rPr>
                <w:rFonts w:ascii="Times New Roman" w:eastAsiaTheme="minorEastAsia" w:hAnsi="Times New Roman" w:cs="Times New Roman"/>
                <w:bCs/>
              </w:rPr>
              <w:t>А</w:t>
            </w:r>
          </w:p>
        </w:tc>
      </w:tr>
      <w:tr w:rsidR="00877992" w14:paraId="6D1E9243" w14:textId="77777777" w:rsidTr="00014CE4">
        <w:tc>
          <w:tcPr>
            <w:tcW w:w="1170" w:type="dxa"/>
          </w:tcPr>
          <w:p w14:paraId="3407DA34" w14:textId="6E9A287E" w:rsidR="00877992" w:rsidRPr="000F43FE" w:rsidRDefault="00877992" w:rsidP="0087799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>0</w:t>
            </w:r>
          </w:p>
        </w:tc>
        <w:tc>
          <w:tcPr>
            <w:tcW w:w="1170" w:type="dxa"/>
          </w:tcPr>
          <w:p w14:paraId="4DEFF63B" w14:textId="48B1E219" w:rsidR="00877992" w:rsidRPr="00AE73AE" w:rsidRDefault="00AE73AE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5128F4CF" w14:textId="1C79CB83" w:rsidR="00877992" w:rsidRPr="000318F5" w:rsidRDefault="000318F5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4</w:t>
            </w:r>
          </w:p>
        </w:tc>
        <w:tc>
          <w:tcPr>
            <w:tcW w:w="1805" w:type="dxa"/>
          </w:tcPr>
          <w:p w14:paraId="0163B4FA" w14:textId="7FCA90CF" w:rsidR="00877992" w:rsidRPr="00AE73AE" w:rsidRDefault="00AE73AE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</w:t>
            </w:r>
          </w:p>
        </w:tc>
        <w:tc>
          <w:tcPr>
            <w:tcW w:w="1698" w:type="dxa"/>
          </w:tcPr>
          <w:p w14:paraId="01CFDBA2" w14:textId="07812C45" w:rsidR="00877992" w:rsidRPr="000318F5" w:rsidRDefault="000318F5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4</w:t>
            </w:r>
          </w:p>
        </w:tc>
        <w:tc>
          <w:tcPr>
            <w:tcW w:w="1698" w:type="dxa"/>
          </w:tcPr>
          <w:p w14:paraId="69228A3F" w14:textId="19225EB2" w:rsidR="00877992" w:rsidRPr="00AE73AE" w:rsidRDefault="00AE73AE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</w:t>
            </w:r>
          </w:p>
        </w:tc>
      </w:tr>
      <w:tr w:rsidR="00877992" w14:paraId="6E72EA16" w14:textId="77777777" w:rsidTr="00014CE4">
        <w:tc>
          <w:tcPr>
            <w:tcW w:w="1170" w:type="dxa"/>
          </w:tcPr>
          <w:p w14:paraId="11742A5D" w14:textId="0F2DBF94" w:rsidR="00877992" w:rsidRPr="007A66E5" w:rsidRDefault="00877992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τ</m:t>
                </m:r>
              </m:oMath>
            </m:oMathPara>
          </w:p>
        </w:tc>
        <w:tc>
          <w:tcPr>
            <w:tcW w:w="1170" w:type="dxa"/>
          </w:tcPr>
          <w:p w14:paraId="76EF5ED2" w14:textId="0D8032CC" w:rsidR="00877992" w:rsidRPr="00AE73AE" w:rsidRDefault="00AE73AE" w:rsidP="00AE73AE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lang w:val="en-US"/>
              </w:rPr>
            </w:pPr>
            <w:r w:rsidRPr="00AE73AE">
              <w:rPr>
                <w:rFonts w:ascii="Times New Roman" w:eastAsiaTheme="minorEastAsia" w:hAnsi="Times New Roman" w:cs="Times New Roman"/>
                <w:bCs/>
                <w:iCs/>
                <w:lang w:val="en-US"/>
              </w:rPr>
              <w:t>0.3</w:t>
            </w:r>
          </w:p>
        </w:tc>
        <w:tc>
          <w:tcPr>
            <w:tcW w:w="1804" w:type="dxa"/>
          </w:tcPr>
          <w:p w14:paraId="305E7890" w14:textId="2F584F61" w:rsidR="00877992" w:rsidRPr="000318F5" w:rsidRDefault="000318F5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1.47</w:t>
            </w:r>
          </w:p>
        </w:tc>
        <w:tc>
          <w:tcPr>
            <w:tcW w:w="1805" w:type="dxa"/>
          </w:tcPr>
          <w:p w14:paraId="48DE17EA" w14:textId="1B1C0577" w:rsidR="00877992" w:rsidRPr="00AE73AE" w:rsidRDefault="00AE73AE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0.01264</w:t>
            </w:r>
          </w:p>
        </w:tc>
        <w:tc>
          <w:tcPr>
            <w:tcW w:w="1698" w:type="dxa"/>
          </w:tcPr>
          <w:p w14:paraId="03DF6769" w14:textId="078FFD94" w:rsidR="00877992" w:rsidRPr="0026509B" w:rsidRDefault="000318F5" w:rsidP="0087799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1.47</w:t>
            </w:r>
            <w:r w:rsidR="0026509B">
              <w:rPr>
                <w:rFonts w:ascii="Times New Roman" w:eastAsiaTheme="minorEastAsia" w:hAnsi="Times New Roman" w:cs="Times New Roman"/>
                <w:bCs/>
              </w:rPr>
              <w:t>5</w:t>
            </w:r>
          </w:p>
        </w:tc>
        <w:tc>
          <w:tcPr>
            <w:tcW w:w="1698" w:type="dxa"/>
          </w:tcPr>
          <w:p w14:paraId="0B48445A" w14:textId="11A602D8" w:rsidR="00877992" w:rsidRPr="0026509B" w:rsidRDefault="00AE73AE" w:rsidP="0087799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0.0126</w:t>
            </w:r>
            <w:r w:rsidR="0026509B">
              <w:rPr>
                <w:rFonts w:ascii="Times New Roman" w:eastAsiaTheme="minorEastAsia" w:hAnsi="Times New Roman" w:cs="Times New Roman"/>
                <w:bCs/>
              </w:rPr>
              <w:t>27</w:t>
            </w:r>
          </w:p>
        </w:tc>
      </w:tr>
      <w:tr w:rsidR="00877992" w14:paraId="6581B059" w14:textId="77777777" w:rsidTr="00014CE4">
        <w:tc>
          <w:tcPr>
            <w:tcW w:w="1170" w:type="dxa"/>
          </w:tcPr>
          <w:p w14:paraId="42D40916" w14:textId="7393225C" w:rsidR="00877992" w:rsidRDefault="00877992" w:rsidP="0087799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2τ</m:t>
                </m:r>
              </m:oMath>
            </m:oMathPara>
          </w:p>
        </w:tc>
        <w:tc>
          <w:tcPr>
            <w:tcW w:w="1170" w:type="dxa"/>
          </w:tcPr>
          <w:p w14:paraId="34D939E9" w14:textId="0B01550E" w:rsidR="00877992" w:rsidRPr="00AE73AE" w:rsidRDefault="00AE73AE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0.6</w:t>
            </w:r>
          </w:p>
        </w:tc>
        <w:tc>
          <w:tcPr>
            <w:tcW w:w="1804" w:type="dxa"/>
          </w:tcPr>
          <w:p w14:paraId="1D818552" w14:textId="58A81202" w:rsidR="00877992" w:rsidRPr="000318F5" w:rsidRDefault="000318F5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0.54</w:t>
            </w:r>
          </w:p>
        </w:tc>
        <w:tc>
          <w:tcPr>
            <w:tcW w:w="1805" w:type="dxa"/>
          </w:tcPr>
          <w:p w14:paraId="498B5370" w14:textId="1D0A64F3" w:rsidR="00877992" w:rsidRPr="00AE73AE" w:rsidRDefault="00AE73AE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0.01729</w:t>
            </w:r>
          </w:p>
        </w:tc>
        <w:tc>
          <w:tcPr>
            <w:tcW w:w="1698" w:type="dxa"/>
          </w:tcPr>
          <w:p w14:paraId="6E491F2B" w14:textId="3C9D09F5" w:rsidR="00877992" w:rsidRPr="0026509B" w:rsidRDefault="000318F5" w:rsidP="0087799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0.5</w:t>
            </w:r>
            <w:r w:rsidR="0026509B">
              <w:rPr>
                <w:rFonts w:ascii="Times New Roman" w:eastAsiaTheme="minorEastAsia" w:hAnsi="Times New Roman" w:cs="Times New Roman"/>
                <w:bCs/>
              </w:rPr>
              <w:t>39</w:t>
            </w:r>
          </w:p>
        </w:tc>
        <w:tc>
          <w:tcPr>
            <w:tcW w:w="1698" w:type="dxa"/>
          </w:tcPr>
          <w:p w14:paraId="010CDCDD" w14:textId="244A05DF" w:rsidR="00877992" w:rsidRPr="0026509B" w:rsidRDefault="00AE73AE" w:rsidP="0087799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0.017</w:t>
            </w:r>
            <w:r w:rsidR="0026509B">
              <w:rPr>
                <w:rFonts w:ascii="Times New Roman" w:eastAsiaTheme="minorEastAsia" w:hAnsi="Times New Roman" w:cs="Times New Roman"/>
                <w:bCs/>
              </w:rPr>
              <w:t>302</w:t>
            </w:r>
          </w:p>
        </w:tc>
      </w:tr>
      <w:tr w:rsidR="00877992" w14:paraId="6D0B0053" w14:textId="77777777" w:rsidTr="00014CE4">
        <w:tc>
          <w:tcPr>
            <w:tcW w:w="1170" w:type="dxa"/>
          </w:tcPr>
          <w:p w14:paraId="253E8E03" w14:textId="3B66D8AC" w:rsidR="00877992" w:rsidRPr="00FD679F" w:rsidRDefault="00877992" w:rsidP="0087799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3τ</m:t>
                </m:r>
              </m:oMath>
            </m:oMathPara>
          </w:p>
        </w:tc>
        <w:tc>
          <w:tcPr>
            <w:tcW w:w="1170" w:type="dxa"/>
          </w:tcPr>
          <w:p w14:paraId="459578C2" w14:textId="3D8A5ACF" w:rsidR="00877992" w:rsidRPr="00AE73AE" w:rsidRDefault="00AE73AE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0.9</w:t>
            </w:r>
          </w:p>
        </w:tc>
        <w:tc>
          <w:tcPr>
            <w:tcW w:w="1804" w:type="dxa"/>
          </w:tcPr>
          <w:p w14:paraId="1C342F9E" w14:textId="6E375D58" w:rsidR="00877992" w:rsidRPr="000318F5" w:rsidRDefault="000318F5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0.19</w:t>
            </w:r>
          </w:p>
        </w:tc>
        <w:tc>
          <w:tcPr>
            <w:tcW w:w="1805" w:type="dxa"/>
          </w:tcPr>
          <w:p w14:paraId="3B572AAA" w14:textId="3DEAF2EA" w:rsidR="00877992" w:rsidRPr="00AE73AE" w:rsidRDefault="00AE73AE" w:rsidP="00877992">
            <w:pPr>
              <w:jc w:val="center"/>
              <w:rPr>
                <w:rFonts w:ascii="Times New Roman" w:eastAsiaTheme="minorEastAsia" w:hAnsi="Times New Roman" w:cs="Times New Roman"/>
                <w:bCs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0.01900</w:t>
            </w:r>
          </w:p>
        </w:tc>
        <w:tc>
          <w:tcPr>
            <w:tcW w:w="1698" w:type="dxa"/>
          </w:tcPr>
          <w:p w14:paraId="7530A623" w14:textId="6F93DFBB" w:rsidR="00877992" w:rsidRPr="0026509B" w:rsidRDefault="000318F5" w:rsidP="0087799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0.19</w:t>
            </w:r>
            <w:r w:rsidR="0026509B">
              <w:rPr>
                <w:rFonts w:ascii="Times New Roman" w:eastAsiaTheme="minorEastAsia" w:hAnsi="Times New Roman" w:cs="Times New Roman"/>
                <w:bCs/>
              </w:rPr>
              <w:t>1</w:t>
            </w:r>
          </w:p>
        </w:tc>
        <w:tc>
          <w:tcPr>
            <w:tcW w:w="1698" w:type="dxa"/>
          </w:tcPr>
          <w:p w14:paraId="1A0C8304" w14:textId="17884354" w:rsidR="00877992" w:rsidRPr="0026509B" w:rsidRDefault="00AE73AE" w:rsidP="00877992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  <w:lang w:val="en-US"/>
              </w:rPr>
              <w:t>0.01</w:t>
            </w:r>
            <w:r w:rsidR="0026509B">
              <w:rPr>
                <w:rFonts w:ascii="Times New Roman" w:eastAsiaTheme="minorEastAsia" w:hAnsi="Times New Roman" w:cs="Times New Roman"/>
                <w:bCs/>
              </w:rPr>
              <w:t>79</w:t>
            </w:r>
          </w:p>
        </w:tc>
      </w:tr>
    </w:tbl>
    <w:p w14:paraId="5A18621E" w14:textId="77777777" w:rsidR="0056301D" w:rsidRDefault="0056301D" w:rsidP="0056301D">
      <w:pPr>
        <w:rPr>
          <w:rFonts w:ascii="Times New Roman" w:eastAsiaTheme="minorEastAsia" w:hAnsi="Times New Roman" w:cs="Times New Roman"/>
          <w:bCs/>
        </w:rPr>
      </w:pPr>
    </w:p>
    <w:p w14:paraId="2EB1F6ED" w14:textId="0AA5D781" w:rsidR="00A46439" w:rsidRPr="00F76310" w:rsidRDefault="00A46439" w:rsidP="00A46439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Вывод: </w:t>
      </w:r>
      <w:r w:rsidR="008B0AE5" w:rsidRPr="00B46B64">
        <w:rPr>
          <w:rFonts w:ascii="Times New Roman" w:hAnsi="Times New Roman" w:cs="Times New Roman"/>
        </w:rPr>
        <w:t xml:space="preserve">Ток в RL-цепи постепенно нарастает до своего установившегося значения и тем медленней, чем больше постоянная времени </w:t>
      </w:r>
      <m:oMath>
        <m:r>
          <w:rPr>
            <w:rFonts w:ascii="Cambria Math" w:hAnsi="Cambria Math" w:cs="Times New Roman"/>
          </w:rPr>
          <m:t>τ</m:t>
        </m:r>
      </m:oMath>
      <w:r w:rsidR="008B0AE5" w:rsidRPr="00B46B64">
        <w:rPr>
          <w:rFonts w:ascii="Times New Roman" w:eastAsiaTheme="minorEastAsia" w:hAnsi="Times New Roman" w:cs="Times New Roman"/>
        </w:rPr>
        <w:t>.</w:t>
      </w:r>
      <w:r w:rsidR="008B0AE5">
        <w:rPr>
          <w:rFonts w:ascii="Times New Roman" w:eastAsiaTheme="minorEastAsia" w:hAnsi="Times New Roman" w:cs="Times New Roman"/>
        </w:rPr>
        <w:t xml:space="preserve"> </w:t>
      </w:r>
      <w:r w:rsidR="008B0AE5" w:rsidRPr="00F00D72">
        <w:rPr>
          <w:rFonts w:ascii="Times New Roman" w:eastAsiaTheme="minorEastAsia" w:hAnsi="Times New Roman" w:cs="Times New Roman"/>
        </w:rPr>
        <w:t xml:space="preserve">Напряжение же наоборот </w:t>
      </w:r>
      <w:r w:rsidR="008B0AE5" w:rsidRPr="00F00D72">
        <w:rPr>
          <w:rFonts w:ascii="Times New Roman" w:hAnsi="Times New Roman" w:cs="Times New Roman"/>
        </w:rPr>
        <w:t>спадает по экспоненте.</w:t>
      </w:r>
    </w:p>
    <w:p w14:paraId="02C6C6BD" w14:textId="77777777" w:rsidR="00A46439" w:rsidRDefault="00A46439" w:rsidP="0056301D">
      <w:pPr>
        <w:rPr>
          <w:rFonts w:ascii="Times New Roman" w:eastAsiaTheme="minorEastAsia" w:hAnsi="Times New Roman" w:cs="Times New Roman"/>
          <w:bCs/>
        </w:rPr>
      </w:pPr>
    </w:p>
    <w:p w14:paraId="29A81F4E" w14:textId="163851F5" w:rsidR="0056301D" w:rsidRPr="00C05FD2" w:rsidRDefault="0056301D" w:rsidP="005630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Задание </w:t>
      </w:r>
      <w:r w:rsidRPr="00C05FD2">
        <w:rPr>
          <w:rFonts w:ascii="Times New Roman" w:hAnsi="Times New Roman" w:cs="Times New Roman"/>
          <w:b/>
        </w:rPr>
        <w:t xml:space="preserve">2. </w:t>
      </w:r>
      <w:r w:rsidR="00A46439">
        <w:rPr>
          <w:rFonts w:ascii="Times New Roman" w:hAnsi="Times New Roman" w:cs="Times New Roman"/>
          <w:b/>
        </w:rPr>
        <w:t>Расчет коэффициента затухания</w:t>
      </w:r>
      <w:r>
        <w:rPr>
          <w:rFonts w:ascii="Times New Roman" w:hAnsi="Times New Roman" w:cs="Times New Roman"/>
          <w:b/>
        </w:rPr>
        <w:t xml:space="preserve"> </w:t>
      </w:r>
    </w:p>
    <w:p w14:paraId="5318B999" w14:textId="104B2877" w:rsidR="00D347A7" w:rsidRDefault="00A46439" w:rsidP="00A4643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Рассчитаем коэффициент затухания </w:t>
      </w:r>
      <w:r w:rsidR="00D347A7">
        <w:rPr>
          <w:rFonts w:ascii="Times New Roman" w:hAnsi="Times New Roman" w:cs="Times New Roman"/>
          <w:bCs/>
        </w:rPr>
        <w:sym w:font="Symbol" w:char="F061"/>
      </w:r>
      <w:r>
        <w:rPr>
          <w:rFonts w:ascii="Times New Roman" w:hAnsi="Times New Roman" w:cs="Times New Roman"/>
          <w:bCs/>
        </w:rPr>
        <w:t xml:space="preserve">, частоту свободных колебаний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  <w:bCs/>
                <w:i/>
              </w:rPr>
              <w:sym w:font="Symbol" w:char="F077"/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  <w:bCs/>
        </w:rPr>
        <w:t xml:space="preserve">и период свободных колебаний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</w:rPr>
              <m:t>св</m:t>
            </m:r>
          </m:sub>
        </m:sSub>
      </m:oMath>
      <w:r w:rsidR="00D347A7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переходного тока в </w:t>
      </w:r>
      <w:r>
        <w:rPr>
          <w:rFonts w:ascii="Times New Roman" w:hAnsi="Times New Roman" w:cs="Times New Roman"/>
          <w:bCs/>
          <w:lang w:val="en-US"/>
        </w:rPr>
        <w:t>RLC</w:t>
      </w:r>
      <w:r>
        <w:rPr>
          <w:rFonts w:ascii="Times New Roman" w:hAnsi="Times New Roman" w:cs="Times New Roman"/>
          <w:bCs/>
        </w:rPr>
        <w:t xml:space="preserve">-цепи (рис. 3) при ее подключении к источнику постоянного напряжения </w:t>
      </w:r>
      <w:r>
        <w:rPr>
          <w:rFonts w:ascii="Times New Roman" w:hAnsi="Times New Roman" w:cs="Times New Roman"/>
          <w:bCs/>
          <w:lang w:val="en-US"/>
        </w:rPr>
        <w:t>U</w:t>
      </w:r>
      <w:r>
        <w:rPr>
          <w:rFonts w:ascii="Times New Roman" w:hAnsi="Times New Roman" w:cs="Times New Roman"/>
          <w:bCs/>
        </w:rPr>
        <w:t xml:space="preserve"> при параметрах, рассчитанных в задании 1</w:t>
      </w:r>
      <w:r w:rsidR="00D347A7">
        <w:rPr>
          <w:rFonts w:ascii="Times New Roman" w:hAnsi="Times New Roman" w:cs="Times New Roman"/>
          <w:bCs/>
        </w:rPr>
        <w:t>, приняв</w:t>
      </w:r>
    </w:p>
    <w:p w14:paraId="155CEEFA" w14:textId="325EB992" w:rsidR="00D347A7" w:rsidRPr="00CC25A4" w:rsidRDefault="00D347A7" w:rsidP="00A46439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R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(0,1…0,2)</m:t>
              </m:r>
              <m:r>
                <w:rPr>
                  <w:rFonts w:ascii="Cambria Math" w:hAnsi="Cambria Math" w:cs="Times New Roman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кр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0,1 ∙ 2 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 xml:space="preserve">=0,1 ∙2 ∙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0,0</m:t>
                  </m:r>
                  <m:r>
                    <w:rPr>
                      <w:rFonts w:ascii="Cambria Math" w:hAnsi="Cambria Math" w:cs="Times New Roman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0,00000</m:t>
                  </m:r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=20 Ом</m:t>
          </m:r>
        </m:oMath>
      </m:oMathPara>
    </w:p>
    <w:p w14:paraId="2D9B92A9" w14:textId="3188EB4A" w:rsidR="00CC25A4" w:rsidRPr="00CC25A4" w:rsidRDefault="00CC25A4" w:rsidP="00A46439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R&lt;2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  <m:r>
            <w:rPr>
              <w:rFonts w:ascii="Cambria Math" w:eastAsiaTheme="minorEastAsia" w:hAnsi="Cambria Math" w:cs="Times New Roman"/>
            </w:rPr>
            <m:t>=&gt;</m:t>
          </m:r>
        </m:oMath>
      </m:oMathPara>
    </w:p>
    <w:p w14:paraId="39DD4D33" w14:textId="7A47B545" w:rsidR="00CC25A4" w:rsidRPr="00CC25A4" w:rsidRDefault="00CC25A4" w:rsidP="00A46439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bCs/>
            </w:rPr>
            <w:lastRenderedPageBreak/>
            <w:sym w:font="Symbol" w:char="F061"/>
          </m:r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2L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2∙0,0</m:t>
              </m:r>
              <m:r>
                <w:rPr>
                  <w:rFonts w:ascii="Cambria Math" w:eastAsiaTheme="minorEastAsia" w:hAnsi="Cambria Math" w:cs="Times New Roman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66.6</m:t>
          </m:r>
        </m:oMath>
      </m:oMathPara>
    </w:p>
    <w:p w14:paraId="2AAE55EB" w14:textId="5EAA240C" w:rsidR="00CC25A4" w:rsidRPr="00CC25A4" w:rsidRDefault="00CC25A4" w:rsidP="00A46439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τ= 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α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66.6</m:t>
              </m:r>
            </m:den>
          </m:f>
          <m:r>
            <w:rPr>
              <w:rFonts w:ascii="Cambria Math" w:hAnsi="Cambria Math" w:cs="Times New Roman"/>
            </w:rPr>
            <m:t>=0,00</m:t>
          </m:r>
          <m:r>
            <w:rPr>
              <w:rFonts w:ascii="Cambria Math" w:hAnsi="Cambria Math" w:cs="Times New Roman"/>
            </w:rPr>
            <m:t>6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с</m:t>
              </m:r>
            </m:den>
          </m:f>
        </m:oMath>
      </m:oMathPara>
    </w:p>
    <w:p w14:paraId="336BF20A" w14:textId="773C10C6" w:rsidR="00CC25A4" w:rsidRPr="00CC25A4" w:rsidRDefault="00CC25A4" w:rsidP="00A46439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0,0</m:t>
                  </m:r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 ∙ </m:t>
                  </m:r>
                  <m:r>
                    <w:rPr>
                      <w:rFonts w:ascii="Cambria Math" w:hAnsi="Cambria Math" w:cs="Times New Roman"/>
                    </w:rPr>
                    <m:t>0,00000</m:t>
                  </m:r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666.6</m:t>
          </m:r>
        </m:oMath>
      </m:oMathPara>
    </w:p>
    <w:p w14:paraId="66839CBB" w14:textId="7EFCD085" w:rsidR="00CC25A4" w:rsidRPr="00CC25A4" w:rsidRDefault="00CC25A4" w:rsidP="00A46439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С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666.6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66.6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  <w:lang w:val="en-US"/>
            </w:rPr>
            <m:t>658.25</m:t>
          </m:r>
        </m:oMath>
      </m:oMathPara>
    </w:p>
    <w:p w14:paraId="37409267" w14:textId="2BD64E75" w:rsidR="00CC25A4" w:rsidRPr="00CC25A4" w:rsidRDefault="00CC25A4" w:rsidP="00A46439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СВ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  <w:lang w:val="en-US"/>
                </w:rPr>
                <m:t>658.25</m:t>
              </m:r>
            </m:den>
          </m:f>
          <m:r>
            <w:rPr>
              <w:rFonts w:ascii="Cambria Math" w:eastAsiaTheme="minorEastAsia" w:hAnsi="Cambria Math" w:cs="Times New Roman"/>
            </w:rPr>
            <m:t>=0,00</m:t>
          </m:r>
          <m:r>
            <w:rPr>
              <w:rFonts w:ascii="Cambria Math" w:eastAsiaTheme="minorEastAsia" w:hAnsi="Cambria Math" w:cs="Times New Roman"/>
            </w:rPr>
            <m:t>3</m:t>
          </m:r>
          <m:r>
            <w:rPr>
              <w:rFonts w:ascii="Cambria Math" w:eastAsiaTheme="minorEastAsia" w:hAnsi="Cambria Math" w:cs="Times New Roman"/>
              <w:lang w:val="en-US"/>
            </w:rPr>
            <m:t>78</m:t>
          </m:r>
        </m:oMath>
      </m:oMathPara>
    </w:p>
    <w:p w14:paraId="7E8E341F" w14:textId="30727862" w:rsidR="00CC25A4" w:rsidRPr="00CC25A4" w:rsidRDefault="00CC25A4" w:rsidP="00A46439">
      <w:pPr>
        <w:jc w:val="both"/>
        <w:rPr>
          <w:rFonts w:ascii="Times New Roman" w:eastAsiaTheme="minorEastAsia" w:hAnsi="Times New Roman" w:cs="Times New Roman"/>
          <w:bCs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L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-αt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func>
        </m:oMath>
      </m:oMathPara>
    </w:p>
    <w:p w14:paraId="59546FF0" w14:textId="54E6193E" w:rsidR="002B5F39" w:rsidRPr="00CC25A4" w:rsidRDefault="00CC25A4" w:rsidP="00A46439">
      <w:pPr>
        <w:jc w:val="both"/>
        <w:rPr>
          <w:rFonts w:ascii="Times New Roman" w:eastAsiaTheme="minorEastAsia" w:hAnsi="Times New Roman" w:cs="Times New Roman"/>
          <w:bCs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  <w:lang w:val="en-US"/>
                </w:rPr>
                <m:t>658.25</m:t>
              </m:r>
              <m:r>
                <w:rPr>
                  <w:rFonts w:ascii="Cambria Math" w:hAnsi="Cambria Math" w:cs="Times New Roman"/>
                </w:rPr>
                <m:t xml:space="preserve"> ∙ 0,0</m:t>
              </m:r>
              <m:r>
                <w:rPr>
                  <w:rFonts w:ascii="Cambria Math" w:hAnsi="Cambria Math" w:cs="Times New Roman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66.6</m:t>
              </m:r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  <w:lang w:val="en-US"/>
                </w:rPr>
                <m:t>658.25</m:t>
              </m:r>
            </m:e>
          </m:func>
          <m:r>
            <w:rPr>
              <w:rFonts w:ascii="Cambria Math" w:eastAsiaTheme="minorEastAsia" w:hAnsi="Cambria Math" w:cs="Times New Roman"/>
            </w:rPr>
            <m:t>=0,04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66.6</m:t>
              </m:r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  <w:lang w:val="en-US"/>
                </w:rPr>
                <m:t>658.25</m:t>
              </m:r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func>
        </m:oMath>
      </m:oMathPara>
    </w:p>
    <w:p w14:paraId="695E2348" w14:textId="0691415A" w:rsidR="0056301D" w:rsidRPr="00D347A7" w:rsidRDefault="00D347A7" w:rsidP="00D347A7">
      <w:pPr>
        <w:jc w:val="center"/>
        <w:rPr>
          <w:rFonts w:ascii="Times New Roman" w:hAnsi="Times New Roman" w:cs="Times New Roman"/>
          <w:bCs/>
        </w:rPr>
      </w:pPr>
      <w:r w:rsidRPr="00D347A7">
        <w:rPr>
          <w:rFonts w:ascii="Times New Roman" w:hAnsi="Times New Roman" w:cs="Times New Roman"/>
          <w:bCs/>
          <w:noProof/>
        </w:rPr>
        <w:drawing>
          <wp:inline distT="0" distB="0" distL="0" distR="0" wp14:anchorId="0860DD86" wp14:editId="4FADE883">
            <wp:extent cx="4076700" cy="2692400"/>
            <wp:effectExtent l="0" t="0" r="0" b="0"/>
            <wp:docPr id="1582909980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09980" name="Рисунок 1" descr="Изображение выглядит как диаграмма, текст, лин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6E8D" w14:textId="09C8D826" w:rsidR="0056301D" w:rsidRDefault="0056301D" w:rsidP="0056301D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C05FD2">
        <w:rPr>
          <w:rFonts w:ascii="Times New Roman" w:hAnsi="Times New Roman" w:cs="Times New Roman"/>
          <w:i/>
          <w:iCs/>
        </w:rPr>
        <w:t xml:space="preserve">Рисунок </w:t>
      </w:r>
      <w:r w:rsidR="00A46439">
        <w:rPr>
          <w:rFonts w:ascii="Times New Roman" w:hAnsi="Times New Roman" w:cs="Times New Roman"/>
          <w:i/>
          <w:iCs/>
        </w:rPr>
        <w:t>3</w:t>
      </w:r>
      <w:r w:rsidRPr="00C05FD2">
        <w:rPr>
          <w:rFonts w:ascii="Times New Roman" w:hAnsi="Times New Roman" w:cs="Times New Roman"/>
          <w:i/>
          <w:iCs/>
        </w:rPr>
        <w:t xml:space="preserve">. </w:t>
      </w:r>
      <w:r w:rsidR="00D347A7">
        <w:rPr>
          <w:rFonts w:ascii="Times New Roman" w:hAnsi="Times New Roman" w:cs="Times New Roman"/>
          <w:i/>
          <w:iCs/>
          <w:lang w:val="en-US"/>
        </w:rPr>
        <w:t>RLC</w:t>
      </w:r>
      <w:r w:rsidR="00D347A7" w:rsidRPr="00D347A7">
        <w:rPr>
          <w:rFonts w:ascii="Times New Roman" w:hAnsi="Times New Roman" w:cs="Times New Roman"/>
          <w:i/>
          <w:iCs/>
        </w:rPr>
        <w:t>-</w:t>
      </w:r>
      <w:r w:rsidR="00D347A7">
        <w:rPr>
          <w:rFonts w:ascii="Times New Roman" w:hAnsi="Times New Roman" w:cs="Times New Roman"/>
          <w:i/>
          <w:iCs/>
        </w:rPr>
        <w:t>цепь</w:t>
      </w:r>
    </w:p>
    <w:p w14:paraId="1995585A" w14:textId="09AD1DB0" w:rsidR="00D347A7" w:rsidRPr="00E76AC2" w:rsidRDefault="00D347A7" w:rsidP="00D347A7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Построим график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)</m:t>
        </m:r>
      </m:oMath>
    </w:p>
    <w:p w14:paraId="4CD917F0" w14:textId="6356F201" w:rsidR="00D347A7" w:rsidRPr="00D347A7" w:rsidRDefault="00D41400" w:rsidP="00D347A7">
      <w:pPr>
        <w:spacing w:line="36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8EF7EB" wp14:editId="2C485CAA">
            <wp:extent cx="5940425" cy="3180715"/>
            <wp:effectExtent l="0" t="0" r="3175" b="635"/>
            <wp:docPr id="850393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93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39D0" w14:textId="1E944611" w:rsidR="00D347A7" w:rsidRPr="00D347A7" w:rsidRDefault="00D347A7" w:rsidP="00D347A7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C05FD2">
        <w:rPr>
          <w:rFonts w:ascii="Times New Roman" w:hAnsi="Times New Roman" w:cs="Times New Roman"/>
          <w:i/>
          <w:iCs/>
        </w:rPr>
        <w:t xml:space="preserve">Рисунок </w:t>
      </w:r>
      <w:r w:rsidRPr="00D347A7">
        <w:rPr>
          <w:rFonts w:ascii="Times New Roman" w:hAnsi="Times New Roman" w:cs="Times New Roman"/>
          <w:i/>
          <w:iCs/>
        </w:rPr>
        <w:t>4</w:t>
      </w:r>
      <w:r w:rsidRPr="00C05FD2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>RLC</w:t>
      </w:r>
      <w:r w:rsidRPr="00D347A7"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  <w:i/>
          <w:iCs/>
        </w:rPr>
        <w:t>цепь</w:t>
      </w:r>
    </w:p>
    <w:p w14:paraId="4FA9F88E" w14:textId="6D0933BF" w:rsidR="0056301D" w:rsidRPr="00F76310" w:rsidRDefault="0056301D" w:rsidP="0056301D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Вывод: </w:t>
      </w:r>
      <w:r w:rsidR="00D41400" w:rsidRPr="00A53C14">
        <w:rPr>
          <w:rFonts w:ascii="Times New Roman" w:hAnsi="Times New Roman" w:cs="Times New Roman"/>
        </w:rPr>
        <w:t>Переходный процесс в этом случае является колебательным вследствие периодического перераспределения запасов энергии в магнитном и электрическом полях элементов L и С цепи.</w:t>
      </w:r>
      <w:r w:rsidR="00D41400" w:rsidRPr="00F275FF">
        <w:rPr>
          <w:rFonts w:ascii="Times New Roman" w:hAnsi="Times New Roman" w:cs="Times New Roman"/>
        </w:rPr>
        <w:t xml:space="preserve"> </w:t>
      </w:r>
      <w:r w:rsidR="00D41400">
        <w:rPr>
          <w:rFonts w:ascii="Times New Roman" w:hAnsi="Times New Roman" w:cs="Times New Roman"/>
        </w:rPr>
        <w:t xml:space="preserve">Так как </w:t>
      </w:r>
      <m:oMath>
        <m:r>
          <w:rPr>
            <w:rFonts w:ascii="Cambria Math" w:hAnsi="Cambria Math" w:cs="Times New Roman"/>
          </w:rPr>
          <m:t xml:space="preserve">α&lt;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D41400">
        <w:rPr>
          <w:rFonts w:ascii="Times New Roman" w:eastAsiaTheme="minorEastAsia" w:hAnsi="Times New Roman" w:cs="Times New Roman"/>
        </w:rPr>
        <w:t>, цепь показывает затухающие колебания.</w:t>
      </w:r>
    </w:p>
    <w:p w14:paraId="46B1378D" w14:textId="77777777" w:rsidR="0056301D" w:rsidRPr="00F76310" w:rsidRDefault="0056301D" w:rsidP="0056301D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</w:p>
    <w:p w14:paraId="529010D9" w14:textId="6B6FCE83" w:rsidR="002B5F39" w:rsidRDefault="0056301D" w:rsidP="0056301D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Задание 3. </w:t>
      </w:r>
      <w:r w:rsidR="002B5F39">
        <w:rPr>
          <w:rFonts w:ascii="Times New Roman" w:eastAsiaTheme="minorEastAsia" w:hAnsi="Times New Roman" w:cs="Times New Roman"/>
          <w:b/>
          <w:lang w:val="en-US"/>
        </w:rPr>
        <w:t>RL</w:t>
      </w:r>
      <w:r w:rsidR="002B5F39" w:rsidRPr="002B5F39">
        <w:rPr>
          <w:rFonts w:ascii="Times New Roman" w:eastAsiaTheme="minorEastAsia" w:hAnsi="Times New Roman" w:cs="Times New Roman"/>
          <w:b/>
        </w:rPr>
        <w:t xml:space="preserve"> </w:t>
      </w:r>
      <w:r w:rsidR="002B5F39">
        <w:rPr>
          <w:rFonts w:ascii="Times New Roman" w:eastAsiaTheme="minorEastAsia" w:hAnsi="Times New Roman" w:cs="Times New Roman"/>
          <w:b/>
        </w:rPr>
        <w:t xml:space="preserve">и </w:t>
      </w:r>
      <w:r w:rsidR="002B5F39">
        <w:rPr>
          <w:rFonts w:ascii="Times New Roman" w:eastAsiaTheme="minorEastAsia" w:hAnsi="Times New Roman" w:cs="Times New Roman"/>
          <w:b/>
          <w:lang w:val="en-US"/>
        </w:rPr>
        <w:t>RC</w:t>
      </w:r>
      <w:r w:rsidR="002B5F39" w:rsidRPr="002B5F39">
        <w:rPr>
          <w:rFonts w:ascii="Times New Roman" w:eastAsiaTheme="minorEastAsia" w:hAnsi="Times New Roman" w:cs="Times New Roman"/>
          <w:b/>
        </w:rPr>
        <w:t>-</w:t>
      </w:r>
      <w:r w:rsidR="002B5F39">
        <w:rPr>
          <w:rFonts w:ascii="Times New Roman" w:eastAsiaTheme="minorEastAsia" w:hAnsi="Times New Roman" w:cs="Times New Roman"/>
          <w:b/>
        </w:rPr>
        <w:t>цепи</w:t>
      </w:r>
    </w:p>
    <w:p w14:paraId="61B1479F" w14:textId="71B81F49" w:rsidR="002B5F39" w:rsidRPr="002B5F39" w:rsidRDefault="002B5F39" w:rsidP="0056301D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Соберем на рабочем поле схему (рис.5) для исследования переходных процессов в неразветвленных цепях первого и второго порядков.</w:t>
      </w:r>
      <w:r w:rsidR="0036247E">
        <w:rPr>
          <w:rFonts w:ascii="Times New Roman" w:eastAsiaTheme="minorEastAsia" w:hAnsi="Times New Roman" w:cs="Times New Roman"/>
          <w:bCs/>
        </w:rPr>
        <w:t xml:space="preserve"> </w:t>
      </w:r>
    </w:p>
    <w:p w14:paraId="5B536BED" w14:textId="0FB1FEBC" w:rsidR="003178CD" w:rsidRDefault="00770D8D" w:rsidP="003178CD">
      <w:pPr>
        <w:jc w:val="center"/>
        <w:rPr>
          <w:rFonts w:ascii="Times New Roman" w:eastAsiaTheme="minorEastAsia" w:hAnsi="Times New Roman" w:cs="Times New Roman"/>
          <w:bCs/>
          <w:i/>
          <w:iCs/>
        </w:rPr>
      </w:pPr>
      <w:r w:rsidRPr="00770D8D">
        <w:rPr>
          <w:rFonts w:ascii="Times New Roman" w:eastAsiaTheme="minorEastAsia" w:hAnsi="Times New Roman" w:cs="Times New Roman"/>
          <w:bCs/>
          <w:color w:val="FF0000"/>
        </w:rPr>
        <w:drawing>
          <wp:inline distT="0" distB="0" distL="0" distR="0" wp14:anchorId="3A86233A" wp14:editId="6449727D">
            <wp:extent cx="5940425" cy="2049780"/>
            <wp:effectExtent l="0" t="0" r="3175" b="7620"/>
            <wp:docPr id="9308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8CD" w:rsidRPr="00606CED">
        <w:rPr>
          <w:rFonts w:ascii="Times New Roman" w:eastAsiaTheme="minorEastAsia" w:hAnsi="Times New Roman" w:cs="Times New Roman"/>
          <w:bCs/>
          <w:i/>
          <w:iCs/>
        </w:rPr>
        <w:t>Рис.</w:t>
      </w:r>
      <w:r w:rsidR="002B5F39">
        <w:rPr>
          <w:rFonts w:ascii="Times New Roman" w:eastAsiaTheme="minorEastAsia" w:hAnsi="Times New Roman" w:cs="Times New Roman"/>
          <w:bCs/>
          <w:i/>
          <w:iCs/>
        </w:rPr>
        <w:t>5</w:t>
      </w:r>
      <w:r w:rsidR="003178CD" w:rsidRPr="00606CED">
        <w:rPr>
          <w:rFonts w:ascii="Times New Roman" w:eastAsiaTheme="minorEastAsia" w:hAnsi="Times New Roman" w:cs="Times New Roman"/>
          <w:bCs/>
          <w:i/>
          <w:iCs/>
        </w:rPr>
        <w:t xml:space="preserve"> Рабочая схема</w:t>
      </w:r>
      <w:r w:rsidR="00DD7FE9">
        <w:rPr>
          <w:rFonts w:ascii="Times New Roman" w:eastAsiaTheme="minorEastAsia" w:hAnsi="Times New Roman" w:cs="Times New Roman"/>
          <w:bCs/>
          <w:i/>
          <w:iCs/>
        </w:rPr>
        <w:t xml:space="preserve"> для исследования переходных процессов в </w:t>
      </w:r>
      <w:r w:rsidR="002C1EF3">
        <w:rPr>
          <w:rFonts w:ascii="Times New Roman" w:eastAsiaTheme="minorEastAsia" w:hAnsi="Times New Roman" w:cs="Times New Roman"/>
          <w:bCs/>
          <w:i/>
          <w:iCs/>
        </w:rPr>
        <w:t>неразветвленной цепи первого порядка</w:t>
      </w:r>
    </w:p>
    <w:p w14:paraId="666506BC" w14:textId="77777777" w:rsidR="00733E1B" w:rsidRPr="0011242D" w:rsidRDefault="0036247E" w:rsidP="0036247E">
      <w:pPr>
        <w:rPr>
          <w:rFonts w:ascii="Times New Roman" w:eastAsiaTheme="minorEastAsia" w:hAnsi="Times New Roman" w:cs="Times New Roman"/>
          <w:bCs/>
        </w:rPr>
      </w:pPr>
      <w:r w:rsidRPr="0011242D">
        <w:rPr>
          <w:rFonts w:ascii="Times New Roman" w:hAnsi="Times New Roman" w:cs="Times New Roman"/>
          <w:bCs/>
        </w:rPr>
        <w:t xml:space="preserve">Исследуем переходные процессы в </w:t>
      </w:r>
      <w:r w:rsidRPr="0011242D">
        <w:rPr>
          <w:rFonts w:ascii="Times New Roman" w:hAnsi="Times New Roman" w:cs="Times New Roman"/>
          <w:bCs/>
          <w:lang w:val="en-US"/>
        </w:rPr>
        <w:t>RL</w:t>
      </w:r>
      <w:r w:rsidRPr="0011242D">
        <w:rPr>
          <w:rFonts w:ascii="Times New Roman" w:hAnsi="Times New Roman" w:cs="Times New Roman"/>
          <w:bCs/>
        </w:rPr>
        <w:t xml:space="preserve">-цепи. Для этого установим переключатель </w:t>
      </w:r>
      <w:r w:rsidRPr="0011242D">
        <w:rPr>
          <w:rFonts w:ascii="Times New Roman" w:hAnsi="Times New Roman" w:cs="Times New Roman"/>
          <w:bCs/>
          <w:lang w:val="en-US"/>
        </w:rPr>
        <w:t>Q</w:t>
      </w:r>
      <w:r w:rsidRPr="0011242D">
        <w:rPr>
          <w:rFonts w:ascii="Times New Roman" w:hAnsi="Times New Roman" w:cs="Times New Roman"/>
          <w:bCs/>
        </w:rPr>
        <w:t xml:space="preserve"> в верхнее, а </w:t>
      </w:r>
      <w:r w:rsidRPr="0011242D">
        <w:rPr>
          <w:rFonts w:ascii="Times New Roman" w:hAnsi="Times New Roman" w:cs="Times New Roman"/>
          <w:bCs/>
          <w:lang w:val="en-US"/>
        </w:rPr>
        <w:t>W</w:t>
      </w:r>
      <w:r w:rsidRPr="0011242D">
        <w:rPr>
          <w:rFonts w:ascii="Times New Roman" w:hAnsi="Times New Roman" w:cs="Times New Roman"/>
          <w:bCs/>
        </w:rPr>
        <w:t xml:space="preserve"> – в правое положение, скорректируем развертку и уровни кривых </w:t>
      </w:r>
      <m:oMath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)</m:t>
        </m:r>
      </m:oMath>
      <w:r w:rsidRPr="0011242D">
        <w:rPr>
          <w:rFonts w:ascii="Times New Roman" w:hAnsi="Times New Roman" w:cs="Times New Roman"/>
          <w:bCs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)</m:t>
        </m:r>
      </m:oMath>
      <w:r w:rsidRPr="0011242D">
        <w:rPr>
          <w:rFonts w:ascii="Times New Roman" w:eastAsiaTheme="minorEastAsia" w:hAnsi="Times New Roman" w:cs="Times New Roman"/>
          <w:bCs/>
        </w:rPr>
        <w:t xml:space="preserve"> на экране осциллографа</w:t>
      </w:r>
      <w:r w:rsidR="00733E1B" w:rsidRPr="0011242D">
        <w:rPr>
          <w:rFonts w:ascii="Times New Roman" w:eastAsiaTheme="minorEastAsia" w:hAnsi="Times New Roman" w:cs="Times New Roman"/>
          <w:bCs/>
        </w:rPr>
        <w:t xml:space="preserve">. </w:t>
      </w:r>
    </w:p>
    <w:p w14:paraId="25A3E363" w14:textId="77777777" w:rsidR="00733E1B" w:rsidRPr="00E76AC2" w:rsidRDefault="00733E1B" w:rsidP="0036247E">
      <w:pPr>
        <w:rPr>
          <w:rFonts w:ascii="Times New Roman" w:eastAsiaTheme="minorEastAsia" w:hAnsi="Times New Roman" w:cs="Times New Roman"/>
          <w:bCs/>
        </w:rPr>
      </w:pPr>
      <w:r w:rsidRPr="0011242D">
        <w:rPr>
          <w:rFonts w:ascii="Times New Roman" w:eastAsiaTheme="minorEastAsia" w:hAnsi="Times New Roman" w:cs="Times New Roman"/>
          <w:bCs/>
        </w:rPr>
        <w:lastRenderedPageBreak/>
        <w:t xml:space="preserve">Воспользовавшись визирными линиями и таблицей параметров, выводимой внизу экрана осциллографа, определим постоянную времени переходного процесса в </w:t>
      </w:r>
      <w:r w:rsidRPr="0011242D">
        <w:rPr>
          <w:rFonts w:ascii="Times New Roman" w:eastAsiaTheme="minorEastAsia" w:hAnsi="Times New Roman" w:cs="Times New Roman"/>
          <w:bCs/>
          <w:lang w:val="en-US"/>
        </w:rPr>
        <w:t>RL</w:t>
      </w:r>
      <w:r w:rsidRPr="0011242D">
        <w:rPr>
          <w:rFonts w:ascii="Times New Roman" w:eastAsiaTheme="minorEastAsia" w:hAnsi="Times New Roman" w:cs="Times New Roman"/>
          <w:bCs/>
        </w:rPr>
        <w:t xml:space="preserve">-цепи и измерим значения переходных функций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)</m:t>
        </m:r>
      </m:oMath>
      <w:r w:rsidRPr="0011242D">
        <w:rPr>
          <w:rFonts w:ascii="Times New Roman" w:eastAsiaTheme="minorEastAsia" w:hAnsi="Times New Roman" w:cs="Times New Roman"/>
          <w:b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)</m:t>
        </m:r>
      </m:oMath>
      <w:r w:rsidRPr="0011242D">
        <w:rPr>
          <w:rFonts w:ascii="Times New Roman" w:eastAsiaTheme="minorEastAsia" w:hAnsi="Times New Roman" w:cs="Times New Roman"/>
          <w:bCs/>
        </w:rPr>
        <w:t xml:space="preserve"> при </w:t>
      </w:r>
    </w:p>
    <w:p w14:paraId="52143B77" w14:textId="599DF8CB" w:rsidR="0036247E" w:rsidRDefault="00733E1B" w:rsidP="0036247E">
      <w:pPr>
        <w:rPr>
          <w:rFonts w:ascii="Times New Roman" w:eastAsiaTheme="minorEastAsia" w:hAnsi="Times New Roman" w:cs="Times New Roman"/>
          <w:b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=0</m:t>
        </m:r>
      </m:oMath>
      <w:r w:rsidRPr="00E76AC2">
        <w:rPr>
          <w:rFonts w:ascii="Times New Roman" w:eastAsiaTheme="minorEastAsia" w:hAnsi="Times New Roman" w:cs="Times New Roman"/>
          <w:bCs/>
        </w:rPr>
        <w:t xml:space="preserve"> </w:t>
      </w:r>
      <w:r w:rsidRPr="00E76AC2">
        <w:rPr>
          <w:rFonts w:ascii="Times New Roman" w:eastAsiaTheme="minorEastAsia" w:hAnsi="Times New Roman" w:cs="Times New Roman"/>
          <w:bCs/>
        </w:rPr>
        <w:tab/>
      </w:r>
      <w:r w:rsidRPr="00E76AC2">
        <w:rPr>
          <w:rFonts w:ascii="Times New Roman" w:eastAsiaTheme="minorEastAsia" w:hAnsi="Times New Roman" w:cs="Times New Roman"/>
          <w:bCs/>
        </w:rPr>
        <w:tab/>
      </w:r>
      <w:r w:rsidRPr="00E76AC2">
        <w:rPr>
          <w:rFonts w:ascii="Times New Roman" w:eastAsiaTheme="minorEastAsia" w:hAnsi="Times New Roman" w:cs="Times New Roman"/>
          <w:bCs/>
        </w:rPr>
        <w:tab/>
      </w:r>
      <w:r w:rsidRPr="0011242D">
        <w:rPr>
          <w:rFonts w:ascii="Times New Roman" w:eastAsiaTheme="minorEastAsia" w:hAnsi="Times New Roman" w:cs="Times New Roman"/>
          <w:bCs/>
        </w:rPr>
        <w:t>и</w:t>
      </w:r>
      <w:r w:rsidRPr="00E76AC2">
        <w:rPr>
          <w:rFonts w:ascii="Times New Roman" w:eastAsiaTheme="minorEastAsia" w:hAnsi="Times New Roman" w:cs="Times New Roman"/>
          <w:bCs/>
        </w:rPr>
        <w:tab/>
      </w:r>
      <w:r w:rsidRPr="00E76AC2">
        <w:rPr>
          <w:rFonts w:ascii="Times New Roman" w:eastAsiaTheme="minorEastAsia" w:hAnsi="Times New Roman" w:cs="Times New Roman"/>
          <w:bCs/>
        </w:rPr>
        <w:tab/>
      </w:r>
      <w:r w:rsidRPr="00E76AC2">
        <w:rPr>
          <w:rFonts w:ascii="Times New Roman" w:eastAsiaTheme="minorEastAsia" w:hAnsi="Times New Roman" w:cs="Times New Roman"/>
          <w:bCs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bCs/>
            <w:i/>
            <w:lang w:val="en-US"/>
          </w:rPr>
          <w:sym w:font="Symbol" w:char="F074"/>
        </m:r>
      </m:oMath>
    </w:p>
    <w:p w14:paraId="08FFCA00" w14:textId="19F6E619" w:rsidR="0026509B" w:rsidRPr="0026509B" w:rsidRDefault="0026509B" w:rsidP="0036247E">
      <w:pPr>
        <w:rPr>
          <w:rFonts w:ascii="Times New Roman" w:eastAsiaTheme="minorEastAsia" w:hAnsi="Times New Roman" w:cs="Times New Roman"/>
          <w:bCs/>
        </w:rPr>
      </w:pPr>
      <w:r w:rsidRPr="0026509B">
        <w:rPr>
          <w:rFonts w:ascii="Times New Roman" w:eastAsiaTheme="minorEastAsia" w:hAnsi="Times New Roman" w:cs="Times New Roman"/>
          <w:bCs/>
        </w:rPr>
        <w:drawing>
          <wp:inline distT="0" distB="0" distL="0" distR="0" wp14:anchorId="2FE61C95" wp14:editId="134B3C7A">
            <wp:extent cx="5940425" cy="2049780"/>
            <wp:effectExtent l="0" t="0" r="3175" b="7620"/>
            <wp:docPr id="110734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44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F62F" w14:textId="2E0D2FFF" w:rsidR="00733E1B" w:rsidRPr="0026509B" w:rsidRDefault="00733E1B" w:rsidP="0036247E">
      <w:pPr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</w:rPr>
            <m:t>=2</m:t>
          </m:r>
          <m:r>
            <w:rPr>
              <w:rFonts w:ascii="Cambria Math" w:eastAsiaTheme="minorEastAsia" w:hAnsi="Cambria Math" w:cs="Times New Roman"/>
              <w:bCs/>
              <w:i/>
              <w:lang w:val="en-US"/>
            </w:rPr>
            <w:sym w:font="Symbol" w:char="F074"/>
          </m:r>
        </m:oMath>
      </m:oMathPara>
    </w:p>
    <w:p w14:paraId="07A76545" w14:textId="4DCA2010" w:rsidR="0026509B" w:rsidRPr="0026509B" w:rsidRDefault="0026509B" w:rsidP="0036247E">
      <w:pPr>
        <w:rPr>
          <w:rFonts w:ascii="Times New Roman" w:eastAsiaTheme="minorEastAsia" w:hAnsi="Times New Roman" w:cs="Times New Roman"/>
          <w:bCs/>
        </w:rPr>
      </w:pPr>
      <w:r w:rsidRPr="0026509B">
        <w:rPr>
          <w:rFonts w:ascii="Times New Roman" w:eastAsiaTheme="minorEastAsia" w:hAnsi="Times New Roman" w:cs="Times New Roman"/>
          <w:bCs/>
        </w:rPr>
        <w:drawing>
          <wp:inline distT="0" distB="0" distL="0" distR="0" wp14:anchorId="5E3CDADB" wp14:editId="20E6EC9A">
            <wp:extent cx="5940425" cy="2320925"/>
            <wp:effectExtent l="0" t="0" r="3175" b="3175"/>
            <wp:docPr id="42638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88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C90A" w14:textId="2E09B8C9" w:rsidR="0011242D" w:rsidRPr="0026509B" w:rsidRDefault="0011242D" w:rsidP="0011242D">
      <w:pPr>
        <w:rPr>
          <w:rFonts w:ascii="Times New Roman" w:eastAsiaTheme="minorEastAsia" w:hAnsi="Times New Roman" w:cs="Times New Roman"/>
          <w:bCs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</w:rPr>
            <m:t>=3</m:t>
          </m:r>
          <m:r>
            <w:rPr>
              <w:rFonts w:ascii="Cambria Math" w:eastAsiaTheme="minorEastAsia" w:hAnsi="Cambria Math" w:cs="Times New Roman"/>
              <w:bCs/>
              <w:i/>
              <w:lang w:val="en-US"/>
            </w:rPr>
            <w:sym w:font="Symbol" w:char="F074"/>
          </m:r>
        </m:oMath>
      </m:oMathPara>
    </w:p>
    <w:p w14:paraId="2C87D407" w14:textId="2D0DA4A1" w:rsidR="0026509B" w:rsidRPr="0026509B" w:rsidRDefault="0026509B" w:rsidP="0011242D">
      <w:pPr>
        <w:rPr>
          <w:rFonts w:ascii="Times New Roman" w:eastAsiaTheme="minorEastAsia" w:hAnsi="Times New Roman" w:cs="Times New Roman"/>
          <w:bCs/>
        </w:rPr>
      </w:pPr>
      <w:r w:rsidRPr="0026509B">
        <w:rPr>
          <w:rFonts w:ascii="Times New Roman" w:eastAsiaTheme="minorEastAsia" w:hAnsi="Times New Roman" w:cs="Times New Roman"/>
          <w:bCs/>
        </w:rPr>
        <w:drawing>
          <wp:inline distT="0" distB="0" distL="0" distR="0" wp14:anchorId="7F717765" wp14:editId="44DE6F66">
            <wp:extent cx="5940425" cy="2245995"/>
            <wp:effectExtent l="0" t="0" r="3175" b="1905"/>
            <wp:docPr id="1037337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37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5CEA" w14:textId="7F2B3FB3" w:rsidR="00DD7FE9" w:rsidRPr="0011242D" w:rsidRDefault="0011242D" w:rsidP="00DD7FE9">
      <w:pPr>
        <w:rPr>
          <w:rFonts w:ascii="Times New Roman" w:eastAsiaTheme="minorEastAsia" w:hAnsi="Times New Roman" w:cs="Times New Roman"/>
          <w:bCs/>
        </w:rPr>
      </w:pPr>
      <w:r w:rsidRPr="0011242D">
        <w:rPr>
          <w:rFonts w:ascii="Times New Roman" w:eastAsiaTheme="minorEastAsia" w:hAnsi="Times New Roman" w:cs="Times New Roman"/>
          <w:bCs/>
        </w:rPr>
        <w:t>Занесем измеренные параметры</w:t>
      </w:r>
      <w:r w:rsidR="004D6241">
        <w:rPr>
          <w:rFonts w:ascii="Times New Roman" w:eastAsiaTheme="minorEastAsia" w:hAnsi="Times New Roman" w:cs="Times New Roman"/>
          <w:bCs/>
        </w:rPr>
        <w:t xml:space="preserve"> тока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</m:oMath>
      <w:r w:rsidRPr="0011242D">
        <w:rPr>
          <w:rFonts w:ascii="Times New Roman" w:eastAsiaTheme="minorEastAsia" w:hAnsi="Times New Roman" w:cs="Times New Roman"/>
          <w:bCs/>
        </w:rPr>
        <w:t xml:space="preserve"> напряжения на катушке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</m:oMath>
      <w:r w:rsidRPr="0011242D">
        <w:rPr>
          <w:rFonts w:ascii="Times New Roman" w:eastAsiaTheme="minorEastAsia" w:hAnsi="Times New Roman" w:cs="Times New Roman"/>
          <w:bCs/>
        </w:rPr>
        <w:t xml:space="preserve"> в таблицу 1.</w:t>
      </w:r>
    </w:p>
    <w:p w14:paraId="2C675816" w14:textId="3FBD8A5D" w:rsidR="0056301D" w:rsidRPr="00F76310" w:rsidRDefault="0056301D" w:rsidP="0056301D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Вывод: </w:t>
      </w:r>
      <w:r w:rsidR="005718AA" w:rsidRPr="00F00D72">
        <w:rPr>
          <w:rFonts w:ascii="Times New Roman" w:hAnsi="Times New Roman" w:cs="Times New Roman"/>
        </w:rPr>
        <w:t xml:space="preserve">Ток в RL-цепи постепенно нарастает до своего установившегося значения и тем медленней, чем больше постоянная времени </w:t>
      </w:r>
      <m:oMath>
        <m:r>
          <w:rPr>
            <w:rFonts w:ascii="Cambria Math" w:hAnsi="Cambria Math" w:cs="Times New Roman"/>
          </w:rPr>
          <m:t>τ</m:t>
        </m:r>
      </m:oMath>
      <w:r w:rsidR="005718AA" w:rsidRPr="00F00D72">
        <w:rPr>
          <w:rFonts w:ascii="Times New Roman" w:eastAsiaTheme="minorEastAsia" w:hAnsi="Times New Roman" w:cs="Times New Roman"/>
        </w:rPr>
        <w:t xml:space="preserve">. Напряжение же наоборот </w:t>
      </w:r>
      <w:r w:rsidR="005718AA" w:rsidRPr="00F00D72">
        <w:rPr>
          <w:rFonts w:ascii="Times New Roman" w:hAnsi="Times New Roman" w:cs="Times New Roman"/>
        </w:rPr>
        <w:t>спадает по экспоненте. Чем больше постоянная времени цепи, тем медленнее затухает переходный процесс. </w:t>
      </w:r>
    </w:p>
    <w:p w14:paraId="38850A8B" w14:textId="77777777" w:rsidR="00DD7FE9" w:rsidRPr="004609FC" w:rsidRDefault="00DD7FE9" w:rsidP="0056301D">
      <w:pPr>
        <w:pStyle w:val="a7"/>
        <w:rPr>
          <w:rFonts w:ascii="Times New Roman" w:eastAsiaTheme="minorEastAsia" w:hAnsi="Times New Roman" w:cs="Times New Roman"/>
        </w:rPr>
      </w:pPr>
    </w:p>
    <w:p w14:paraId="251D57A4" w14:textId="5A7CD283" w:rsidR="0056301D" w:rsidRDefault="0056301D" w:rsidP="0056301D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Задание 4. </w:t>
      </w:r>
      <w:r w:rsidR="00DD7FE9">
        <w:rPr>
          <w:rFonts w:ascii="Times New Roman" w:eastAsiaTheme="minorEastAsia" w:hAnsi="Times New Roman" w:cs="Times New Roman"/>
          <w:b/>
          <w:lang w:val="en-US"/>
        </w:rPr>
        <w:t>RLC</w:t>
      </w:r>
      <w:r w:rsidR="00DD7FE9" w:rsidRPr="00E76AC2">
        <w:rPr>
          <w:rFonts w:ascii="Times New Roman" w:eastAsiaTheme="minorEastAsia" w:hAnsi="Times New Roman" w:cs="Times New Roman"/>
          <w:b/>
        </w:rPr>
        <w:t>-</w:t>
      </w:r>
      <w:r w:rsidR="00DD7FE9">
        <w:rPr>
          <w:rFonts w:ascii="Times New Roman" w:eastAsiaTheme="minorEastAsia" w:hAnsi="Times New Roman" w:cs="Times New Roman"/>
          <w:b/>
        </w:rPr>
        <w:t>цепь</w:t>
      </w:r>
    </w:p>
    <w:p w14:paraId="27AD855F" w14:textId="6763C71E" w:rsidR="00DD7FE9" w:rsidRDefault="00DD7FE9" w:rsidP="00DD7FE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Установим</w:t>
      </w:r>
      <w:r w:rsidRPr="0011242D">
        <w:rPr>
          <w:rFonts w:ascii="Times New Roman" w:hAnsi="Times New Roman" w:cs="Times New Roman"/>
          <w:bCs/>
        </w:rPr>
        <w:t xml:space="preserve"> переключатель </w:t>
      </w:r>
      <w:r w:rsidRPr="0011242D">
        <w:rPr>
          <w:rFonts w:ascii="Times New Roman" w:hAnsi="Times New Roman" w:cs="Times New Roman"/>
          <w:bCs/>
          <w:lang w:val="en-US"/>
        </w:rPr>
        <w:t>Q</w:t>
      </w:r>
      <w:r w:rsidRPr="0011242D">
        <w:rPr>
          <w:rFonts w:ascii="Times New Roman" w:hAnsi="Times New Roman" w:cs="Times New Roman"/>
          <w:bCs/>
        </w:rPr>
        <w:t xml:space="preserve"> в </w:t>
      </w:r>
      <w:r>
        <w:rPr>
          <w:rFonts w:ascii="Times New Roman" w:hAnsi="Times New Roman" w:cs="Times New Roman"/>
          <w:bCs/>
        </w:rPr>
        <w:t>верхнее</w:t>
      </w:r>
      <w:r w:rsidRPr="0011242D">
        <w:rPr>
          <w:rFonts w:ascii="Times New Roman" w:hAnsi="Times New Roman" w:cs="Times New Roman"/>
          <w:bCs/>
        </w:rPr>
        <w:t xml:space="preserve">, а </w:t>
      </w:r>
      <w:r w:rsidRPr="0011242D">
        <w:rPr>
          <w:rFonts w:ascii="Times New Roman" w:hAnsi="Times New Roman" w:cs="Times New Roman"/>
          <w:bCs/>
          <w:lang w:val="en-US"/>
        </w:rPr>
        <w:t>W</w:t>
      </w:r>
      <w:r w:rsidRPr="0011242D">
        <w:rPr>
          <w:rFonts w:ascii="Times New Roman" w:hAnsi="Times New Roman" w:cs="Times New Roman"/>
          <w:bCs/>
        </w:rPr>
        <w:t xml:space="preserve"> – в </w:t>
      </w:r>
      <w:r>
        <w:rPr>
          <w:rFonts w:ascii="Times New Roman" w:hAnsi="Times New Roman" w:cs="Times New Roman"/>
          <w:bCs/>
        </w:rPr>
        <w:t xml:space="preserve">левое </w:t>
      </w:r>
      <w:r w:rsidRPr="0011242D">
        <w:rPr>
          <w:rFonts w:ascii="Times New Roman" w:hAnsi="Times New Roman" w:cs="Times New Roman"/>
          <w:bCs/>
        </w:rPr>
        <w:t>положение</w:t>
      </w:r>
      <w:r>
        <w:rPr>
          <w:rFonts w:ascii="Times New Roman" w:hAnsi="Times New Roman" w:cs="Times New Roman"/>
          <w:bCs/>
        </w:rPr>
        <w:t xml:space="preserve"> для исследования переходных процессов в </w:t>
      </w:r>
      <w:r>
        <w:rPr>
          <w:rFonts w:ascii="Times New Roman" w:hAnsi="Times New Roman" w:cs="Times New Roman"/>
          <w:bCs/>
          <w:lang w:val="en-US"/>
        </w:rPr>
        <w:t>RLC</w:t>
      </w:r>
      <w:r w:rsidRPr="00DD7FE9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цепи</w:t>
      </w:r>
    </w:p>
    <w:p w14:paraId="32166135" w14:textId="163F3CE3" w:rsidR="00CF6E53" w:rsidRPr="00DD7FE9" w:rsidRDefault="00CF6E53" w:rsidP="00DD7FE9">
      <w:pPr>
        <w:rPr>
          <w:rFonts w:ascii="Times New Roman" w:eastAsiaTheme="minorEastAsia" w:hAnsi="Times New Roman" w:cs="Times New Roman"/>
          <w:bCs/>
        </w:rPr>
      </w:pPr>
      <w:r w:rsidRPr="00CF6E53">
        <w:rPr>
          <w:rFonts w:ascii="Times New Roman" w:eastAsiaTheme="minorEastAsia" w:hAnsi="Times New Roman" w:cs="Times New Roman"/>
          <w:bCs/>
        </w:rPr>
        <w:drawing>
          <wp:inline distT="0" distB="0" distL="0" distR="0" wp14:anchorId="130F94BA" wp14:editId="1FE6A22A">
            <wp:extent cx="5940425" cy="2247265"/>
            <wp:effectExtent l="0" t="0" r="3175" b="635"/>
            <wp:docPr id="1500124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24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9E09" w14:textId="7DD2D2D2" w:rsidR="002C1EF3" w:rsidRDefault="002C1EF3" w:rsidP="002C1EF3">
      <w:pPr>
        <w:jc w:val="center"/>
        <w:rPr>
          <w:rFonts w:ascii="Times New Roman" w:eastAsiaTheme="minorEastAsia" w:hAnsi="Times New Roman" w:cs="Times New Roman"/>
          <w:bCs/>
          <w:i/>
          <w:iCs/>
        </w:rPr>
      </w:pPr>
      <w:r w:rsidRPr="00606CED">
        <w:rPr>
          <w:rFonts w:ascii="Times New Roman" w:eastAsiaTheme="minorEastAsia" w:hAnsi="Times New Roman" w:cs="Times New Roman"/>
          <w:bCs/>
          <w:i/>
          <w:iCs/>
        </w:rPr>
        <w:t>Рис.</w:t>
      </w:r>
      <w:r w:rsidRPr="002C1EF3">
        <w:rPr>
          <w:rFonts w:ascii="Times New Roman" w:eastAsiaTheme="minorEastAsia" w:hAnsi="Times New Roman" w:cs="Times New Roman"/>
          <w:bCs/>
          <w:i/>
          <w:iCs/>
        </w:rPr>
        <w:t>6</w:t>
      </w:r>
      <w:r w:rsidRPr="00606CED">
        <w:rPr>
          <w:rFonts w:ascii="Times New Roman" w:eastAsiaTheme="minorEastAsia" w:hAnsi="Times New Roman" w:cs="Times New Roman"/>
          <w:bCs/>
          <w:i/>
          <w:iCs/>
        </w:rPr>
        <w:t xml:space="preserve"> Рабочая схема</w:t>
      </w:r>
      <w:r>
        <w:rPr>
          <w:rFonts w:ascii="Times New Roman" w:eastAsiaTheme="minorEastAsia" w:hAnsi="Times New Roman" w:cs="Times New Roman"/>
          <w:bCs/>
          <w:i/>
          <w:iCs/>
        </w:rPr>
        <w:t xml:space="preserve"> для исследования переходных процессов в неразветвленной цепи второго порядка</w:t>
      </w:r>
    </w:p>
    <w:p w14:paraId="31D49758" w14:textId="6BD098D0" w:rsidR="002C1EF3" w:rsidRPr="002C1EF3" w:rsidRDefault="002C1EF3" w:rsidP="002C1E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>
        <w:rPr>
          <w:rFonts w:ascii="Times New Roman" w:hAnsi="Times New Roman" w:cs="Times New Roman"/>
          <w:color w:val="000000"/>
          <w14:ligatures w14:val="standardContextual"/>
        </w:rPr>
        <w:t xml:space="preserve">Для исследования колебательного затухающего процесса установим </w:t>
      </w:r>
      <w:r w:rsidRPr="002C1EF3">
        <w:rPr>
          <w:rFonts w:ascii="Times New Roman" w:hAnsi="Times New Roman" w:cs="Times New Roman"/>
          <w:color w:val="000000"/>
          <w14:ligatures w14:val="standardContextual"/>
        </w:rPr>
        <w:t xml:space="preserve">сопротивление потенциометра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 xml:space="preserve">R 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14:ligatures w14:val="standardContextual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0,08…0,15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color w:val="000000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кр</m:t>
            </m:r>
          </m:sub>
        </m:sSub>
      </m:oMath>
      <w:r w:rsidRPr="002C1EF3"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 (Setting = (8…10)</w:t>
      </w:r>
      <w:r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 </w:t>
      </w:r>
      <w:r w:rsidRPr="002C1EF3">
        <w:rPr>
          <w:rFonts w:ascii="Times New Roman" w:eastAsiaTheme="minorEastAsia" w:hAnsi="Times New Roman" w:cs="Times New Roman"/>
          <w:color w:val="000000"/>
          <w14:ligatures w14:val="standardContextual"/>
        </w:rPr>
        <w:t>%);</w:t>
      </w:r>
      <w:r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 w:rsidRPr="002C1EF3">
        <w:rPr>
          <w:rFonts w:ascii="Times New Roman" w:hAnsi="Times New Roman" w:cs="Times New Roman"/>
          <w:color w:val="000000"/>
          <w14:ligatures w14:val="standardContextual"/>
        </w:rPr>
        <w:t>скорректир</w:t>
      </w:r>
      <w:r>
        <w:rPr>
          <w:rFonts w:ascii="Times New Roman" w:hAnsi="Times New Roman" w:cs="Times New Roman"/>
          <w:color w:val="000000"/>
          <w14:ligatures w14:val="standardContextual"/>
        </w:rPr>
        <w:t>уем</w:t>
      </w:r>
      <w:r w:rsidRPr="002C1EF3">
        <w:rPr>
          <w:rFonts w:ascii="Times New Roman" w:hAnsi="Times New Roman" w:cs="Times New Roman"/>
          <w:color w:val="000000"/>
          <w14:ligatures w14:val="standardContextual"/>
        </w:rPr>
        <w:t xml:space="preserve"> развёртку и уровни кривых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>i(t)</m:t>
        </m:r>
      </m:oMath>
      <w:r w:rsidRPr="002C1EF3">
        <w:rPr>
          <w:rFonts w:ascii="Times New Roman" w:hAnsi="Times New Roman" w:cs="Times New Roman"/>
          <w:color w:val="000000"/>
          <w14:ligatures w14:val="standardContextual"/>
        </w:rPr>
        <w:t xml:space="preserve"> и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>u(t)</m:t>
        </m:r>
      </m:oMath>
      <w:r w:rsidRPr="002C1EF3">
        <w:rPr>
          <w:rFonts w:ascii="Times New Roman" w:hAnsi="Times New Roman" w:cs="Times New Roman"/>
          <w:color w:val="000000"/>
          <w14:ligatures w14:val="standardContextual"/>
        </w:rPr>
        <w:t xml:space="preserve"> на экране осциллографа.</w:t>
      </w:r>
    </w:p>
    <w:p w14:paraId="4ED23C4F" w14:textId="2AD678C2" w:rsidR="002C1EF3" w:rsidRPr="002C1EF3" w:rsidRDefault="002C1EF3" w:rsidP="002C1E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14:ligatures w14:val="standardContextual"/>
        </w:rPr>
      </w:pPr>
      <w:r w:rsidRPr="002C1EF3">
        <w:rPr>
          <w:rFonts w:ascii="Times New Roman" w:hAnsi="Times New Roman" w:cs="Times New Roman"/>
          <w:color w:val="000000"/>
          <w14:ligatures w14:val="standardContextual"/>
        </w:rPr>
        <w:t>Воспользовавшись визирными линиями и таблицей параметров,</w:t>
      </w:r>
      <w:r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 w:rsidRPr="002C1EF3">
        <w:rPr>
          <w:rFonts w:ascii="Times New Roman" w:hAnsi="Times New Roman" w:cs="Times New Roman"/>
          <w:color w:val="000000"/>
          <w14:ligatures w14:val="standardContextual"/>
        </w:rPr>
        <w:t>выводимой внизу экрана осциллографа, измери</w:t>
      </w:r>
      <w:r>
        <w:rPr>
          <w:rFonts w:ascii="Times New Roman" w:hAnsi="Times New Roman" w:cs="Times New Roman"/>
          <w:color w:val="000000"/>
          <w14:ligatures w14:val="standardContextual"/>
        </w:rPr>
        <w:t>м</w:t>
      </w:r>
      <w:r w:rsidRPr="002C1EF3">
        <w:rPr>
          <w:rFonts w:ascii="Times New Roman" w:hAnsi="Times New Roman" w:cs="Times New Roman"/>
          <w:color w:val="000000"/>
          <w14:ligatures w14:val="standardContextual"/>
        </w:rPr>
        <w:t xml:space="preserve"> период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Т</m:t>
            </m:r>
          </m:e>
          <m:sub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св</m:t>
            </m:r>
          </m:sub>
        </m:sSub>
      </m:oMath>
      <w:r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 w:rsidRPr="002C1EF3">
        <w:rPr>
          <w:rFonts w:ascii="Times New Roman" w:hAnsi="Times New Roman" w:cs="Times New Roman"/>
          <w:color w:val="000000"/>
          <w14:ligatures w14:val="standardContextual"/>
        </w:rPr>
        <w:t>свободных</w:t>
      </w:r>
      <w:r>
        <w:rPr>
          <w:rFonts w:ascii="Times New Roman" w:hAnsi="Times New Roman" w:cs="Times New Roman"/>
          <w:color w:val="000000"/>
          <w14:ligatures w14:val="standardContextual"/>
        </w:rPr>
        <w:t xml:space="preserve"> </w:t>
      </w:r>
      <w:r w:rsidRPr="002C1EF3">
        <w:rPr>
          <w:rFonts w:ascii="Times New Roman" w:hAnsi="Times New Roman" w:cs="Times New Roman"/>
          <w:color w:val="000000"/>
          <w14:ligatures w14:val="standardContextual"/>
        </w:rPr>
        <w:t xml:space="preserve">колебаний тока, амплитуды тока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1</m:t>
            </m:r>
            <m:r>
              <w:rPr>
                <w:rFonts w:ascii="Cambria Math" w:hAnsi="Cambria Math" w:cs="Times New Roman"/>
                <w:color w:val="000000"/>
                <w:lang w:val="en-US"/>
                <w14:ligatures w14:val="standardContextual"/>
              </w:rPr>
              <m:t>m</m:t>
            </m:r>
          </m:sub>
        </m:sSub>
      </m:oMath>
      <w:r w:rsidRPr="002C1EF3">
        <w:rPr>
          <w:rFonts w:ascii="Times New Roman" w:hAnsi="Times New Roman" w:cs="Times New Roman"/>
          <w:color w:val="000000"/>
          <w14:ligatures w14:val="standardContextual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2m</m:t>
            </m:r>
          </m:sub>
        </m:sSub>
      </m:oMath>
      <w:r w:rsidRPr="002C1EF3">
        <w:rPr>
          <w:rFonts w:ascii="Times New Roman" w:hAnsi="Times New Roman" w:cs="Times New Roman"/>
          <w:color w:val="000000"/>
          <w14:ligatures w14:val="standardContextual"/>
        </w:rPr>
        <w:t xml:space="preserve"> найти и сравнить с результатами расчёта коэффициент затухания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>α</m:t>
        </m:r>
      </m:oMath>
      <w:r w:rsidRPr="002C1EF3">
        <w:rPr>
          <w:rFonts w:ascii="Times New Roman" w:hAnsi="Times New Roman" w:cs="Times New Roman"/>
          <w:color w:val="000000"/>
          <w14:ligatures w14:val="standardContextual"/>
        </w:rPr>
        <w:t xml:space="preserve"> и частоту собственных колебаний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ω</m:t>
            </m:r>
          </m:e>
          <m:sub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с</m:t>
            </m:r>
          </m:sub>
        </m:sSub>
      </m:oMath>
      <w:r w:rsidRPr="002C1EF3">
        <w:rPr>
          <w:rFonts w:ascii="Times New Roman" w:hAnsi="Times New Roman" w:cs="Times New Roman"/>
          <w:color w:val="000000"/>
          <w14:ligatures w14:val="standardContextual"/>
        </w:rPr>
        <w:t xml:space="preserve"> тока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 xml:space="preserve">i </m:t>
        </m:r>
      </m:oMath>
      <w:r w:rsidRPr="002C1EF3">
        <w:rPr>
          <w:rFonts w:ascii="Times New Roman" w:hAnsi="Times New Roman" w:cs="Times New Roman"/>
          <w:color w:val="000000"/>
          <w14:ligatures w14:val="standardContextual"/>
        </w:rPr>
        <w:t xml:space="preserve">и напряжения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>u</m:t>
        </m:r>
      </m:oMath>
      <w:r w:rsidRPr="002C1EF3">
        <w:rPr>
          <w:rFonts w:ascii="Times New Roman" w:hAnsi="Times New Roman" w:cs="Times New Roman"/>
          <w:color w:val="000000"/>
          <w14:ligatures w14:val="standardContextual"/>
        </w:rPr>
        <w:t>.</w:t>
      </w:r>
    </w:p>
    <w:p w14:paraId="693F0712" w14:textId="2FF4D0C1" w:rsidR="002C1EF3" w:rsidRPr="002C1EF3" w:rsidRDefault="00623A6C" w:rsidP="002C1EF3">
      <w:pPr>
        <w:jc w:val="center"/>
        <w:rPr>
          <w:rFonts w:ascii="Times New Roman" w:eastAsiaTheme="minorEastAsia" w:hAnsi="Times New Roman" w:cs="Times New Roman"/>
          <w:bCs/>
          <w:i/>
          <w:iCs/>
        </w:rPr>
      </w:pPr>
      <w:r w:rsidRPr="00623A6C">
        <w:rPr>
          <w:rFonts w:ascii="Times New Roman" w:hAnsi="Times New Roman" w:cs="Times New Roman"/>
          <w:i/>
          <w:iCs/>
          <w:color w:val="000000"/>
          <w14:ligatures w14:val="standardContextual"/>
        </w:rPr>
        <w:drawing>
          <wp:inline distT="0" distB="0" distL="0" distR="0" wp14:anchorId="5DF93AAD" wp14:editId="66C095F3">
            <wp:extent cx="5940425" cy="2420620"/>
            <wp:effectExtent l="0" t="0" r="3175" b="0"/>
            <wp:docPr id="2041656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560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EF3" w:rsidRPr="002C1EF3">
        <w:rPr>
          <w:rFonts w:ascii="Times New Roman" w:eastAsiaTheme="minorEastAsia" w:hAnsi="Times New Roman" w:cs="Times New Roman"/>
          <w:bCs/>
          <w:i/>
          <w:iCs/>
        </w:rPr>
        <w:t xml:space="preserve">Рис.7 </w:t>
      </w:r>
      <w:r w:rsid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>О</w:t>
      </w:r>
      <w:r w:rsidR="002C1EF3" w:rsidRP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 xml:space="preserve">сциллограммы тока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>i(t)</m:t>
        </m:r>
      </m:oMath>
      <w:r w:rsidR="002C1EF3" w:rsidRP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 xml:space="preserve"> и напряжения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>u(t)</m:t>
        </m:r>
      </m:oMath>
      <w:r w:rsidR="002C1EF3" w:rsidRP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 xml:space="preserve"> при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 xml:space="preserve">R &lt;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кр</m:t>
            </m:r>
          </m:sub>
        </m:sSub>
      </m:oMath>
      <w:r w:rsidR="002C1EF3" w:rsidRP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>.</w:t>
      </w:r>
    </w:p>
    <w:p w14:paraId="222173EC" w14:textId="60338F62" w:rsidR="0056301D" w:rsidRPr="00CF6E53" w:rsidRDefault="00CF6E53" w:rsidP="0056301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СВ</m:t>
              </m:r>
            </m:sub>
          </m:sSub>
          <m:r>
            <w:rPr>
              <w:rFonts w:ascii="Cambria Math" w:eastAsiaTheme="minorEastAsia" w:hAnsi="Cambria Math" w:cs="Times New Roman"/>
            </w:rPr>
            <m:t>=0,00</m:t>
          </m:r>
          <m:r>
            <w:rPr>
              <w:rFonts w:ascii="Cambria Math" w:eastAsiaTheme="minorEastAsia" w:hAnsi="Cambria Math" w:cs="Times New Roman"/>
            </w:rPr>
            <m:t>384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с</m:t>
          </m:r>
        </m:oMath>
      </m:oMathPara>
    </w:p>
    <w:p w14:paraId="546B1F32" w14:textId="54CAF22E" w:rsidR="00CF6E53" w:rsidRPr="00CF6E53" w:rsidRDefault="00CF6E53" w:rsidP="0056301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СВ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 1</m:t>
          </m:r>
          <m:r>
            <w:rPr>
              <w:rFonts w:ascii="Cambria Math" w:eastAsiaTheme="minorEastAsia" w:hAnsi="Cambria Math" w:cs="Times New Roman"/>
            </w:rPr>
            <m:t>635.4</m:t>
          </m:r>
        </m:oMath>
      </m:oMathPara>
    </w:p>
    <w:p w14:paraId="2DB50DF1" w14:textId="1D115059" w:rsidR="00CF6E53" w:rsidRPr="00CF6E53" w:rsidRDefault="00CF6E53" w:rsidP="0056301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2m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СВ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202.4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200.2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</w:rPr>
                <m:t>0.00384</m:t>
              </m:r>
            </m:den>
          </m:f>
          <m:r>
            <w:rPr>
              <w:rFonts w:ascii="Cambria Math" w:eastAsiaTheme="minorEastAsia" w:hAnsi="Cambria Math" w:cs="Times New Roman"/>
            </w:rPr>
            <m:t>=2.84</m:t>
          </m:r>
        </m:oMath>
      </m:oMathPara>
    </w:p>
    <w:p w14:paraId="5E26AF5B" w14:textId="77777777" w:rsidR="00E61EDA" w:rsidRPr="00A93528" w:rsidRDefault="0056301D" w:rsidP="00E61EDA">
      <w:pPr>
        <w:ind w:left="708" w:hanging="708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Вывод: </w:t>
      </w:r>
      <w:r w:rsidR="00E61EDA" w:rsidRPr="00A93528">
        <w:rPr>
          <w:rFonts w:ascii="Times New Roman" w:hAnsi="Times New Roman" w:cs="Times New Roman"/>
        </w:rPr>
        <w:t xml:space="preserve">Напряжения и ток периодически меняют знак. Амплитуда колебаний изменяется по экспоненциальному закону. В цепи совершаются затухающие колебания тока и напряжений с периодом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СВ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den>
        </m:f>
      </m:oMath>
      <w:r w:rsidR="00E61EDA" w:rsidRPr="00A93528">
        <w:rPr>
          <w:rFonts w:ascii="Times New Roman" w:eastAsiaTheme="minorEastAsia" w:hAnsi="Times New Roman" w:cs="Times New Roman"/>
        </w:rPr>
        <w:t xml:space="preserve">. </w:t>
      </w:r>
    </w:p>
    <w:p w14:paraId="66872AE0" w14:textId="0D222269" w:rsidR="0056301D" w:rsidRPr="00F76310" w:rsidRDefault="0056301D" w:rsidP="0056301D">
      <w:pPr>
        <w:ind w:left="708" w:hanging="708"/>
        <w:rPr>
          <w:rFonts w:ascii="Times New Roman" w:hAnsi="Times New Roman" w:cs="Times New Roman"/>
        </w:rPr>
      </w:pPr>
    </w:p>
    <w:p w14:paraId="6A84BD19" w14:textId="77777777" w:rsidR="0056301D" w:rsidRDefault="0056301D" w:rsidP="0056301D">
      <w:pPr>
        <w:rPr>
          <w:rFonts w:ascii="Times New Roman" w:eastAsiaTheme="minorEastAsia" w:hAnsi="Times New Roman" w:cs="Times New Roman"/>
        </w:rPr>
      </w:pPr>
    </w:p>
    <w:p w14:paraId="1FB75BCB" w14:textId="36ED632A" w:rsidR="002C1EF3" w:rsidRPr="00E76AC2" w:rsidRDefault="0056301D" w:rsidP="0056301D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Задание 5. </w:t>
      </w:r>
      <w:r w:rsidR="002C1EF3">
        <w:rPr>
          <w:rFonts w:ascii="Times New Roman" w:eastAsiaTheme="minorEastAsia" w:hAnsi="Times New Roman" w:cs="Times New Roman"/>
          <w:b/>
        </w:rPr>
        <w:t>Апериодический переходный процесс</w:t>
      </w:r>
    </w:p>
    <w:p w14:paraId="04B84264" w14:textId="580DD4CC" w:rsidR="002C1EF3" w:rsidRDefault="002C1EF3" w:rsidP="0056301D">
      <w:pPr>
        <w:rPr>
          <w:rFonts w:ascii="Times New Roman" w:eastAsiaTheme="minorEastAsia" w:hAnsi="Times New Roman" w:cs="Times New Roman"/>
          <w:bCs/>
        </w:rPr>
      </w:pPr>
      <w:r>
        <w:rPr>
          <w:rFonts w:ascii="Times New Roman" w:eastAsiaTheme="minorEastAsia" w:hAnsi="Times New Roman" w:cs="Times New Roman"/>
          <w:bCs/>
        </w:rPr>
        <w:t>Зада</w:t>
      </w:r>
      <w:r w:rsidR="00A47ED3">
        <w:rPr>
          <w:rFonts w:ascii="Times New Roman" w:eastAsiaTheme="minorEastAsia" w:hAnsi="Times New Roman" w:cs="Times New Roman"/>
          <w:bCs/>
        </w:rPr>
        <w:t>в</w:t>
      </w:r>
      <w:r>
        <w:rPr>
          <w:rFonts w:ascii="Times New Roman" w:eastAsiaTheme="minorEastAsia" w:hAnsi="Times New Roman" w:cs="Times New Roman"/>
          <w:bCs/>
        </w:rPr>
        <w:t xml:space="preserve"> значение сопротивления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bCs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</m:sub>
        </m:sSub>
      </m:oMath>
      <w:r w:rsidR="00A47ED3">
        <w:rPr>
          <w:rFonts w:ascii="Times New Roman" w:eastAsiaTheme="minorEastAsia" w:hAnsi="Times New Roman" w:cs="Times New Roman"/>
          <w:bCs/>
        </w:rPr>
        <w:t>, убедимся, что вместо колебательного процесс стал апериодическим:</w:t>
      </w:r>
    </w:p>
    <w:p w14:paraId="63BCDC0F" w14:textId="0C55A008" w:rsidR="00A47ED3" w:rsidRPr="002C1EF3" w:rsidRDefault="00205DD6" w:rsidP="00A47ED3">
      <w:pPr>
        <w:jc w:val="center"/>
        <w:rPr>
          <w:rFonts w:ascii="Times New Roman" w:eastAsiaTheme="minorEastAsia" w:hAnsi="Times New Roman" w:cs="Times New Roman"/>
          <w:bCs/>
          <w:i/>
          <w:iCs/>
        </w:rPr>
      </w:pPr>
      <w:r w:rsidRPr="00205DD6">
        <w:rPr>
          <w:rFonts w:ascii="Times New Roman" w:eastAsiaTheme="minorEastAsia" w:hAnsi="Times New Roman" w:cs="Times New Roman"/>
          <w:bCs/>
          <w:color w:val="FF0000"/>
        </w:rPr>
        <w:drawing>
          <wp:inline distT="0" distB="0" distL="0" distR="0" wp14:anchorId="4BE9051C" wp14:editId="2E986453">
            <wp:extent cx="5940425" cy="2212975"/>
            <wp:effectExtent l="0" t="0" r="3175" b="0"/>
            <wp:docPr id="1497506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06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ED3" w:rsidRPr="002C1EF3">
        <w:rPr>
          <w:rFonts w:ascii="Times New Roman" w:eastAsiaTheme="minorEastAsia" w:hAnsi="Times New Roman" w:cs="Times New Roman"/>
          <w:bCs/>
          <w:i/>
          <w:iCs/>
        </w:rPr>
        <w:t>Рис.</w:t>
      </w:r>
      <w:r w:rsidR="00A47ED3">
        <w:rPr>
          <w:rFonts w:ascii="Times New Roman" w:eastAsiaTheme="minorEastAsia" w:hAnsi="Times New Roman" w:cs="Times New Roman"/>
          <w:bCs/>
          <w:i/>
          <w:iCs/>
        </w:rPr>
        <w:t>8</w:t>
      </w:r>
      <w:r w:rsidR="00A47ED3" w:rsidRPr="002C1EF3">
        <w:rPr>
          <w:rFonts w:ascii="Times New Roman" w:eastAsiaTheme="minorEastAsia" w:hAnsi="Times New Roman" w:cs="Times New Roman"/>
          <w:bCs/>
          <w:i/>
          <w:iCs/>
        </w:rPr>
        <w:t xml:space="preserve"> </w:t>
      </w:r>
      <w:r w:rsidR="00A47ED3">
        <w:rPr>
          <w:rFonts w:ascii="Times New Roman" w:hAnsi="Times New Roman" w:cs="Times New Roman"/>
          <w:i/>
          <w:iCs/>
          <w:color w:val="000000"/>
          <w14:ligatures w14:val="standardContextual"/>
        </w:rPr>
        <w:t>О</w:t>
      </w:r>
      <w:r w:rsidR="00A47ED3" w:rsidRP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 xml:space="preserve">сциллограммы тока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>i(t)</m:t>
        </m:r>
      </m:oMath>
      <w:r w:rsidR="00A47ED3" w:rsidRP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 xml:space="preserve"> и напряжения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>u(t)</m:t>
        </m:r>
      </m:oMath>
      <w:r w:rsidR="00A47ED3" w:rsidRP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 xml:space="preserve"> при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>R=2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кр</m:t>
            </m:r>
          </m:sub>
        </m:sSub>
      </m:oMath>
      <w:r w:rsidR="00A47ED3" w:rsidRP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>.</w:t>
      </w:r>
    </w:p>
    <w:p w14:paraId="22E91AFB" w14:textId="049D5147" w:rsidR="00A47ED3" w:rsidRDefault="00A47ED3" w:rsidP="0056301D">
      <w:pPr>
        <w:rPr>
          <w:rFonts w:ascii="Times New Roman" w:eastAsiaTheme="minorEastAsia" w:hAnsi="Times New Roman" w:cs="Times New Roman"/>
          <w:color w:val="000000"/>
          <w14:ligatures w14:val="standardContextual"/>
        </w:rPr>
      </w:pPr>
      <w:r>
        <w:rPr>
          <w:rFonts w:ascii="Times New Roman" w:eastAsiaTheme="minorEastAsia" w:hAnsi="Times New Roman" w:cs="Times New Roman"/>
          <w:bCs/>
        </w:rPr>
        <w:t xml:space="preserve">Выставив на потенциометре </w:t>
      </w:r>
      <w:r w:rsidRPr="002C1EF3">
        <w:rPr>
          <w:rFonts w:ascii="Times New Roman" w:eastAsiaTheme="minorEastAsia" w:hAnsi="Times New Roman" w:cs="Times New Roman"/>
          <w:color w:val="000000"/>
          <w14:ligatures w14:val="standardContextual"/>
        </w:rPr>
        <w:t>Setting =</w:t>
      </w:r>
      <w:r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50 </w:t>
      </w:r>
      <w:r w:rsidRPr="002C1EF3">
        <w:rPr>
          <w:rFonts w:ascii="Times New Roman" w:eastAsiaTheme="minorEastAsia" w:hAnsi="Times New Roman" w:cs="Times New Roman"/>
          <w:color w:val="000000"/>
          <w14:ligatures w14:val="standardContextual"/>
        </w:rPr>
        <w:t>%</w:t>
      </w:r>
      <w:r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, уменьшим сопротивление вдвое, чтобы сравнить крутизну нарастания критического переходного тока </w:t>
      </w:r>
      <m:oMath>
        <m:r>
          <w:rPr>
            <w:rFonts w:ascii="Cambria Math" w:eastAsiaTheme="minorEastAsia" w:hAnsi="Cambria Math" w:cs="Times New Roman"/>
            <w:color w:val="000000"/>
            <w:lang w:val="en-US"/>
            <w14:ligatures w14:val="standardContextual"/>
          </w:rPr>
          <m:t>i</m:t>
        </m:r>
      </m:oMath>
      <w:r w:rsidRPr="00A47ED3"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и напряжения </w:t>
      </w:r>
      <m:oMath>
        <m:r>
          <w:rPr>
            <w:rFonts w:ascii="Cambria Math" w:eastAsiaTheme="minorEastAsia" w:hAnsi="Cambria Math" w:cs="Times New Roman"/>
            <w:color w:val="000000"/>
            <w:lang w:val="en-US"/>
            <w14:ligatures w14:val="standardContextual"/>
          </w:rPr>
          <m:t>u</m:t>
        </m:r>
      </m:oMath>
      <w:r w:rsidRPr="00A47ED3"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в </w:t>
      </w:r>
      <w:r>
        <w:rPr>
          <w:rFonts w:ascii="Times New Roman" w:eastAsiaTheme="minorEastAsia" w:hAnsi="Times New Roman" w:cs="Times New Roman"/>
          <w:color w:val="000000"/>
          <w:lang w:val="en-US"/>
          <w14:ligatures w14:val="standardContextual"/>
        </w:rPr>
        <w:t>RLC</w:t>
      </w:r>
      <w:r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-цепи с крутизной нарастания тока </w:t>
      </w:r>
      <m:oMath>
        <m:r>
          <w:rPr>
            <w:rFonts w:ascii="Cambria Math" w:eastAsiaTheme="minorEastAsia" w:hAnsi="Cambria Math" w:cs="Times New Roman"/>
            <w:color w:val="000000"/>
            <w:lang w:val="en-US"/>
            <w14:ligatures w14:val="standardContextual"/>
          </w:rPr>
          <m:t>i</m:t>
        </m:r>
      </m:oMath>
      <w:r w:rsidRPr="00A47ED3"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и напряжения </w:t>
      </w:r>
      <m:oMath>
        <m:r>
          <w:rPr>
            <w:rFonts w:ascii="Cambria Math" w:eastAsiaTheme="minorEastAsia" w:hAnsi="Cambria Math" w:cs="Times New Roman"/>
            <w:color w:val="000000"/>
            <w:lang w:val="en-US"/>
            <w14:ligatures w14:val="standardContextual"/>
          </w:rPr>
          <m:t>u</m:t>
        </m:r>
      </m:oMath>
      <w:r w:rsidRPr="00A47ED3"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14:ligatures w14:val="standardContextual"/>
        </w:rPr>
        <w:t xml:space="preserve">при </w:t>
      </w:r>
      <m:oMath>
        <m:r>
          <w:rPr>
            <w:rFonts w:ascii="Cambria Math" w:eastAsiaTheme="minorEastAsia" w:hAnsi="Cambria Math" w:cs="Times New Roman"/>
            <w:color w:val="000000"/>
            <w:lang w:val="en-US"/>
            <w14:ligatures w14:val="standardContextual"/>
          </w:rPr>
          <m:t>R</m:t>
        </m:r>
        <m:r>
          <w:rPr>
            <w:rFonts w:ascii="Cambria Math" w:eastAsiaTheme="minorEastAsia" w:hAnsi="Cambria Math" w:cs="Times New Roman"/>
            <w:color w:val="000000"/>
            <w14:ligatures w14:val="standardContextual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lang w:val="en-US"/>
                <w14:ligatures w14:val="standardContextual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lang w:val="en-US"/>
                <w14:ligatures w14:val="standardContextual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/>
                <w14:ligatures w14:val="standardContextual"/>
              </w:rPr>
              <m:t>кр</m:t>
            </m:r>
          </m:sub>
        </m:sSub>
      </m:oMath>
    </w:p>
    <w:p w14:paraId="25614613" w14:textId="696374FC" w:rsidR="005C6C0D" w:rsidRPr="002C1EF3" w:rsidRDefault="00205DD6" w:rsidP="005C6C0D">
      <w:pPr>
        <w:jc w:val="center"/>
        <w:rPr>
          <w:rFonts w:ascii="Times New Roman" w:eastAsiaTheme="minorEastAsia" w:hAnsi="Times New Roman" w:cs="Times New Roman"/>
          <w:bCs/>
          <w:i/>
          <w:iCs/>
        </w:rPr>
      </w:pPr>
      <w:r w:rsidRPr="00205DD6">
        <w:rPr>
          <w:rFonts w:ascii="Times New Roman" w:eastAsiaTheme="minorEastAsia" w:hAnsi="Times New Roman" w:cs="Times New Roman"/>
          <w:bCs/>
          <w:color w:val="FF0000"/>
        </w:rPr>
        <w:drawing>
          <wp:inline distT="0" distB="0" distL="0" distR="0" wp14:anchorId="278BE222" wp14:editId="469CE7C6">
            <wp:extent cx="5940425" cy="2254250"/>
            <wp:effectExtent l="0" t="0" r="3175" b="0"/>
            <wp:docPr id="891660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0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C0D" w:rsidRPr="002C1EF3">
        <w:rPr>
          <w:rFonts w:ascii="Times New Roman" w:eastAsiaTheme="minorEastAsia" w:hAnsi="Times New Roman" w:cs="Times New Roman"/>
          <w:bCs/>
          <w:i/>
          <w:iCs/>
        </w:rPr>
        <w:t>Рис.</w:t>
      </w:r>
      <w:r w:rsidR="005C6C0D">
        <w:rPr>
          <w:rFonts w:ascii="Times New Roman" w:eastAsiaTheme="minorEastAsia" w:hAnsi="Times New Roman" w:cs="Times New Roman"/>
          <w:bCs/>
          <w:i/>
          <w:iCs/>
        </w:rPr>
        <w:t>9</w:t>
      </w:r>
      <w:r w:rsidR="005C6C0D" w:rsidRPr="002C1EF3">
        <w:rPr>
          <w:rFonts w:ascii="Times New Roman" w:eastAsiaTheme="minorEastAsia" w:hAnsi="Times New Roman" w:cs="Times New Roman"/>
          <w:bCs/>
          <w:i/>
          <w:iCs/>
        </w:rPr>
        <w:t xml:space="preserve"> </w:t>
      </w:r>
      <w:r w:rsidR="005C6C0D">
        <w:rPr>
          <w:rFonts w:ascii="Times New Roman" w:hAnsi="Times New Roman" w:cs="Times New Roman"/>
          <w:i/>
          <w:iCs/>
          <w:color w:val="000000"/>
          <w14:ligatures w14:val="standardContextual"/>
        </w:rPr>
        <w:t>О</w:t>
      </w:r>
      <w:r w:rsidR="005C6C0D" w:rsidRP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 xml:space="preserve">сциллограммы тока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>i(t)</m:t>
        </m:r>
      </m:oMath>
      <w:r w:rsidR="005C6C0D" w:rsidRP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 xml:space="preserve"> и напряжения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>u(t)</m:t>
        </m:r>
      </m:oMath>
      <w:r w:rsidR="005C6C0D" w:rsidRP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 xml:space="preserve"> при </w:t>
      </w:r>
      <m:oMath>
        <m:r>
          <w:rPr>
            <w:rFonts w:ascii="Cambria Math" w:hAnsi="Cambria Math" w:cs="Times New Roman"/>
            <w:color w:val="000000"/>
            <w14:ligatures w14:val="standardContextual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14:ligatures w14:val="standardContextual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14:ligatures w14:val="standardContextual"/>
              </w:rPr>
              <m:t>кр</m:t>
            </m:r>
          </m:sub>
        </m:sSub>
      </m:oMath>
      <w:r w:rsidR="005C6C0D" w:rsidRPr="002C1EF3">
        <w:rPr>
          <w:rFonts w:ascii="Times New Roman" w:hAnsi="Times New Roman" w:cs="Times New Roman"/>
          <w:i/>
          <w:iCs/>
          <w:color w:val="000000"/>
          <w14:ligatures w14:val="standardContextual"/>
        </w:rPr>
        <w:t>.</w:t>
      </w:r>
    </w:p>
    <w:p w14:paraId="0550216A" w14:textId="77777777" w:rsidR="005C6C0D" w:rsidRPr="00A47ED3" w:rsidRDefault="005C6C0D" w:rsidP="0056301D">
      <w:pPr>
        <w:rPr>
          <w:rFonts w:ascii="Times New Roman" w:eastAsiaTheme="minorEastAsia" w:hAnsi="Times New Roman" w:cs="Times New Roman"/>
          <w:bCs/>
        </w:rPr>
      </w:pPr>
    </w:p>
    <w:p w14:paraId="1B7EC9BC" w14:textId="39AEA985" w:rsidR="009B5D70" w:rsidRPr="00D347A7" w:rsidRDefault="0056301D" w:rsidP="00205DD6">
      <w:pPr>
        <w:ind w:left="708" w:hanging="708"/>
      </w:pPr>
      <w:r>
        <w:rPr>
          <w:rFonts w:ascii="Times New Roman" w:eastAsiaTheme="minorEastAsia" w:hAnsi="Times New Roman" w:cs="Times New Roman"/>
        </w:rPr>
        <w:t xml:space="preserve">Вывод: </w:t>
      </w:r>
      <w:r w:rsidR="00205DD6">
        <w:rPr>
          <w:rFonts w:ascii="Times New Roman" w:eastAsiaTheme="minorEastAsia" w:hAnsi="Times New Roman" w:cs="Times New Roman"/>
        </w:rPr>
        <w:t>Апериодические процессы – переходные процессы, при которых ток и напряжение в контуре принимают новые установившиеся значения, переходя к ним монотонно, либо имеют не более одного экстремума.</w:t>
      </w:r>
      <w:r w:rsidR="00205DD6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eastAsiaTheme="minorEastAsia" w:hAnsi="Cambria Math" w:cs="Times New Roman"/>
          </w:rPr>
          <m:t xml:space="preserve">R=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кр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den>
            </m:f>
          </m:e>
        </m:rad>
      </m:oMath>
      <w:r w:rsidR="00205DD6" w:rsidRPr="00251244">
        <w:rPr>
          <w:rFonts w:ascii="Times New Roman" w:eastAsiaTheme="minorEastAsia" w:hAnsi="Times New Roman" w:cs="Times New Roman"/>
        </w:rPr>
        <w:t xml:space="preserve"> </w:t>
      </w:r>
      <w:r w:rsidR="00205DD6">
        <w:rPr>
          <w:rFonts w:ascii="Times New Roman" w:eastAsiaTheme="minorEastAsia" w:hAnsi="Times New Roman" w:cs="Times New Roman"/>
        </w:rPr>
        <w:t>при данном равенстве сопротивление называется критическим (</w:t>
      </w:r>
      <m:oMath>
        <m:r>
          <w:rPr>
            <w:rFonts w:ascii="Cambria Math" w:eastAsiaTheme="minorEastAsia" w:hAnsi="Cambria Math" w:cs="Times New Roman"/>
          </w:rPr>
          <m:t xml:space="preserve">α=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205DD6">
        <w:rPr>
          <w:rFonts w:ascii="Times New Roman" w:eastAsiaTheme="minorEastAsia" w:hAnsi="Times New Roman" w:cs="Times New Roman"/>
        </w:rPr>
        <w:t xml:space="preserve"> и корни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=-α= 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</w:rPr>
              <m:t>2L</m:t>
            </m:r>
          </m:den>
        </m:f>
      </m:oMath>
      <w:r w:rsidR="00205DD6" w:rsidRPr="00251244">
        <w:rPr>
          <w:rFonts w:ascii="Times New Roman" w:eastAsiaTheme="minorEastAsia" w:hAnsi="Times New Roman" w:cs="Times New Roman"/>
        </w:rPr>
        <w:t xml:space="preserve"> </w:t>
      </w:r>
      <w:r w:rsidR="00205DD6">
        <w:rPr>
          <w:rFonts w:ascii="Times New Roman" w:eastAsiaTheme="minorEastAsia" w:hAnsi="Times New Roman" w:cs="Times New Roman"/>
        </w:rPr>
        <w:t xml:space="preserve">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+2αp+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=0</m:t>
        </m:r>
      </m:oMath>
      <w:r w:rsidR="00205DD6" w:rsidRPr="00251244">
        <w:rPr>
          <w:rFonts w:ascii="Times New Roman" w:eastAsiaTheme="minorEastAsia" w:hAnsi="Times New Roman" w:cs="Times New Roman"/>
        </w:rPr>
        <w:t xml:space="preserve"> </w:t>
      </w:r>
      <w:r w:rsidR="00205DD6">
        <w:rPr>
          <w:rFonts w:ascii="Times New Roman" w:eastAsiaTheme="minorEastAsia" w:hAnsi="Times New Roman" w:cs="Times New Roman"/>
        </w:rPr>
        <w:t xml:space="preserve">вещественны и равны друг другу), получим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С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205DD6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СВ</m:t>
            </m:r>
          </m:sub>
        </m:sSub>
        <m:r>
          <w:rPr>
            <w:rFonts w:ascii="Cambria Math" w:eastAsiaTheme="minorEastAsia" w:hAnsi="Cambria Math" w:cs="Times New Roman"/>
          </w:rPr>
          <m:t>= ∞</m:t>
        </m:r>
      </m:oMath>
      <w:r w:rsidR="00205DD6" w:rsidRPr="00251244">
        <w:rPr>
          <w:rFonts w:ascii="Times New Roman" w:eastAsiaTheme="minorEastAsia" w:hAnsi="Times New Roman" w:cs="Times New Roman"/>
        </w:rPr>
        <w:t xml:space="preserve">. </w:t>
      </w:r>
      <w:r w:rsidR="00205DD6">
        <w:rPr>
          <w:rFonts w:ascii="Times New Roman" w:eastAsiaTheme="minorEastAsia" w:hAnsi="Times New Roman" w:cs="Times New Roman"/>
        </w:rPr>
        <w:t>При этом периодические затухающие колебания переходят в апериодические. Этот случай называют критическим (предельно апериодическим)</w:t>
      </w:r>
    </w:p>
    <w:sectPr w:rsidR="009B5D70" w:rsidRPr="00D34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913AD0"/>
    <w:multiLevelType w:val="hybridMultilevel"/>
    <w:tmpl w:val="E290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65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1D"/>
    <w:rsid w:val="000318F5"/>
    <w:rsid w:val="000711F0"/>
    <w:rsid w:val="00081842"/>
    <w:rsid w:val="000F43FE"/>
    <w:rsid w:val="0011242D"/>
    <w:rsid w:val="00124995"/>
    <w:rsid w:val="00132953"/>
    <w:rsid w:val="00137D6F"/>
    <w:rsid w:val="00205DD6"/>
    <w:rsid w:val="0026509B"/>
    <w:rsid w:val="002B5F39"/>
    <w:rsid w:val="002C1EF3"/>
    <w:rsid w:val="003178CD"/>
    <w:rsid w:val="0036247E"/>
    <w:rsid w:val="004634D2"/>
    <w:rsid w:val="004D6241"/>
    <w:rsid w:val="0056301D"/>
    <w:rsid w:val="005718AA"/>
    <w:rsid w:val="005C6C0D"/>
    <w:rsid w:val="00623A6C"/>
    <w:rsid w:val="0071308A"/>
    <w:rsid w:val="00730B8A"/>
    <w:rsid w:val="00733E1B"/>
    <w:rsid w:val="00770D8D"/>
    <w:rsid w:val="007738E8"/>
    <w:rsid w:val="007A66E5"/>
    <w:rsid w:val="007E6034"/>
    <w:rsid w:val="008178D2"/>
    <w:rsid w:val="00877992"/>
    <w:rsid w:val="00886EC4"/>
    <w:rsid w:val="00892590"/>
    <w:rsid w:val="008B0AE5"/>
    <w:rsid w:val="009854C6"/>
    <w:rsid w:val="00991B32"/>
    <w:rsid w:val="009B06E3"/>
    <w:rsid w:val="009B5D70"/>
    <w:rsid w:val="00A46439"/>
    <w:rsid w:val="00A47ED3"/>
    <w:rsid w:val="00A92BC3"/>
    <w:rsid w:val="00AE73AE"/>
    <w:rsid w:val="00B3607C"/>
    <w:rsid w:val="00BF73D4"/>
    <w:rsid w:val="00CC25A4"/>
    <w:rsid w:val="00CF6E53"/>
    <w:rsid w:val="00D165E0"/>
    <w:rsid w:val="00D347A7"/>
    <w:rsid w:val="00D41400"/>
    <w:rsid w:val="00DC6A24"/>
    <w:rsid w:val="00DD7FE9"/>
    <w:rsid w:val="00E61EDA"/>
    <w:rsid w:val="00E76AC2"/>
    <w:rsid w:val="00F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2A9B"/>
  <w15:chartTrackingRefBased/>
  <w15:docId w15:val="{1D9E8319-6E27-9C4E-80A0-A8CF93B2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EF3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63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0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0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0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0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3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3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30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30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30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30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30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30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30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3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0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3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30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30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30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30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3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30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6301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56301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Бетуганова</dc:creator>
  <cp:keywords/>
  <dc:description/>
  <cp:lastModifiedBy>mazhkov lexa</cp:lastModifiedBy>
  <cp:revision>4</cp:revision>
  <dcterms:created xsi:type="dcterms:W3CDTF">2024-12-19T10:21:00Z</dcterms:created>
  <dcterms:modified xsi:type="dcterms:W3CDTF">2024-12-19T23:09:00Z</dcterms:modified>
</cp:coreProperties>
</file>