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B017" w14:textId="77777777" w:rsidR="00550DBD" w:rsidRDefault="00550DBD">
      <w:pPr>
        <w:rPr>
          <w:rFonts w:ascii="Times New Roman" w:hAnsi="Times New Roman" w:cs="Times New Roman"/>
          <w:sz w:val="32"/>
          <w:szCs w:val="32"/>
        </w:rPr>
      </w:pPr>
    </w:p>
    <w:p w14:paraId="172F7C41" w14:textId="56CFC75C" w:rsidR="00550DBD" w:rsidRPr="00387CC9" w:rsidRDefault="00435D6B" w:rsidP="00387CC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r w:rsidRPr="00387CC9">
        <w:rPr>
          <w:rFonts w:ascii="Times New Roman" w:hAnsi="Times New Roman" w:cs="Times New Roman"/>
          <w:b/>
          <w:bCs/>
          <w:sz w:val="40"/>
          <w:szCs w:val="40"/>
        </w:rPr>
        <w:t>KICKSTARTER CAMPAIGN DATA ANALYSIS REPORT</w:t>
      </w:r>
    </w:p>
    <w:p w14:paraId="7B402125" w14:textId="77777777" w:rsidR="00435D6B" w:rsidRDefault="00435D6B">
      <w:pPr>
        <w:rPr>
          <w:rFonts w:ascii="Times New Roman" w:hAnsi="Times New Roman" w:cs="Times New Roman"/>
          <w:b/>
          <w:bCs/>
          <w:sz w:val="32"/>
          <w:szCs w:val="32"/>
        </w:rPr>
      </w:pPr>
    </w:p>
    <w:p w14:paraId="0B60801C" w14:textId="7901C3F1" w:rsidR="00435D6B" w:rsidRPr="00914943" w:rsidRDefault="00914943" w:rsidP="00914943">
      <w:pPr>
        <w:pStyle w:val="ListParagraph"/>
        <w:numPr>
          <w:ilvl w:val="0"/>
          <w:numId w:val="11"/>
        </w:numPr>
        <w:rPr>
          <w:rFonts w:ascii="Times New Roman" w:hAnsi="Times New Roman" w:cs="Times New Roman"/>
          <w:b/>
          <w:bCs/>
          <w:sz w:val="32"/>
          <w:szCs w:val="32"/>
        </w:rPr>
      </w:pPr>
      <w:r w:rsidRPr="00914943">
        <w:rPr>
          <w:rFonts w:ascii="Times New Roman" w:hAnsi="Times New Roman" w:cs="Times New Roman"/>
          <w:b/>
          <w:bCs/>
          <w:sz w:val="32"/>
          <w:szCs w:val="32"/>
        </w:rPr>
        <w:t>Given the provided data, what are three conclusions we can draw about Kickstarter campaigns?</w:t>
      </w:r>
    </w:p>
    <w:p w14:paraId="7AC47096" w14:textId="77777777" w:rsidR="00914943" w:rsidRDefault="00914943">
      <w:pPr>
        <w:rPr>
          <w:rFonts w:ascii="Times New Roman" w:hAnsi="Times New Roman" w:cs="Times New Roman"/>
          <w:b/>
          <w:bCs/>
          <w:sz w:val="32"/>
          <w:szCs w:val="32"/>
        </w:rPr>
      </w:pPr>
    </w:p>
    <w:p w14:paraId="7E80A3EC" w14:textId="5D2021A0" w:rsidR="009035D4" w:rsidRPr="00550DBD" w:rsidRDefault="009035D4">
      <w:pPr>
        <w:rPr>
          <w:rFonts w:ascii="Times New Roman" w:hAnsi="Times New Roman" w:cs="Times New Roman"/>
          <w:b/>
          <w:bCs/>
          <w:sz w:val="32"/>
          <w:szCs w:val="32"/>
        </w:rPr>
      </w:pPr>
      <w:r w:rsidRPr="00550DBD">
        <w:rPr>
          <w:rFonts w:ascii="Times New Roman" w:hAnsi="Times New Roman" w:cs="Times New Roman"/>
          <w:b/>
          <w:bCs/>
          <w:sz w:val="32"/>
          <w:szCs w:val="32"/>
        </w:rPr>
        <w:t>COUNT PER CATEGORY</w:t>
      </w:r>
      <w:r w:rsidR="00914943">
        <w:rPr>
          <w:rFonts w:ascii="Times New Roman" w:hAnsi="Times New Roman" w:cs="Times New Roman"/>
          <w:b/>
          <w:bCs/>
          <w:sz w:val="32"/>
          <w:szCs w:val="32"/>
        </w:rPr>
        <w:t xml:space="preserve"> (Conclusion 1A)</w:t>
      </w:r>
    </w:p>
    <w:p w14:paraId="0F84AE08" w14:textId="701528BE" w:rsidR="009035D4" w:rsidRDefault="009035D4">
      <w:pPr>
        <w:rPr>
          <w:rFonts w:ascii="Times New Roman" w:hAnsi="Times New Roman" w:cs="Times New Roman"/>
          <w:sz w:val="32"/>
          <w:szCs w:val="32"/>
        </w:rPr>
      </w:pPr>
    </w:p>
    <w:p w14:paraId="6426BD10" w14:textId="6514F94B" w:rsidR="00D77508" w:rsidRDefault="00550DBD" w:rsidP="00550DB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According to the data visualized in the chart, </w:t>
      </w:r>
      <w:r w:rsidRPr="009B77AF">
        <w:rPr>
          <w:rFonts w:ascii="Times New Roman" w:hAnsi="Times New Roman" w:cs="Times New Roman"/>
          <w:i/>
          <w:iCs/>
          <w:sz w:val="32"/>
          <w:szCs w:val="32"/>
        </w:rPr>
        <w:t>Count Per Category</w:t>
      </w:r>
      <w:r w:rsidR="00FB258F">
        <w:rPr>
          <w:rFonts w:ascii="Times New Roman" w:hAnsi="Times New Roman" w:cs="Times New Roman"/>
          <w:sz w:val="32"/>
          <w:szCs w:val="32"/>
        </w:rPr>
        <w:t xml:space="preserve"> (</w:t>
      </w:r>
      <w:r>
        <w:rPr>
          <w:rFonts w:ascii="Times New Roman" w:hAnsi="Times New Roman" w:cs="Times New Roman"/>
          <w:sz w:val="32"/>
          <w:szCs w:val="32"/>
        </w:rPr>
        <w:t>in the Excel sheet with the same title</w:t>
      </w:r>
      <w:r w:rsidR="00FB258F">
        <w:rPr>
          <w:rFonts w:ascii="Times New Roman" w:hAnsi="Times New Roman" w:cs="Times New Roman"/>
          <w:sz w:val="32"/>
          <w:szCs w:val="32"/>
        </w:rPr>
        <w:t>)</w:t>
      </w:r>
      <w:r>
        <w:rPr>
          <w:rFonts w:ascii="Times New Roman" w:hAnsi="Times New Roman" w:cs="Times New Roman"/>
          <w:sz w:val="32"/>
          <w:szCs w:val="32"/>
        </w:rPr>
        <w:t xml:space="preserve">, </w:t>
      </w:r>
      <w:r w:rsidR="009035D4">
        <w:rPr>
          <w:rFonts w:ascii="Times New Roman" w:hAnsi="Times New Roman" w:cs="Times New Roman"/>
          <w:sz w:val="32"/>
          <w:szCs w:val="32"/>
        </w:rPr>
        <w:t xml:space="preserve">three categories </w:t>
      </w:r>
      <w:r>
        <w:rPr>
          <w:rFonts w:ascii="Times New Roman" w:hAnsi="Times New Roman" w:cs="Times New Roman"/>
          <w:sz w:val="32"/>
          <w:szCs w:val="32"/>
        </w:rPr>
        <w:t xml:space="preserve">show a </w:t>
      </w:r>
      <w:r w:rsidR="009B77AF">
        <w:rPr>
          <w:rFonts w:ascii="Times New Roman" w:hAnsi="Times New Roman" w:cs="Times New Roman"/>
          <w:sz w:val="32"/>
          <w:szCs w:val="32"/>
        </w:rPr>
        <w:t xml:space="preserve">greater quantity of </w:t>
      </w:r>
      <w:r w:rsidR="009035D4">
        <w:rPr>
          <w:rFonts w:ascii="Times New Roman" w:hAnsi="Times New Roman" w:cs="Times New Roman"/>
          <w:sz w:val="32"/>
          <w:szCs w:val="32"/>
        </w:rPr>
        <w:t>success</w:t>
      </w:r>
      <w:r w:rsidR="009B77AF">
        <w:rPr>
          <w:rFonts w:ascii="Times New Roman" w:hAnsi="Times New Roman" w:cs="Times New Roman"/>
          <w:sz w:val="32"/>
          <w:szCs w:val="32"/>
        </w:rPr>
        <w:t>es</w:t>
      </w:r>
      <w:r w:rsidR="009035D4">
        <w:rPr>
          <w:rFonts w:ascii="Times New Roman" w:hAnsi="Times New Roman" w:cs="Times New Roman"/>
          <w:sz w:val="32"/>
          <w:szCs w:val="32"/>
        </w:rPr>
        <w:t xml:space="preserve"> than failure</w:t>
      </w:r>
      <w:r w:rsidR="009B77AF">
        <w:rPr>
          <w:rFonts w:ascii="Times New Roman" w:hAnsi="Times New Roman" w:cs="Times New Roman"/>
          <w:sz w:val="32"/>
          <w:szCs w:val="32"/>
        </w:rPr>
        <w:t>s</w:t>
      </w:r>
      <w:r w:rsidR="009035D4">
        <w:rPr>
          <w:rFonts w:ascii="Times New Roman" w:hAnsi="Times New Roman" w:cs="Times New Roman"/>
          <w:sz w:val="32"/>
          <w:szCs w:val="32"/>
        </w:rPr>
        <w:t>, based on absolute counts</w:t>
      </w:r>
      <w:r>
        <w:rPr>
          <w:rFonts w:ascii="Times New Roman" w:hAnsi="Times New Roman" w:cs="Times New Roman"/>
          <w:sz w:val="32"/>
          <w:szCs w:val="32"/>
        </w:rPr>
        <w:t xml:space="preserve">—these include </w:t>
      </w:r>
      <w:r w:rsidR="009035D4" w:rsidRPr="009035D4">
        <w:rPr>
          <w:rFonts w:ascii="Times New Roman" w:hAnsi="Times New Roman" w:cs="Times New Roman"/>
          <w:i/>
          <w:iCs/>
          <w:sz w:val="32"/>
          <w:szCs w:val="32"/>
        </w:rPr>
        <w:t>music</w:t>
      </w:r>
      <w:r>
        <w:rPr>
          <w:rFonts w:ascii="Times New Roman" w:hAnsi="Times New Roman" w:cs="Times New Roman"/>
          <w:i/>
          <w:iCs/>
          <w:sz w:val="32"/>
          <w:szCs w:val="32"/>
        </w:rPr>
        <w:t xml:space="preserve"> </w:t>
      </w:r>
      <w:r>
        <w:rPr>
          <w:rFonts w:ascii="Times New Roman" w:hAnsi="Times New Roman" w:cs="Times New Roman"/>
          <w:sz w:val="32"/>
          <w:szCs w:val="32"/>
        </w:rPr>
        <w:t>(which shows the highest percentage of success)</w:t>
      </w:r>
      <w:r>
        <w:rPr>
          <w:rFonts w:ascii="Times New Roman" w:hAnsi="Times New Roman" w:cs="Times New Roman"/>
          <w:i/>
          <w:iCs/>
          <w:sz w:val="32"/>
          <w:szCs w:val="32"/>
        </w:rPr>
        <w:t xml:space="preserve">, theater, </w:t>
      </w:r>
      <w:r w:rsidR="009035D4">
        <w:rPr>
          <w:rFonts w:ascii="Times New Roman" w:hAnsi="Times New Roman" w:cs="Times New Roman"/>
          <w:sz w:val="32"/>
          <w:szCs w:val="32"/>
        </w:rPr>
        <w:t xml:space="preserve">and </w:t>
      </w:r>
      <w:r w:rsidR="009035D4" w:rsidRPr="009035D4">
        <w:rPr>
          <w:rFonts w:ascii="Times New Roman" w:hAnsi="Times New Roman" w:cs="Times New Roman"/>
          <w:i/>
          <w:iCs/>
          <w:sz w:val="32"/>
          <w:szCs w:val="32"/>
        </w:rPr>
        <w:t>film &amp; video</w:t>
      </w:r>
      <w:r w:rsidR="009035D4">
        <w:rPr>
          <w:rFonts w:ascii="Times New Roman" w:hAnsi="Times New Roman" w:cs="Times New Roman"/>
          <w:sz w:val="32"/>
          <w:szCs w:val="32"/>
        </w:rPr>
        <w:t>.</w:t>
      </w:r>
      <w:r>
        <w:rPr>
          <w:rFonts w:ascii="Times New Roman" w:hAnsi="Times New Roman" w:cs="Times New Roman"/>
          <w:sz w:val="32"/>
          <w:szCs w:val="32"/>
        </w:rPr>
        <w:t xml:space="preserve">  </w:t>
      </w:r>
    </w:p>
    <w:p w14:paraId="77300475" w14:textId="77777777" w:rsidR="00D77508" w:rsidRDefault="00D77508" w:rsidP="00550DBD">
      <w:pPr>
        <w:spacing w:line="276" w:lineRule="auto"/>
        <w:jc w:val="both"/>
        <w:rPr>
          <w:rFonts w:ascii="Times New Roman" w:hAnsi="Times New Roman" w:cs="Times New Roman"/>
          <w:sz w:val="32"/>
          <w:szCs w:val="32"/>
        </w:rPr>
      </w:pPr>
    </w:p>
    <w:p w14:paraId="02894CBF" w14:textId="77777777" w:rsidR="00D77508" w:rsidRDefault="00550DBD" w:rsidP="00550DB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In contrast, five categories </w:t>
      </w:r>
      <w:r w:rsidR="009035D4">
        <w:rPr>
          <w:rFonts w:ascii="Times New Roman" w:hAnsi="Times New Roman" w:cs="Times New Roman"/>
          <w:sz w:val="32"/>
          <w:szCs w:val="32"/>
        </w:rPr>
        <w:t xml:space="preserve">show the opposite trend and </w:t>
      </w:r>
      <w:r>
        <w:rPr>
          <w:rFonts w:ascii="Times New Roman" w:hAnsi="Times New Roman" w:cs="Times New Roman"/>
          <w:sz w:val="32"/>
          <w:szCs w:val="32"/>
        </w:rPr>
        <w:t xml:space="preserve">show a greater </w:t>
      </w:r>
      <w:r w:rsidR="009B77AF">
        <w:rPr>
          <w:rFonts w:ascii="Times New Roman" w:hAnsi="Times New Roman" w:cs="Times New Roman"/>
          <w:sz w:val="32"/>
          <w:szCs w:val="32"/>
        </w:rPr>
        <w:t>quantity of failures than success, based on absolute counts.</w:t>
      </w:r>
      <w:r w:rsidR="00FB258F">
        <w:rPr>
          <w:rFonts w:ascii="Times New Roman" w:hAnsi="Times New Roman" w:cs="Times New Roman"/>
          <w:sz w:val="32"/>
          <w:szCs w:val="32"/>
        </w:rPr>
        <w:t xml:space="preserve">  These include </w:t>
      </w:r>
      <w:r w:rsidR="009035D4" w:rsidRPr="009035D4">
        <w:rPr>
          <w:rFonts w:ascii="Times New Roman" w:hAnsi="Times New Roman" w:cs="Times New Roman"/>
          <w:i/>
          <w:iCs/>
          <w:sz w:val="32"/>
          <w:szCs w:val="32"/>
        </w:rPr>
        <w:t>food</w:t>
      </w:r>
      <w:r w:rsidR="009B77AF">
        <w:rPr>
          <w:rFonts w:ascii="Times New Roman" w:hAnsi="Times New Roman" w:cs="Times New Roman"/>
          <w:sz w:val="32"/>
          <w:szCs w:val="32"/>
        </w:rPr>
        <w:t xml:space="preserve"> (which shows the highest ratio of failures to successes)</w:t>
      </w:r>
      <w:r w:rsidR="009035D4">
        <w:rPr>
          <w:rFonts w:ascii="Times New Roman" w:hAnsi="Times New Roman" w:cs="Times New Roman"/>
          <w:sz w:val="32"/>
          <w:szCs w:val="32"/>
        </w:rPr>
        <w:t xml:space="preserve">, </w:t>
      </w:r>
      <w:r w:rsidR="009035D4" w:rsidRPr="009035D4">
        <w:rPr>
          <w:rFonts w:ascii="Times New Roman" w:hAnsi="Times New Roman" w:cs="Times New Roman"/>
          <w:i/>
          <w:iCs/>
          <w:sz w:val="32"/>
          <w:szCs w:val="32"/>
        </w:rPr>
        <w:t>photography</w:t>
      </w:r>
      <w:r w:rsidR="009035D4">
        <w:rPr>
          <w:rFonts w:ascii="Times New Roman" w:hAnsi="Times New Roman" w:cs="Times New Roman"/>
          <w:sz w:val="32"/>
          <w:szCs w:val="32"/>
        </w:rPr>
        <w:t xml:space="preserve">, </w:t>
      </w:r>
      <w:r w:rsidR="009035D4" w:rsidRPr="009035D4">
        <w:rPr>
          <w:rFonts w:ascii="Times New Roman" w:hAnsi="Times New Roman" w:cs="Times New Roman"/>
          <w:i/>
          <w:iCs/>
          <w:sz w:val="32"/>
          <w:szCs w:val="32"/>
        </w:rPr>
        <w:t>games</w:t>
      </w:r>
      <w:r w:rsidR="009035D4">
        <w:rPr>
          <w:rFonts w:ascii="Times New Roman" w:hAnsi="Times New Roman" w:cs="Times New Roman"/>
          <w:sz w:val="32"/>
          <w:szCs w:val="32"/>
        </w:rPr>
        <w:t xml:space="preserve">, </w:t>
      </w:r>
      <w:r w:rsidR="009035D4" w:rsidRPr="009035D4">
        <w:rPr>
          <w:rFonts w:ascii="Times New Roman" w:hAnsi="Times New Roman" w:cs="Times New Roman"/>
          <w:i/>
          <w:iCs/>
          <w:sz w:val="32"/>
          <w:szCs w:val="32"/>
        </w:rPr>
        <w:t>publishing</w:t>
      </w:r>
      <w:r w:rsidR="009035D4">
        <w:rPr>
          <w:rFonts w:ascii="Times New Roman" w:hAnsi="Times New Roman" w:cs="Times New Roman"/>
          <w:sz w:val="32"/>
          <w:szCs w:val="32"/>
        </w:rPr>
        <w:t xml:space="preserve">, and </w:t>
      </w:r>
      <w:r w:rsidR="009035D4" w:rsidRPr="009035D4">
        <w:rPr>
          <w:rFonts w:ascii="Times New Roman" w:hAnsi="Times New Roman" w:cs="Times New Roman"/>
          <w:i/>
          <w:iCs/>
          <w:sz w:val="32"/>
          <w:szCs w:val="32"/>
        </w:rPr>
        <w:t>technology</w:t>
      </w:r>
      <w:r w:rsidR="009035D4">
        <w:rPr>
          <w:rFonts w:ascii="Times New Roman" w:hAnsi="Times New Roman" w:cs="Times New Roman"/>
          <w:sz w:val="32"/>
          <w:szCs w:val="32"/>
        </w:rPr>
        <w:t xml:space="preserve">.  The remaining category, </w:t>
      </w:r>
      <w:r w:rsidR="009035D4" w:rsidRPr="00550DBD">
        <w:rPr>
          <w:rFonts w:ascii="Times New Roman" w:hAnsi="Times New Roman" w:cs="Times New Roman"/>
          <w:i/>
          <w:iCs/>
          <w:sz w:val="32"/>
          <w:szCs w:val="32"/>
        </w:rPr>
        <w:t>journalism</w:t>
      </w:r>
      <w:r w:rsidR="009035D4">
        <w:rPr>
          <w:rFonts w:ascii="Times New Roman" w:hAnsi="Times New Roman" w:cs="Times New Roman"/>
          <w:sz w:val="32"/>
          <w:szCs w:val="32"/>
        </w:rPr>
        <w:t>,</w:t>
      </w:r>
      <w:r>
        <w:rPr>
          <w:rFonts w:ascii="Times New Roman" w:hAnsi="Times New Roman" w:cs="Times New Roman"/>
          <w:sz w:val="32"/>
          <w:szCs w:val="32"/>
        </w:rPr>
        <w:t xml:space="preserve"> could not be analyzed in such a fashion since every count instance had been canceled.  </w:t>
      </w:r>
    </w:p>
    <w:p w14:paraId="2B05FD4C" w14:textId="77777777" w:rsidR="00D77508" w:rsidRDefault="00D77508" w:rsidP="00550DBD">
      <w:pPr>
        <w:spacing w:line="276" w:lineRule="auto"/>
        <w:jc w:val="both"/>
        <w:rPr>
          <w:rFonts w:ascii="Times New Roman" w:hAnsi="Times New Roman" w:cs="Times New Roman"/>
          <w:sz w:val="32"/>
          <w:szCs w:val="32"/>
        </w:rPr>
      </w:pPr>
    </w:p>
    <w:p w14:paraId="51E7A2BD" w14:textId="6851F3E1" w:rsidR="00313756" w:rsidRDefault="00550DBD" w:rsidP="00550DB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Note that this analysis is based upon </w:t>
      </w:r>
      <w:r w:rsidR="00FB258F">
        <w:rPr>
          <w:rFonts w:ascii="Times New Roman" w:hAnsi="Times New Roman" w:cs="Times New Roman"/>
          <w:sz w:val="32"/>
          <w:szCs w:val="32"/>
        </w:rPr>
        <w:t xml:space="preserve">the global complete count instance per category.  The United States followed this same trend when it was selected/filtered using the Pivot Table.  </w:t>
      </w:r>
      <w:r>
        <w:rPr>
          <w:rFonts w:ascii="Times New Roman" w:hAnsi="Times New Roman" w:cs="Times New Roman"/>
          <w:sz w:val="32"/>
          <w:szCs w:val="32"/>
        </w:rPr>
        <w:t xml:space="preserve">Additional insight for a given location can be elicited by choosing the country of interest and </w:t>
      </w:r>
      <w:r w:rsidR="009B77AF">
        <w:rPr>
          <w:rFonts w:ascii="Times New Roman" w:hAnsi="Times New Roman" w:cs="Times New Roman"/>
          <w:sz w:val="32"/>
          <w:szCs w:val="32"/>
        </w:rPr>
        <w:t>subsequent chart analysis.</w:t>
      </w:r>
    </w:p>
    <w:p w14:paraId="477692C1" w14:textId="77777777" w:rsidR="00313756" w:rsidRDefault="00313756" w:rsidP="00550DBD">
      <w:pPr>
        <w:spacing w:line="276" w:lineRule="auto"/>
        <w:jc w:val="both"/>
        <w:rPr>
          <w:rFonts w:ascii="Times New Roman" w:hAnsi="Times New Roman" w:cs="Times New Roman"/>
          <w:sz w:val="32"/>
          <w:szCs w:val="32"/>
        </w:rPr>
      </w:pPr>
    </w:p>
    <w:p w14:paraId="0E8ED7C0" w14:textId="4B489F9D" w:rsidR="00D77508" w:rsidRPr="00461C17" w:rsidRDefault="00D77508" w:rsidP="00D77508">
      <w:pPr>
        <w:spacing w:line="276" w:lineRule="auto"/>
        <w:jc w:val="both"/>
        <w:rPr>
          <w:rFonts w:ascii="Times New Roman" w:hAnsi="Times New Roman" w:cs="Times New Roman"/>
          <w:b/>
          <w:bCs/>
          <w:sz w:val="32"/>
          <w:szCs w:val="32"/>
        </w:rPr>
      </w:pPr>
      <w:r w:rsidRPr="00461C17">
        <w:rPr>
          <w:rFonts w:ascii="Times New Roman" w:hAnsi="Times New Roman" w:cs="Times New Roman"/>
          <w:b/>
          <w:bCs/>
          <w:sz w:val="32"/>
          <w:szCs w:val="32"/>
        </w:rPr>
        <w:t>STATE COUNT</w:t>
      </w:r>
      <w:r w:rsidR="00387CC9">
        <w:rPr>
          <w:rFonts w:ascii="Times New Roman" w:hAnsi="Times New Roman" w:cs="Times New Roman"/>
          <w:b/>
          <w:bCs/>
          <w:sz w:val="32"/>
          <w:szCs w:val="32"/>
        </w:rPr>
        <w:t xml:space="preserve"> PER </w:t>
      </w:r>
      <w:r w:rsidRPr="00461C17">
        <w:rPr>
          <w:rFonts w:ascii="Times New Roman" w:hAnsi="Times New Roman" w:cs="Times New Roman"/>
          <w:b/>
          <w:bCs/>
          <w:sz w:val="32"/>
          <w:szCs w:val="32"/>
        </w:rPr>
        <w:t>SUBCATEGORY</w:t>
      </w:r>
      <w:r w:rsidR="00914943">
        <w:rPr>
          <w:rFonts w:ascii="Times New Roman" w:hAnsi="Times New Roman" w:cs="Times New Roman"/>
          <w:b/>
          <w:bCs/>
          <w:sz w:val="32"/>
          <w:szCs w:val="32"/>
        </w:rPr>
        <w:t xml:space="preserve"> (Conclusion 1B)</w:t>
      </w:r>
    </w:p>
    <w:p w14:paraId="18F78A57" w14:textId="77777777" w:rsidR="00D77508" w:rsidRDefault="00D77508" w:rsidP="00D77508">
      <w:pPr>
        <w:spacing w:line="276" w:lineRule="auto"/>
        <w:jc w:val="both"/>
        <w:rPr>
          <w:rFonts w:ascii="Times New Roman" w:hAnsi="Times New Roman" w:cs="Times New Roman"/>
          <w:sz w:val="32"/>
          <w:szCs w:val="32"/>
        </w:rPr>
      </w:pPr>
    </w:p>
    <w:p w14:paraId="06919DA9" w14:textId="1AB4D180" w:rsidR="0026613E" w:rsidRDefault="00C1538B" w:rsidP="00D77508">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Additional insight (global, not country specific) into the categories listed above were analyzed using the visualization, </w:t>
      </w:r>
      <w:r w:rsidR="00D77508" w:rsidRPr="009B77AF">
        <w:rPr>
          <w:rFonts w:ascii="Times New Roman" w:hAnsi="Times New Roman" w:cs="Times New Roman"/>
          <w:i/>
          <w:iCs/>
          <w:sz w:val="32"/>
          <w:szCs w:val="32"/>
        </w:rPr>
        <w:t xml:space="preserve">Count Per </w:t>
      </w:r>
      <w:r w:rsidR="00D77508">
        <w:rPr>
          <w:rFonts w:ascii="Times New Roman" w:hAnsi="Times New Roman" w:cs="Times New Roman"/>
          <w:i/>
          <w:iCs/>
          <w:sz w:val="32"/>
          <w:szCs w:val="32"/>
        </w:rPr>
        <w:t>Subcategory</w:t>
      </w:r>
      <w:r w:rsidR="0026613E">
        <w:rPr>
          <w:rFonts w:ascii="Times New Roman" w:hAnsi="Times New Roman" w:cs="Times New Roman"/>
          <w:sz w:val="32"/>
          <w:szCs w:val="32"/>
        </w:rPr>
        <w:t>:</w:t>
      </w:r>
    </w:p>
    <w:p w14:paraId="66EC4908" w14:textId="77777777" w:rsidR="0026613E" w:rsidRDefault="0026613E" w:rsidP="00D77508">
      <w:pPr>
        <w:spacing w:line="276" w:lineRule="auto"/>
        <w:jc w:val="both"/>
        <w:rPr>
          <w:rFonts w:ascii="Times New Roman" w:hAnsi="Times New Roman" w:cs="Times New Roman"/>
          <w:sz w:val="32"/>
          <w:szCs w:val="32"/>
        </w:rPr>
      </w:pPr>
    </w:p>
    <w:p w14:paraId="2756153E" w14:textId="22138E52" w:rsidR="005A2ABB" w:rsidRDefault="0026613E" w:rsidP="00D77508">
      <w:pPr>
        <w:pStyle w:val="ListParagraph"/>
        <w:numPr>
          <w:ilvl w:val="0"/>
          <w:numId w:val="1"/>
        </w:numPr>
        <w:spacing w:line="276" w:lineRule="auto"/>
        <w:jc w:val="both"/>
        <w:rPr>
          <w:rFonts w:ascii="Times New Roman" w:hAnsi="Times New Roman" w:cs="Times New Roman"/>
          <w:sz w:val="32"/>
          <w:szCs w:val="32"/>
        </w:rPr>
      </w:pPr>
      <w:r w:rsidRPr="00C1538B">
        <w:rPr>
          <w:rFonts w:ascii="Times New Roman" w:hAnsi="Times New Roman" w:cs="Times New Roman"/>
          <w:sz w:val="32"/>
          <w:szCs w:val="32"/>
        </w:rPr>
        <w:t xml:space="preserve">When </w:t>
      </w:r>
      <w:r w:rsidR="005A2ABB" w:rsidRPr="00C1538B">
        <w:rPr>
          <w:rFonts w:ascii="Times New Roman" w:hAnsi="Times New Roman" w:cs="Times New Roman"/>
          <w:sz w:val="32"/>
          <w:szCs w:val="32"/>
        </w:rPr>
        <w:t xml:space="preserve">the category of </w:t>
      </w:r>
      <w:r w:rsidR="005A2ABB" w:rsidRPr="00C1538B">
        <w:rPr>
          <w:rFonts w:ascii="Times New Roman" w:hAnsi="Times New Roman" w:cs="Times New Roman"/>
          <w:i/>
          <w:iCs/>
          <w:sz w:val="32"/>
          <w:szCs w:val="32"/>
        </w:rPr>
        <w:t>music</w:t>
      </w:r>
      <w:r w:rsidR="005A2ABB" w:rsidRPr="00C1538B">
        <w:rPr>
          <w:rFonts w:ascii="Times New Roman" w:hAnsi="Times New Roman" w:cs="Times New Roman"/>
          <w:sz w:val="32"/>
          <w:szCs w:val="32"/>
        </w:rPr>
        <w:t xml:space="preserve"> was analyzed</w:t>
      </w:r>
      <w:r w:rsidR="00C1538B" w:rsidRPr="00C1538B">
        <w:rPr>
          <w:rFonts w:ascii="Times New Roman" w:hAnsi="Times New Roman" w:cs="Times New Roman"/>
          <w:sz w:val="32"/>
          <w:szCs w:val="32"/>
        </w:rPr>
        <w:t>, there existed five subcategories that showed a 100% success rate--</w:t>
      </w:r>
      <w:r w:rsidR="005A2ABB" w:rsidRPr="00C1538B">
        <w:rPr>
          <w:rFonts w:ascii="Times New Roman" w:hAnsi="Times New Roman" w:cs="Times New Roman"/>
          <w:i/>
          <w:iCs/>
          <w:sz w:val="32"/>
          <w:szCs w:val="32"/>
        </w:rPr>
        <w:t>rock</w:t>
      </w:r>
      <w:r w:rsidR="005A2ABB" w:rsidRPr="00C1538B">
        <w:rPr>
          <w:rFonts w:ascii="Times New Roman" w:hAnsi="Times New Roman" w:cs="Times New Roman"/>
          <w:sz w:val="32"/>
          <w:szCs w:val="32"/>
        </w:rPr>
        <w:t xml:space="preserve">, </w:t>
      </w:r>
      <w:r w:rsidR="005A2ABB" w:rsidRPr="00C1538B">
        <w:rPr>
          <w:rFonts w:ascii="Times New Roman" w:hAnsi="Times New Roman" w:cs="Times New Roman"/>
          <w:i/>
          <w:iCs/>
          <w:sz w:val="32"/>
          <w:szCs w:val="32"/>
        </w:rPr>
        <w:t>pop</w:t>
      </w:r>
      <w:r w:rsidR="005A2ABB" w:rsidRPr="00C1538B">
        <w:rPr>
          <w:rFonts w:ascii="Times New Roman" w:hAnsi="Times New Roman" w:cs="Times New Roman"/>
          <w:sz w:val="32"/>
          <w:szCs w:val="32"/>
        </w:rPr>
        <w:t xml:space="preserve">, </w:t>
      </w:r>
      <w:r w:rsidR="005A2ABB" w:rsidRPr="00C1538B">
        <w:rPr>
          <w:rFonts w:ascii="Times New Roman" w:hAnsi="Times New Roman" w:cs="Times New Roman"/>
          <w:i/>
          <w:iCs/>
          <w:sz w:val="32"/>
          <w:szCs w:val="32"/>
        </w:rPr>
        <w:t>metal</w:t>
      </w:r>
      <w:r w:rsidR="005A2ABB" w:rsidRPr="00C1538B">
        <w:rPr>
          <w:rFonts w:ascii="Times New Roman" w:hAnsi="Times New Roman" w:cs="Times New Roman"/>
          <w:sz w:val="32"/>
          <w:szCs w:val="32"/>
        </w:rPr>
        <w:t xml:space="preserve">, </w:t>
      </w:r>
      <w:r w:rsidR="005A2ABB" w:rsidRPr="00C1538B">
        <w:rPr>
          <w:rFonts w:ascii="Times New Roman" w:hAnsi="Times New Roman" w:cs="Times New Roman"/>
          <w:i/>
          <w:iCs/>
          <w:sz w:val="32"/>
          <w:szCs w:val="32"/>
        </w:rPr>
        <w:t>electronic music</w:t>
      </w:r>
      <w:r w:rsidR="005A2ABB" w:rsidRPr="00C1538B">
        <w:rPr>
          <w:rFonts w:ascii="Times New Roman" w:hAnsi="Times New Roman" w:cs="Times New Roman"/>
          <w:sz w:val="32"/>
          <w:szCs w:val="32"/>
        </w:rPr>
        <w:t xml:space="preserve">, and </w:t>
      </w:r>
      <w:r w:rsidR="005A2ABB" w:rsidRPr="00C1538B">
        <w:rPr>
          <w:rFonts w:ascii="Times New Roman" w:hAnsi="Times New Roman" w:cs="Times New Roman"/>
          <w:i/>
          <w:iCs/>
          <w:sz w:val="32"/>
          <w:szCs w:val="32"/>
        </w:rPr>
        <w:t>classical music</w:t>
      </w:r>
      <w:r w:rsidR="005A2ABB" w:rsidRPr="00C1538B">
        <w:rPr>
          <w:rFonts w:ascii="Times New Roman" w:hAnsi="Times New Roman" w:cs="Times New Roman"/>
          <w:sz w:val="32"/>
          <w:szCs w:val="32"/>
        </w:rPr>
        <w:t>.</w:t>
      </w:r>
      <w:r w:rsidR="00C1538B" w:rsidRPr="00C1538B">
        <w:rPr>
          <w:rFonts w:ascii="Times New Roman" w:hAnsi="Times New Roman" w:cs="Times New Roman"/>
          <w:sz w:val="32"/>
          <w:szCs w:val="32"/>
        </w:rPr>
        <w:t xml:space="preserve">  </w:t>
      </w:r>
      <w:r w:rsidR="00C1538B" w:rsidRPr="00C1538B">
        <w:rPr>
          <w:rFonts w:ascii="Times New Roman" w:hAnsi="Times New Roman" w:cs="Times New Roman"/>
          <w:i/>
          <w:iCs/>
          <w:sz w:val="32"/>
          <w:szCs w:val="32"/>
        </w:rPr>
        <w:t>Indie rock</w:t>
      </w:r>
      <w:r w:rsidR="00C1538B" w:rsidRPr="00C1538B">
        <w:rPr>
          <w:rFonts w:ascii="Times New Roman" w:hAnsi="Times New Roman" w:cs="Times New Roman"/>
          <w:sz w:val="32"/>
          <w:szCs w:val="32"/>
        </w:rPr>
        <w:t xml:space="preserve"> showed a success rate of approximately 90%, while the two subcategories </w:t>
      </w:r>
      <w:r w:rsidR="00C1538B" w:rsidRPr="00B5114A">
        <w:rPr>
          <w:rFonts w:ascii="Times New Roman" w:hAnsi="Times New Roman" w:cs="Times New Roman"/>
          <w:i/>
          <w:iCs/>
          <w:sz w:val="32"/>
          <w:szCs w:val="32"/>
        </w:rPr>
        <w:t>jazz</w:t>
      </w:r>
      <w:r w:rsidR="00C1538B" w:rsidRPr="00C1538B">
        <w:rPr>
          <w:rFonts w:ascii="Times New Roman" w:hAnsi="Times New Roman" w:cs="Times New Roman"/>
          <w:sz w:val="32"/>
          <w:szCs w:val="32"/>
        </w:rPr>
        <w:t xml:space="preserve"> and </w:t>
      </w:r>
      <w:r w:rsidR="00C1538B" w:rsidRPr="00B5114A">
        <w:rPr>
          <w:rFonts w:ascii="Times New Roman" w:hAnsi="Times New Roman" w:cs="Times New Roman"/>
          <w:i/>
          <w:iCs/>
          <w:sz w:val="32"/>
          <w:szCs w:val="32"/>
        </w:rPr>
        <w:t>faith</w:t>
      </w:r>
      <w:r w:rsidR="00C1538B" w:rsidRPr="00C1538B">
        <w:rPr>
          <w:rFonts w:ascii="Times New Roman" w:hAnsi="Times New Roman" w:cs="Times New Roman"/>
          <w:sz w:val="32"/>
          <w:szCs w:val="32"/>
        </w:rPr>
        <w:t xml:space="preserve"> showed a 100% failure rate.</w:t>
      </w:r>
    </w:p>
    <w:p w14:paraId="6347998F" w14:textId="77777777" w:rsidR="00C1538B" w:rsidRPr="00C1538B" w:rsidRDefault="00C1538B" w:rsidP="00C1538B">
      <w:pPr>
        <w:pStyle w:val="ListParagraph"/>
        <w:spacing w:line="276" w:lineRule="auto"/>
        <w:jc w:val="both"/>
        <w:rPr>
          <w:rFonts w:ascii="Times New Roman" w:hAnsi="Times New Roman" w:cs="Times New Roman"/>
          <w:sz w:val="32"/>
          <w:szCs w:val="32"/>
        </w:rPr>
      </w:pPr>
    </w:p>
    <w:p w14:paraId="690810CA" w14:textId="1F10DA34" w:rsidR="005A2ABB" w:rsidRDefault="005A2ABB" w:rsidP="008E04AD">
      <w:pPr>
        <w:pStyle w:val="ListParagraph"/>
        <w:numPr>
          <w:ilvl w:val="0"/>
          <w:numId w:val="1"/>
        </w:numPr>
        <w:spacing w:line="276" w:lineRule="auto"/>
        <w:jc w:val="both"/>
        <w:rPr>
          <w:rFonts w:ascii="Times New Roman" w:hAnsi="Times New Roman" w:cs="Times New Roman"/>
          <w:sz w:val="32"/>
          <w:szCs w:val="32"/>
        </w:rPr>
      </w:pPr>
      <w:r w:rsidRPr="00C1538B">
        <w:rPr>
          <w:rFonts w:ascii="Times New Roman" w:hAnsi="Times New Roman" w:cs="Times New Roman"/>
          <w:sz w:val="32"/>
          <w:szCs w:val="32"/>
        </w:rPr>
        <w:t xml:space="preserve">When the category of </w:t>
      </w:r>
      <w:r w:rsidRPr="00C1538B">
        <w:rPr>
          <w:rFonts w:ascii="Times New Roman" w:hAnsi="Times New Roman" w:cs="Times New Roman"/>
          <w:i/>
          <w:iCs/>
          <w:sz w:val="32"/>
          <w:szCs w:val="32"/>
        </w:rPr>
        <w:t>theater</w:t>
      </w:r>
      <w:r w:rsidRPr="00C1538B">
        <w:rPr>
          <w:rFonts w:ascii="Times New Roman" w:hAnsi="Times New Roman" w:cs="Times New Roman"/>
          <w:sz w:val="32"/>
          <w:szCs w:val="32"/>
        </w:rPr>
        <w:t xml:space="preserve"> was analyzed, the</w:t>
      </w:r>
      <w:r w:rsidR="00C1538B" w:rsidRPr="00C1538B">
        <w:rPr>
          <w:rFonts w:ascii="Times New Roman" w:hAnsi="Times New Roman" w:cs="Times New Roman"/>
          <w:sz w:val="32"/>
          <w:szCs w:val="32"/>
        </w:rPr>
        <w:t xml:space="preserve"> </w:t>
      </w:r>
      <w:r w:rsidR="00C1538B" w:rsidRPr="00C1538B">
        <w:rPr>
          <w:rFonts w:ascii="Times New Roman" w:hAnsi="Times New Roman" w:cs="Times New Roman"/>
          <w:i/>
          <w:iCs/>
          <w:sz w:val="32"/>
          <w:szCs w:val="32"/>
        </w:rPr>
        <w:t>play</w:t>
      </w:r>
      <w:r w:rsidR="00C1538B" w:rsidRPr="00C1538B">
        <w:rPr>
          <w:rFonts w:ascii="Times New Roman" w:hAnsi="Times New Roman" w:cs="Times New Roman"/>
          <w:sz w:val="32"/>
          <w:szCs w:val="32"/>
        </w:rPr>
        <w:t xml:space="preserve"> subcategory showed a 66% success rate, while the other two subcategories, </w:t>
      </w:r>
      <w:r w:rsidR="00C1538B" w:rsidRPr="00B5114A">
        <w:rPr>
          <w:rFonts w:ascii="Times New Roman" w:hAnsi="Times New Roman" w:cs="Times New Roman"/>
          <w:i/>
          <w:iCs/>
          <w:sz w:val="32"/>
          <w:szCs w:val="32"/>
        </w:rPr>
        <w:t>spaces</w:t>
      </w:r>
      <w:r w:rsidR="00C1538B" w:rsidRPr="00C1538B">
        <w:rPr>
          <w:rFonts w:ascii="Times New Roman" w:hAnsi="Times New Roman" w:cs="Times New Roman"/>
          <w:sz w:val="32"/>
          <w:szCs w:val="32"/>
        </w:rPr>
        <w:t xml:space="preserve"> and </w:t>
      </w:r>
      <w:r w:rsidR="00C1538B" w:rsidRPr="00B5114A">
        <w:rPr>
          <w:rFonts w:ascii="Times New Roman" w:hAnsi="Times New Roman" w:cs="Times New Roman"/>
          <w:i/>
          <w:iCs/>
          <w:sz w:val="32"/>
          <w:szCs w:val="32"/>
        </w:rPr>
        <w:t>musicals</w:t>
      </w:r>
      <w:r w:rsidR="00C1538B" w:rsidRPr="00C1538B">
        <w:rPr>
          <w:rFonts w:ascii="Times New Roman" w:hAnsi="Times New Roman" w:cs="Times New Roman"/>
          <w:sz w:val="32"/>
          <w:szCs w:val="32"/>
        </w:rPr>
        <w:t>, both showed a success rate of approximately 50%.</w:t>
      </w:r>
    </w:p>
    <w:p w14:paraId="648FAF2A" w14:textId="77777777" w:rsidR="00C1538B" w:rsidRPr="00C1538B" w:rsidRDefault="00C1538B" w:rsidP="00C1538B">
      <w:pPr>
        <w:spacing w:line="276" w:lineRule="auto"/>
        <w:jc w:val="both"/>
        <w:rPr>
          <w:rFonts w:ascii="Times New Roman" w:hAnsi="Times New Roman" w:cs="Times New Roman"/>
          <w:sz w:val="32"/>
          <w:szCs w:val="32"/>
        </w:rPr>
      </w:pPr>
    </w:p>
    <w:p w14:paraId="6B82D7D0" w14:textId="07CACBE9" w:rsidR="00D77508" w:rsidRPr="0026613E" w:rsidRDefault="005A2ABB"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 xml:space="preserve">When the category of </w:t>
      </w:r>
      <w:r w:rsidRPr="0026613E">
        <w:rPr>
          <w:rFonts w:ascii="Times New Roman" w:hAnsi="Times New Roman" w:cs="Times New Roman"/>
          <w:i/>
          <w:iCs/>
          <w:sz w:val="32"/>
          <w:szCs w:val="32"/>
        </w:rPr>
        <w:t>film &amp; video</w:t>
      </w:r>
      <w:r w:rsidRPr="0026613E">
        <w:rPr>
          <w:rFonts w:ascii="Times New Roman" w:hAnsi="Times New Roman" w:cs="Times New Roman"/>
          <w:sz w:val="32"/>
          <w:szCs w:val="32"/>
        </w:rPr>
        <w:t xml:space="preserve"> was analyzed, there were two subcategories that </w:t>
      </w:r>
      <w:r w:rsidR="006564C5" w:rsidRPr="0026613E">
        <w:rPr>
          <w:rFonts w:ascii="Times New Roman" w:hAnsi="Times New Roman" w:cs="Times New Roman"/>
          <w:sz w:val="32"/>
          <w:szCs w:val="32"/>
        </w:rPr>
        <w:t xml:space="preserve">showed a 100% success rate:  </w:t>
      </w:r>
      <w:r w:rsidR="006564C5" w:rsidRPr="0026613E">
        <w:rPr>
          <w:rFonts w:ascii="Times New Roman" w:hAnsi="Times New Roman" w:cs="Times New Roman"/>
          <w:i/>
          <w:iCs/>
          <w:sz w:val="32"/>
          <w:szCs w:val="32"/>
        </w:rPr>
        <w:t>television</w:t>
      </w:r>
      <w:r w:rsidR="006564C5" w:rsidRPr="0026613E">
        <w:rPr>
          <w:rFonts w:ascii="Times New Roman" w:hAnsi="Times New Roman" w:cs="Times New Roman"/>
          <w:sz w:val="32"/>
          <w:szCs w:val="32"/>
        </w:rPr>
        <w:t xml:space="preserve"> and </w:t>
      </w:r>
      <w:r w:rsidR="006564C5" w:rsidRPr="0026613E">
        <w:rPr>
          <w:rFonts w:ascii="Times New Roman" w:hAnsi="Times New Roman" w:cs="Times New Roman"/>
          <w:i/>
          <w:iCs/>
          <w:sz w:val="32"/>
          <w:szCs w:val="32"/>
        </w:rPr>
        <w:t>documentary</w:t>
      </w:r>
      <w:r w:rsidR="006564C5" w:rsidRPr="0026613E">
        <w:rPr>
          <w:rFonts w:ascii="Times New Roman" w:hAnsi="Times New Roman" w:cs="Times New Roman"/>
          <w:sz w:val="32"/>
          <w:szCs w:val="32"/>
        </w:rPr>
        <w:t xml:space="preserve">.  This was contrary to the 100 % failure rate of the two subcategories, </w:t>
      </w:r>
      <w:r w:rsidR="006564C5" w:rsidRPr="0026613E">
        <w:rPr>
          <w:rFonts w:ascii="Times New Roman" w:hAnsi="Times New Roman" w:cs="Times New Roman"/>
          <w:i/>
          <w:iCs/>
          <w:sz w:val="32"/>
          <w:szCs w:val="32"/>
        </w:rPr>
        <w:t>drama</w:t>
      </w:r>
      <w:r w:rsidR="006564C5" w:rsidRPr="0026613E">
        <w:rPr>
          <w:rFonts w:ascii="Times New Roman" w:hAnsi="Times New Roman" w:cs="Times New Roman"/>
          <w:sz w:val="32"/>
          <w:szCs w:val="32"/>
        </w:rPr>
        <w:t xml:space="preserve"> and </w:t>
      </w:r>
      <w:r w:rsidR="006564C5" w:rsidRPr="0026613E">
        <w:rPr>
          <w:rFonts w:ascii="Times New Roman" w:hAnsi="Times New Roman" w:cs="Times New Roman"/>
          <w:i/>
          <w:iCs/>
          <w:sz w:val="32"/>
          <w:szCs w:val="32"/>
        </w:rPr>
        <w:t>animation</w:t>
      </w:r>
      <w:r w:rsidR="006564C5" w:rsidRPr="0026613E">
        <w:rPr>
          <w:rFonts w:ascii="Times New Roman" w:hAnsi="Times New Roman" w:cs="Times New Roman"/>
          <w:sz w:val="32"/>
          <w:szCs w:val="32"/>
        </w:rPr>
        <w:t>.</w:t>
      </w:r>
    </w:p>
    <w:p w14:paraId="09FD56E8" w14:textId="56FBAAAB" w:rsidR="006564C5" w:rsidRDefault="006564C5" w:rsidP="006564C5">
      <w:pPr>
        <w:spacing w:line="276" w:lineRule="auto"/>
        <w:jc w:val="both"/>
        <w:rPr>
          <w:rFonts w:ascii="Times New Roman" w:hAnsi="Times New Roman" w:cs="Times New Roman"/>
          <w:sz w:val="32"/>
          <w:szCs w:val="32"/>
        </w:rPr>
      </w:pPr>
    </w:p>
    <w:p w14:paraId="0FCF384B" w14:textId="2DFECF40" w:rsidR="006564C5" w:rsidRPr="0026613E" w:rsidRDefault="006564C5"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 xml:space="preserve">When the category of </w:t>
      </w:r>
      <w:r w:rsidRPr="0026613E">
        <w:rPr>
          <w:rFonts w:ascii="Times New Roman" w:hAnsi="Times New Roman" w:cs="Times New Roman"/>
          <w:i/>
          <w:iCs/>
          <w:sz w:val="32"/>
          <w:szCs w:val="32"/>
        </w:rPr>
        <w:t>food</w:t>
      </w:r>
      <w:r w:rsidRPr="0026613E">
        <w:rPr>
          <w:rFonts w:ascii="Times New Roman" w:hAnsi="Times New Roman" w:cs="Times New Roman"/>
          <w:sz w:val="32"/>
          <w:szCs w:val="32"/>
        </w:rPr>
        <w:t xml:space="preserve"> was analyzed, the subcategory of </w:t>
      </w:r>
      <w:r w:rsidRPr="0026613E">
        <w:rPr>
          <w:rFonts w:ascii="Times New Roman" w:hAnsi="Times New Roman" w:cs="Times New Roman"/>
          <w:i/>
          <w:iCs/>
          <w:sz w:val="32"/>
          <w:szCs w:val="32"/>
        </w:rPr>
        <w:t>small batch</w:t>
      </w:r>
      <w:r w:rsidRPr="0026613E">
        <w:rPr>
          <w:rFonts w:ascii="Times New Roman" w:hAnsi="Times New Roman" w:cs="Times New Roman"/>
          <w:sz w:val="32"/>
          <w:szCs w:val="32"/>
        </w:rPr>
        <w:t xml:space="preserve"> showed a success rate of 100% while the other two subcategories showed a 100% failure rate (</w:t>
      </w:r>
      <w:r w:rsidRPr="00C1538B">
        <w:rPr>
          <w:rFonts w:ascii="Times New Roman" w:hAnsi="Times New Roman" w:cs="Times New Roman"/>
          <w:i/>
          <w:iCs/>
          <w:sz w:val="32"/>
          <w:szCs w:val="32"/>
        </w:rPr>
        <w:t>restaurants</w:t>
      </w:r>
      <w:r w:rsidRPr="0026613E">
        <w:rPr>
          <w:rFonts w:ascii="Times New Roman" w:hAnsi="Times New Roman" w:cs="Times New Roman"/>
          <w:sz w:val="32"/>
          <w:szCs w:val="32"/>
        </w:rPr>
        <w:t xml:space="preserve"> and </w:t>
      </w:r>
      <w:r w:rsidRPr="00C1538B">
        <w:rPr>
          <w:rFonts w:ascii="Times New Roman" w:hAnsi="Times New Roman" w:cs="Times New Roman"/>
          <w:i/>
          <w:iCs/>
          <w:sz w:val="32"/>
          <w:szCs w:val="32"/>
        </w:rPr>
        <w:t>food trucks</w:t>
      </w:r>
      <w:r w:rsidRPr="0026613E">
        <w:rPr>
          <w:rFonts w:ascii="Times New Roman" w:hAnsi="Times New Roman" w:cs="Times New Roman"/>
          <w:sz w:val="32"/>
          <w:szCs w:val="32"/>
        </w:rPr>
        <w:t>).</w:t>
      </w:r>
    </w:p>
    <w:p w14:paraId="23619781" w14:textId="71FDEDC0" w:rsidR="006564C5" w:rsidRDefault="006564C5" w:rsidP="006564C5">
      <w:pPr>
        <w:spacing w:line="276" w:lineRule="auto"/>
        <w:jc w:val="both"/>
        <w:rPr>
          <w:rFonts w:ascii="Times New Roman" w:hAnsi="Times New Roman" w:cs="Times New Roman"/>
          <w:sz w:val="32"/>
          <w:szCs w:val="32"/>
        </w:rPr>
      </w:pPr>
    </w:p>
    <w:p w14:paraId="3596E04D" w14:textId="659B5CBC" w:rsidR="006564C5" w:rsidRPr="0026613E" w:rsidRDefault="006564C5"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 xml:space="preserve">When the category of </w:t>
      </w:r>
      <w:r w:rsidRPr="0026613E">
        <w:rPr>
          <w:rFonts w:ascii="Times New Roman" w:hAnsi="Times New Roman" w:cs="Times New Roman"/>
          <w:i/>
          <w:iCs/>
          <w:sz w:val="32"/>
          <w:szCs w:val="32"/>
        </w:rPr>
        <w:t>photography</w:t>
      </w:r>
      <w:r w:rsidRPr="0026613E">
        <w:rPr>
          <w:rFonts w:ascii="Times New Roman" w:hAnsi="Times New Roman" w:cs="Times New Roman"/>
          <w:sz w:val="32"/>
          <w:szCs w:val="32"/>
        </w:rPr>
        <w:t xml:space="preserve"> was analyzed, the subcategories of </w:t>
      </w:r>
      <w:r w:rsidRPr="0026613E">
        <w:rPr>
          <w:rFonts w:ascii="Times New Roman" w:hAnsi="Times New Roman" w:cs="Times New Roman"/>
          <w:i/>
          <w:iCs/>
          <w:sz w:val="32"/>
          <w:szCs w:val="32"/>
        </w:rPr>
        <w:t>places</w:t>
      </w:r>
      <w:r w:rsidRPr="0026613E">
        <w:rPr>
          <w:rFonts w:ascii="Times New Roman" w:hAnsi="Times New Roman" w:cs="Times New Roman"/>
          <w:sz w:val="32"/>
          <w:szCs w:val="32"/>
        </w:rPr>
        <w:t xml:space="preserve">, </w:t>
      </w:r>
      <w:r w:rsidRPr="0026613E">
        <w:rPr>
          <w:rFonts w:ascii="Times New Roman" w:hAnsi="Times New Roman" w:cs="Times New Roman"/>
          <w:i/>
          <w:iCs/>
          <w:sz w:val="32"/>
          <w:szCs w:val="32"/>
        </w:rPr>
        <w:t>people</w:t>
      </w:r>
      <w:r w:rsidRPr="0026613E">
        <w:rPr>
          <w:rFonts w:ascii="Times New Roman" w:hAnsi="Times New Roman" w:cs="Times New Roman"/>
          <w:sz w:val="32"/>
          <w:szCs w:val="32"/>
        </w:rPr>
        <w:t xml:space="preserve"> and </w:t>
      </w:r>
      <w:r w:rsidRPr="0026613E">
        <w:rPr>
          <w:rFonts w:ascii="Times New Roman" w:hAnsi="Times New Roman" w:cs="Times New Roman"/>
          <w:i/>
          <w:iCs/>
          <w:sz w:val="32"/>
          <w:szCs w:val="32"/>
        </w:rPr>
        <w:t>nature</w:t>
      </w:r>
      <w:r w:rsidRPr="0026613E">
        <w:rPr>
          <w:rFonts w:ascii="Times New Roman" w:hAnsi="Times New Roman" w:cs="Times New Roman"/>
          <w:sz w:val="32"/>
          <w:szCs w:val="32"/>
        </w:rPr>
        <w:t xml:space="preserve"> each showed a failure rate of 100%, while the subcategory </w:t>
      </w:r>
      <w:r w:rsidRPr="0026613E">
        <w:rPr>
          <w:rFonts w:ascii="Times New Roman" w:hAnsi="Times New Roman" w:cs="Times New Roman"/>
          <w:i/>
          <w:iCs/>
          <w:sz w:val="32"/>
          <w:szCs w:val="32"/>
        </w:rPr>
        <w:t>photobooks</w:t>
      </w:r>
      <w:r w:rsidRPr="0026613E">
        <w:rPr>
          <w:rFonts w:ascii="Times New Roman" w:hAnsi="Times New Roman" w:cs="Times New Roman"/>
          <w:sz w:val="32"/>
          <w:szCs w:val="32"/>
        </w:rPr>
        <w:t xml:space="preserve"> showed a success rate of only 62%.</w:t>
      </w:r>
    </w:p>
    <w:p w14:paraId="144184A5" w14:textId="308A7A72" w:rsidR="006564C5" w:rsidRDefault="006564C5" w:rsidP="006564C5">
      <w:pPr>
        <w:spacing w:line="276" w:lineRule="auto"/>
        <w:jc w:val="both"/>
        <w:rPr>
          <w:rFonts w:ascii="Times New Roman" w:hAnsi="Times New Roman" w:cs="Times New Roman"/>
          <w:sz w:val="32"/>
          <w:szCs w:val="32"/>
        </w:rPr>
      </w:pPr>
    </w:p>
    <w:p w14:paraId="4B882C59" w14:textId="3D9B800C" w:rsidR="006564C5" w:rsidRPr="0026613E" w:rsidRDefault="006564C5"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 xml:space="preserve">When the category of </w:t>
      </w:r>
      <w:r w:rsidRPr="0026613E">
        <w:rPr>
          <w:rFonts w:ascii="Times New Roman" w:hAnsi="Times New Roman" w:cs="Times New Roman"/>
          <w:i/>
          <w:iCs/>
          <w:sz w:val="32"/>
          <w:szCs w:val="32"/>
        </w:rPr>
        <w:t>games</w:t>
      </w:r>
      <w:r w:rsidRPr="0026613E">
        <w:rPr>
          <w:rFonts w:ascii="Times New Roman" w:hAnsi="Times New Roman" w:cs="Times New Roman"/>
          <w:sz w:val="32"/>
          <w:szCs w:val="32"/>
        </w:rPr>
        <w:t xml:space="preserve"> was analyzed, the subcategories of </w:t>
      </w:r>
      <w:r w:rsidRPr="0026613E">
        <w:rPr>
          <w:rFonts w:ascii="Times New Roman" w:hAnsi="Times New Roman" w:cs="Times New Roman"/>
          <w:i/>
          <w:iCs/>
          <w:sz w:val="32"/>
          <w:szCs w:val="32"/>
        </w:rPr>
        <w:t>video games</w:t>
      </w:r>
      <w:r w:rsidRPr="0026613E">
        <w:rPr>
          <w:rFonts w:ascii="Times New Roman" w:hAnsi="Times New Roman" w:cs="Times New Roman"/>
          <w:sz w:val="32"/>
          <w:szCs w:val="32"/>
        </w:rPr>
        <w:t xml:space="preserve"> and </w:t>
      </w:r>
      <w:r w:rsidRPr="0026613E">
        <w:rPr>
          <w:rFonts w:ascii="Times New Roman" w:hAnsi="Times New Roman" w:cs="Times New Roman"/>
          <w:i/>
          <w:iCs/>
          <w:sz w:val="32"/>
          <w:szCs w:val="32"/>
        </w:rPr>
        <w:t>mobile games</w:t>
      </w:r>
      <w:r w:rsidRPr="0026613E">
        <w:rPr>
          <w:rFonts w:ascii="Times New Roman" w:hAnsi="Times New Roman" w:cs="Times New Roman"/>
          <w:sz w:val="32"/>
          <w:szCs w:val="32"/>
        </w:rPr>
        <w:t xml:space="preserve"> showed a failure rate of 100% while the subcategory of </w:t>
      </w:r>
      <w:r w:rsidRPr="0026613E">
        <w:rPr>
          <w:rFonts w:ascii="Times New Roman" w:hAnsi="Times New Roman" w:cs="Times New Roman"/>
          <w:i/>
          <w:iCs/>
          <w:sz w:val="32"/>
          <w:szCs w:val="32"/>
        </w:rPr>
        <w:t>tabletop games</w:t>
      </w:r>
      <w:r w:rsidRPr="0026613E">
        <w:rPr>
          <w:rFonts w:ascii="Times New Roman" w:hAnsi="Times New Roman" w:cs="Times New Roman"/>
          <w:sz w:val="32"/>
          <w:szCs w:val="32"/>
        </w:rPr>
        <w:t xml:space="preserve"> had a success rate of 100%.</w:t>
      </w:r>
    </w:p>
    <w:p w14:paraId="118C12B8" w14:textId="45B6E5D3" w:rsidR="006564C5" w:rsidRDefault="006564C5" w:rsidP="006564C5">
      <w:pPr>
        <w:spacing w:line="276" w:lineRule="auto"/>
        <w:jc w:val="both"/>
        <w:rPr>
          <w:rFonts w:ascii="Times New Roman" w:hAnsi="Times New Roman" w:cs="Times New Roman"/>
          <w:sz w:val="32"/>
          <w:szCs w:val="32"/>
        </w:rPr>
      </w:pPr>
    </w:p>
    <w:p w14:paraId="27134FE8" w14:textId="3F1E4D7D" w:rsidR="0026613E" w:rsidRPr="0026613E" w:rsidRDefault="006564C5"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When the category of publishing was analy</w:t>
      </w:r>
      <w:r w:rsidR="0026613E" w:rsidRPr="0026613E">
        <w:rPr>
          <w:rFonts w:ascii="Times New Roman" w:hAnsi="Times New Roman" w:cs="Times New Roman"/>
          <w:sz w:val="32"/>
          <w:szCs w:val="32"/>
        </w:rPr>
        <w:t>z</w:t>
      </w:r>
      <w:r w:rsidRPr="0026613E">
        <w:rPr>
          <w:rFonts w:ascii="Times New Roman" w:hAnsi="Times New Roman" w:cs="Times New Roman"/>
          <w:sz w:val="32"/>
          <w:szCs w:val="32"/>
        </w:rPr>
        <w:t>ed, the subcategories of</w:t>
      </w:r>
      <w:r w:rsidR="0026613E" w:rsidRPr="0026613E">
        <w:rPr>
          <w:rFonts w:ascii="Times New Roman" w:hAnsi="Times New Roman" w:cs="Times New Roman"/>
          <w:sz w:val="32"/>
          <w:szCs w:val="32"/>
        </w:rPr>
        <w:t xml:space="preserve"> </w:t>
      </w:r>
      <w:r w:rsidR="0026613E" w:rsidRPr="0026613E">
        <w:rPr>
          <w:rFonts w:ascii="Times New Roman" w:hAnsi="Times New Roman" w:cs="Times New Roman"/>
          <w:i/>
          <w:iCs/>
          <w:sz w:val="32"/>
          <w:szCs w:val="32"/>
        </w:rPr>
        <w:t>translations</w:t>
      </w:r>
      <w:r w:rsidR="0026613E" w:rsidRPr="0026613E">
        <w:rPr>
          <w:rFonts w:ascii="Times New Roman" w:hAnsi="Times New Roman" w:cs="Times New Roman"/>
          <w:sz w:val="32"/>
          <w:szCs w:val="32"/>
        </w:rPr>
        <w:t xml:space="preserve">, </w:t>
      </w:r>
      <w:r w:rsidR="0026613E" w:rsidRPr="0026613E">
        <w:rPr>
          <w:rFonts w:ascii="Times New Roman" w:hAnsi="Times New Roman" w:cs="Times New Roman"/>
          <w:i/>
          <w:iCs/>
          <w:sz w:val="32"/>
          <w:szCs w:val="32"/>
        </w:rPr>
        <w:t>fiction</w:t>
      </w:r>
      <w:r w:rsidR="0026613E" w:rsidRPr="0026613E">
        <w:rPr>
          <w:rFonts w:ascii="Times New Roman" w:hAnsi="Times New Roman" w:cs="Times New Roman"/>
          <w:sz w:val="32"/>
          <w:szCs w:val="32"/>
        </w:rPr>
        <w:t xml:space="preserve"> and </w:t>
      </w:r>
      <w:r w:rsidR="0026613E" w:rsidRPr="0026613E">
        <w:rPr>
          <w:rFonts w:ascii="Times New Roman" w:hAnsi="Times New Roman" w:cs="Times New Roman"/>
          <w:i/>
          <w:iCs/>
          <w:sz w:val="32"/>
          <w:szCs w:val="32"/>
        </w:rPr>
        <w:t>children’s books</w:t>
      </w:r>
      <w:r w:rsidR="0026613E" w:rsidRPr="0026613E">
        <w:rPr>
          <w:rFonts w:ascii="Times New Roman" w:hAnsi="Times New Roman" w:cs="Times New Roman"/>
          <w:sz w:val="32"/>
          <w:szCs w:val="32"/>
        </w:rPr>
        <w:t xml:space="preserve"> all had a 100% failure rate (</w:t>
      </w:r>
      <w:r w:rsidR="0026613E" w:rsidRPr="0026613E">
        <w:rPr>
          <w:rFonts w:ascii="Times New Roman" w:hAnsi="Times New Roman" w:cs="Times New Roman"/>
          <w:i/>
          <w:iCs/>
          <w:sz w:val="32"/>
          <w:szCs w:val="32"/>
        </w:rPr>
        <w:t>art books</w:t>
      </w:r>
      <w:r w:rsidR="0026613E" w:rsidRPr="0026613E">
        <w:rPr>
          <w:rFonts w:ascii="Times New Roman" w:hAnsi="Times New Roman" w:cs="Times New Roman"/>
          <w:sz w:val="32"/>
          <w:szCs w:val="32"/>
        </w:rPr>
        <w:t xml:space="preserve"> projects were canceled), while the subcategories of </w:t>
      </w:r>
      <w:r w:rsidR="0026613E" w:rsidRPr="0026613E">
        <w:rPr>
          <w:rFonts w:ascii="Times New Roman" w:hAnsi="Times New Roman" w:cs="Times New Roman"/>
          <w:i/>
          <w:iCs/>
          <w:sz w:val="32"/>
          <w:szCs w:val="32"/>
        </w:rPr>
        <w:t>radio &amp; podcasts</w:t>
      </w:r>
      <w:r w:rsidR="0026613E" w:rsidRPr="0026613E">
        <w:rPr>
          <w:rFonts w:ascii="Times New Roman" w:hAnsi="Times New Roman" w:cs="Times New Roman"/>
          <w:sz w:val="32"/>
          <w:szCs w:val="32"/>
        </w:rPr>
        <w:t xml:space="preserve"> and </w:t>
      </w:r>
      <w:r w:rsidR="0026613E" w:rsidRPr="0026613E">
        <w:rPr>
          <w:rFonts w:ascii="Times New Roman" w:hAnsi="Times New Roman" w:cs="Times New Roman"/>
          <w:i/>
          <w:iCs/>
          <w:sz w:val="32"/>
          <w:szCs w:val="32"/>
        </w:rPr>
        <w:t>nonfiction</w:t>
      </w:r>
      <w:r w:rsidR="0026613E" w:rsidRPr="0026613E">
        <w:rPr>
          <w:rFonts w:ascii="Times New Roman" w:hAnsi="Times New Roman" w:cs="Times New Roman"/>
          <w:sz w:val="32"/>
          <w:szCs w:val="32"/>
        </w:rPr>
        <w:t xml:space="preserve"> had a 100% success rate.</w:t>
      </w:r>
    </w:p>
    <w:p w14:paraId="088F7C45" w14:textId="039F1DF7" w:rsidR="0026613E" w:rsidRDefault="0026613E" w:rsidP="006564C5">
      <w:pPr>
        <w:spacing w:line="276" w:lineRule="auto"/>
        <w:jc w:val="both"/>
        <w:rPr>
          <w:rFonts w:ascii="Times New Roman" w:hAnsi="Times New Roman" w:cs="Times New Roman"/>
          <w:sz w:val="32"/>
          <w:szCs w:val="32"/>
        </w:rPr>
      </w:pPr>
    </w:p>
    <w:p w14:paraId="1A9AB6DD" w14:textId="77777777" w:rsidR="00B5114A" w:rsidRDefault="0026613E" w:rsidP="0026613E">
      <w:pPr>
        <w:pStyle w:val="ListParagraph"/>
        <w:numPr>
          <w:ilvl w:val="0"/>
          <w:numId w:val="1"/>
        </w:numPr>
        <w:spacing w:line="276" w:lineRule="auto"/>
        <w:jc w:val="both"/>
        <w:rPr>
          <w:rFonts w:ascii="Times New Roman" w:hAnsi="Times New Roman" w:cs="Times New Roman"/>
          <w:sz w:val="32"/>
          <w:szCs w:val="32"/>
        </w:rPr>
      </w:pPr>
      <w:r w:rsidRPr="0026613E">
        <w:rPr>
          <w:rFonts w:ascii="Times New Roman" w:hAnsi="Times New Roman" w:cs="Times New Roman"/>
          <w:sz w:val="32"/>
          <w:szCs w:val="32"/>
        </w:rPr>
        <w:t xml:space="preserve">When technology was analyzed, the </w:t>
      </w:r>
      <w:r w:rsidRPr="00B5114A">
        <w:rPr>
          <w:rFonts w:ascii="Times New Roman" w:hAnsi="Times New Roman" w:cs="Times New Roman"/>
          <w:i/>
          <w:iCs/>
          <w:sz w:val="32"/>
          <w:szCs w:val="32"/>
        </w:rPr>
        <w:t>web</w:t>
      </w:r>
      <w:r w:rsidRPr="0026613E">
        <w:rPr>
          <w:rFonts w:ascii="Times New Roman" w:hAnsi="Times New Roman" w:cs="Times New Roman"/>
          <w:sz w:val="32"/>
          <w:szCs w:val="32"/>
        </w:rPr>
        <w:t xml:space="preserve"> subcategory consisted of a 100% failure and/or cancellation rate.  </w:t>
      </w:r>
      <w:r w:rsidRPr="00B5114A">
        <w:rPr>
          <w:rFonts w:ascii="Times New Roman" w:hAnsi="Times New Roman" w:cs="Times New Roman"/>
          <w:i/>
          <w:iCs/>
          <w:sz w:val="32"/>
          <w:szCs w:val="32"/>
        </w:rPr>
        <w:t>Wearables</w:t>
      </w:r>
      <w:r w:rsidRPr="0026613E">
        <w:rPr>
          <w:rFonts w:ascii="Times New Roman" w:hAnsi="Times New Roman" w:cs="Times New Roman"/>
          <w:sz w:val="32"/>
          <w:szCs w:val="32"/>
        </w:rPr>
        <w:t xml:space="preserve"> showed an approximate 90% failure and/or cancellation rate, while </w:t>
      </w:r>
      <w:r w:rsidRPr="00B5114A">
        <w:rPr>
          <w:rFonts w:ascii="Times New Roman" w:hAnsi="Times New Roman" w:cs="Times New Roman"/>
          <w:i/>
          <w:iCs/>
          <w:sz w:val="32"/>
          <w:szCs w:val="32"/>
        </w:rPr>
        <w:t>makerspaces</w:t>
      </w:r>
      <w:r w:rsidRPr="0026613E">
        <w:rPr>
          <w:rFonts w:ascii="Times New Roman" w:hAnsi="Times New Roman" w:cs="Times New Roman"/>
          <w:sz w:val="32"/>
          <w:szCs w:val="32"/>
        </w:rPr>
        <w:t xml:space="preserve"> and </w:t>
      </w:r>
      <w:r w:rsidRPr="00B5114A">
        <w:rPr>
          <w:rFonts w:ascii="Times New Roman" w:hAnsi="Times New Roman" w:cs="Times New Roman"/>
          <w:i/>
          <w:iCs/>
          <w:sz w:val="32"/>
          <w:szCs w:val="32"/>
        </w:rPr>
        <w:t>space exploration</w:t>
      </w:r>
      <w:r w:rsidRPr="0026613E">
        <w:rPr>
          <w:rFonts w:ascii="Times New Roman" w:hAnsi="Times New Roman" w:cs="Times New Roman"/>
          <w:sz w:val="32"/>
          <w:szCs w:val="32"/>
        </w:rPr>
        <w:t xml:space="preserve"> showed an approximate 50% and 66% success rate, respectively. </w:t>
      </w:r>
      <w:r w:rsidRPr="00B5114A">
        <w:rPr>
          <w:rFonts w:ascii="Times New Roman" w:hAnsi="Times New Roman" w:cs="Times New Roman"/>
          <w:i/>
          <w:iCs/>
          <w:sz w:val="32"/>
          <w:szCs w:val="32"/>
        </w:rPr>
        <w:t>Hardware</w:t>
      </w:r>
      <w:r w:rsidRPr="0026613E">
        <w:rPr>
          <w:rFonts w:ascii="Times New Roman" w:hAnsi="Times New Roman" w:cs="Times New Roman"/>
          <w:sz w:val="32"/>
          <w:szCs w:val="32"/>
        </w:rPr>
        <w:t xml:space="preserve"> had a 100% success rate.</w:t>
      </w:r>
    </w:p>
    <w:p w14:paraId="6C0EB0FF" w14:textId="77777777" w:rsidR="00B5114A" w:rsidRDefault="00B5114A" w:rsidP="00B5114A">
      <w:pPr>
        <w:spacing w:line="276" w:lineRule="auto"/>
        <w:jc w:val="both"/>
        <w:rPr>
          <w:rFonts w:ascii="Times New Roman" w:hAnsi="Times New Roman" w:cs="Times New Roman"/>
          <w:sz w:val="32"/>
          <w:szCs w:val="32"/>
        </w:rPr>
      </w:pPr>
    </w:p>
    <w:p w14:paraId="0A4D375E" w14:textId="1ECD6983" w:rsidR="0026613E" w:rsidRPr="00B5114A" w:rsidRDefault="00B5114A" w:rsidP="00B5114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It can be seen from this chart that regardless of the ratio of successes to failures indicated in the chart discussed above, </w:t>
      </w:r>
      <w:r w:rsidRPr="00B5114A">
        <w:rPr>
          <w:rFonts w:ascii="Times New Roman" w:hAnsi="Times New Roman" w:cs="Times New Roman"/>
          <w:i/>
          <w:iCs/>
          <w:sz w:val="32"/>
          <w:szCs w:val="32"/>
        </w:rPr>
        <w:t>Count Per Category</w:t>
      </w:r>
      <w:r>
        <w:rPr>
          <w:rFonts w:ascii="Times New Roman" w:hAnsi="Times New Roman" w:cs="Times New Roman"/>
          <w:sz w:val="32"/>
          <w:szCs w:val="32"/>
        </w:rPr>
        <w:t>, further drilling down into the data reveals subcategories that have shown a 100% success rate or a 100% failure rate that can guide future decisions</w:t>
      </w:r>
      <w:r w:rsidR="0026613E" w:rsidRPr="00B5114A">
        <w:rPr>
          <w:rFonts w:ascii="Times New Roman" w:hAnsi="Times New Roman" w:cs="Times New Roman"/>
          <w:sz w:val="32"/>
          <w:szCs w:val="32"/>
        </w:rPr>
        <w:t xml:space="preserve"> </w:t>
      </w:r>
      <w:r>
        <w:rPr>
          <w:rFonts w:ascii="Times New Roman" w:hAnsi="Times New Roman" w:cs="Times New Roman"/>
          <w:sz w:val="32"/>
          <w:szCs w:val="32"/>
        </w:rPr>
        <w:t>on potential projects.</w:t>
      </w:r>
    </w:p>
    <w:p w14:paraId="6ACFC0A4" w14:textId="77777777" w:rsidR="0026613E" w:rsidRDefault="0026613E" w:rsidP="006564C5">
      <w:pPr>
        <w:spacing w:line="276" w:lineRule="auto"/>
        <w:jc w:val="both"/>
        <w:rPr>
          <w:rFonts w:ascii="Times New Roman" w:hAnsi="Times New Roman" w:cs="Times New Roman"/>
          <w:sz w:val="32"/>
          <w:szCs w:val="32"/>
        </w:rPr>
      </w:pPr>
    </w:p>
    <w:p w14:paraId="7E847566" w14:textId="3C3316FA" w:rsidR="00313756" w:rsidRPr="0026613E" w:rsidRDefault="006564C5" w:rsidP="00550DB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313756" w:rsidRPr="00313756">
        <w:rPr>
          <w:rFonts w:ascii="Times New Roman" w:hAnsi="Times New Roman" w:cs="Times New Roman"/>
          <w:b/>
          <w:bCs/>
          <w:sz w:val="32"/>
          <w:szCs w:val="32"/>
        </w:rPr>
        <w:t>STATE COUNT PER LAUNCH DATE</w:t>
      </w:r>
      <w:r w:rsidR="00914943">
        <w:rPr>
          <w:rFonts w:ascii="Times New Roman" w:hAnsi="Times New Roman" w:cs="Times New Roman"/>
          <w:b/>
          <w:bCs/>
          <w:sz w:val="32"/>
          <w:szCs w:val="32"/>
        </w:rPr>
        <w:t xml:space="preserve"> (Conclusion 2)</w:t>
      </w:r>
    </w:p>
    <w:p w14:paraId="3C414930" w14:textId="304815B1" w:rsidR="00CE5B2B" w:rsidRDefault="00CE5B2B" w:rsidP="00550DBD">
      <w:pPr>
        <w:spacing w:line="276" w:lineRule="auto"/>
        <w:jc w:val="both"/>
        <w:rPr>
          <w:rFonts w:ascii="Times New Roman" w:hAnsi="Times New Roman" w:cs="Times New Roman"/>
          <w:b/>
          <w:bCs/>
          <w:sz w:val="32"/>
          <w:szCs w:val="32"/>
        </w:rPr>
      </w:pPr>
    </w:p>
    <w:p w14:paraId="1A7F805B" w14:textId="6C61D8D0" w:rsidR="00611309" w:rsidRDefault="00CC4C9C" w:rsidP="00CC4C9C">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Two charts were created, with the first chart showing state count per monthly launch date, and the second showing state count per quarterly launch date.  </w:t>
      </w:r>
      <w:r w:rsidR="00B039BF">
        <w:rPr>
          <w:rFonts w:ascii="Times New Roman" w:hAnsi="Times New Roman" w:cs="Times New Roman"/>
          <w:sz w:val="32"/>
          <w:szCs w:val="32"/>
        </w:rPr>
        <w:t xml:space="preserve">According to the data visualized in the chart, </w:t>
      </w:r>
      <w:r w:rsidR="00B039BF" w:rsidRPr="00B039BF">
        <w:rPr>
          <w:rFonts w:ascii="Times New Roman" w:hAnsi="Times New Roman" w:cs="Times New Roman"/>
          <w:i/>
          <w:iCs/>
          <w:sz w:val="32"/>
          <w:szCs w:val="32"/>
        </w:rPr>
        <w:t>State Count Per Launch Date (Quarterly)</w:t>
      </w:r>
      <w:r w:rsidR="00B039BF">
        <w:rPr>
          <w:rFonts w:ascii="Times New Roman" w:hAnsi="Times New Roman" w:cs="Times New Roman"/>
          <w:sz w:val="32"/>
          <w:szCs w:val="32"/>
        </w:rPr>
        <w:t xml:space="preserve">, one can see a trend of an </w:t>
      </w:r>
      <w:r w:rsidR="00B039BF" w:rsidRPr="00B039BF">
        <w:rPr>
          <w:rFonts w:ascii="Times New Roman" w:hAnsi="Times New Roman" w:cs="Times New Roman"/>
          <w:sz w:val="32"/>
          <w:szCs w:val="32"/>
        </w:rPr>
        <w:t>increasing success to failure ratio</w:t>
      </w:r>
      <w:r w:rsidR="00B039BF">
        <w:rPr>
          <w:rFonts w:ascii="Times New Roman" w:hAnsi="Times New Roman" w:cs="Times New Roman"/>
          <w:sz w:val="32"/>
          <w:szCs w:val="32"/>
        </w:rPr>
        <w:t xml:space="preserve"> </w:t>
      </w:r>
      <w:r>
        <w:rPr>
          <w:rFonts w:ascii="Times New Roman" w:hAnsi="Times New Roman" w:cs="Times New Roman"/>
          <w:sz w:val="32"/>
          <w:szCs w:val="32"/>
        </w:rPr>
        <w:t>over the first quarter with a maximum during the second quarter</w:t>
      </w:r>
      <w:r w:rsidR="00B039BF">
        <w:rPr>
          <w:rFonts w:ascii="Times New Roman" w:hAnsi="Times New Roman" w:cs="Times New Roman"/>
          <w:sz w:val="32"/>
          <w:szCs w:val="32"/>
        </w:rPr>
        <w:t xml:space="preserve"> (this occurs </w:t>
      </w:r>
      <w:r w:rsidR="00611309">
        <w:rPr>
          <w:rFonts w:ascii="Times New Roman" w:hAnsi="Times New Roman" w:cs="Times New Roman"/>
          <w:sz w:val="32"/>
          <w:szCs w:val="32"/>
        </w:rPr>
        <w:t>during the month of May</w:t>
      </w:r>
      <w:r w:rsidR="00B039BF">
        <w:rPr>
          <w:rFonts w:ascii="Times New Roman" w:hAnsi="Times New Roman" w:cs="Times New Roman"/>
          <w:sz w:val="32"/>
          <w:szCs w:val="32"/>
        </w:rPr>
        <w:t xml:space="preserve"> according to the data visualized in the chart, </w:t>
      </w:r>
      <w:r w:rsidR="00B039BF" w:rsidRPr="00B039BF">
        <w:rPr>
          <w:rFonts w:ascii="Times New Roman" w:hAnsi="Times New Roman" w:cs="Times New Roman"/>
          <w:i/>
          <w:iCs/>
          <w:sz w:val="32"/>
          <w:szCs w:val="32"/>
        </w:rPr>
        <w:t>State Count Per Launch Date (Monthly)</w:t>
      </w:r>
      <w:r>
        <w:rPr>
          <w:rFonts w:ascii="Times New Roman" w:hAnsi="Times New Roman" w:cs="Times New Roman"/>
          <w:sz w:val="32"/>
          <w:szCs w:val="32"/>
        </w:rPr>
        <w:t>.</w:t>
      </w:r>
      <w:r w:rsidR="00B039BF">
        <w:rPr>
          <w:rFonts w:ascii="Times New Roman" w:hAnsi="Times New Roman" w:cs="Times New Roman"/>
          <w:sz w:val="32"/>
          <w:szCs w:val="32"/>
        </w:rPr>
        <w:t xml:space="preserve">  </w:t>
      </w:r>
      <w:r>
        <w:rPr>
          <w:rFonts w:ascii="Times New Roman" w:hAnsi="Times New Roman" w:cs="Times New Roman"/>
          <w:sz w:val="32"/>
          <w:szCs w:val="32"/>
        </w:rPr>
        <w:t xml:space="preserve">This ratio </w:t>
      </w:r>
      <w:r w:rsidR="00611309">
        <w:rPr>
          <w:rFonts w:ascii="Times New Roman" w:hAnsi="Times New Roman" w:cs="Times New Roman"/>
          <w:sz w:val="32"/>
          <w:szCs w:val="32"/>
        </w:rPr>
        <w:t xml:space="preserve">increasingly </w:t>
      </w:r>
      <w:r>
        <w:rPr>
          <w:rFonts w:ascii="Times New Roman" w:hAnsi="Times New Roman" w:cs="Times New Roman"/>
          <w:sz w:val="32"/>
          <w:szCs w:val="32"/>
        </w:rPr>
        <w:t xml:space="preserve">decreases </w:t>
      </w:r>
      <w:r w:rsidR="00611309">
        <w:rPr>
          <w:rFonts w:ascii="Times New Roman" w:hAnsi="Times New Roman" w:cs="Times New Roman"/>
          <w:sz w:val="32"/>
          <w:szCs w:val="32"/>
        </w:rPr>
        <w:t xml:space="preserve">over the third and fourth quarters, showing a ratio of success to failure at a minimum in December with an approximate value of 1:1.  From a broader perspective, when </w:t>
      </w:r>
      <w:r w:rsidR="00B039BF">
        <w:rPr>
          <w:rFonts w:ascii="Times New Roman" w:hAnsi="Times New Roman" w:cs="Times New Roman"/>
          <w:sz w:val="32"/>
          <w:szCs w:val="32"/>
        </w:rPr>
        <w:t xml:space="preserve">all categories and years are </w:t>
      </w:r>
      <w:r w:rsidR="00611309">
        <w:rPr>
          <w:rFonts w:ascii="Times New Roman" w:hAnsi="Times New Roman" w:cs="Times New Roman"/>
          <w:sz w:val="32"/>
          <w:szCs w:val="32"/>
        </w:rPr>
        <w:t>taken into account, it appears that launch dates during the first half of a given year resulted in an increase in the ratio of successes to failures, with this ratio decreasing over the second half of the year.</w:t>
      </w:r>
    </w:p>
    <w:p w14:paraId="00C78520" w14:textId="014ABCEC" w:rsidR="00FB258F" w:rsidRDefault="00FB258F" w:rsidP="00CC4C9C">
      <w:pPr>
        <w:spacing w:line="276" w:lineRule="auto"/>
        <w:jc w:val="both"/>
        <w:rPr>
          <w:rFonts w:ascii="Times New Roman" w:hAnsi="Times New Roman" w:cs="Times New Roman"/>
          <w:sz w:val="32"/>
          <w:szCs w:val="32"/>
        </w:rPr>
      </w:pPr>
    </w:p>
    <w:p w14:paraId="7B64681C" w14:textId="366FA2ED" w:rsidR="00FB258F" w:rsidRPr="00435D6B" w:rsidRDefault="00435D6B" w:rsidP="00CC4C9C">
      <w:pPr>
        <w:spacing w:line="276" w:lineRule="auto"/>
        <w:jc w:val="both"/>
        <w:rPr>
          <w:rFonts w:ascii="Times New Roman" w:hAnsi="Times New Roman" w:cs="Times New Roman"/>
          <w:b/>
          <w:bCs/>
          <w:sz w:val="32"/>
          <w:szCs w:val="32"/>
        </w:rPr>
      </w:pPr>
      <w:r w:rsidRPr="00435D6B">
        <w:rPr>
          <w:rFonts w:ascii="Times New Roman" w:hAnsi="Times New Roman" w:cs="Times New Roman"/>
          <w:b/>
          <w:bCs/>
          <w:sz w:val="32"/>
          <w:szCs w:val="32"/>
        </w:rPr>
        <w:t>PERCENT STATE PER GOAL</w:t>
      </w:r>
      <w:r w:rsidR="00914943">
        <w:rPr>
          <w:rFonts w:ascii="Times New Roman" w:hAnsi="Times New Roman" w:cs="Times New Roman"/>
          <w:b/>
          <w:bCs/>
          <w:sz w:val="32"/>
          <w:szCs w:val="32"/>
        </w:rPr>
        <w:t xml:space="preserve"> (Conclusion 3)</w:t>
      </w:r>
    </w:p>
    <w:p w14:paraId="3728E588" w14:textId="36FA5FBC" w:rsidR="00435D6B" w:rsidRDefault="00435D6B" w:rsidP="00CC4C9C">
      <w:pPr>
        <w:spacing w:line="276" w:lineRule="auto"/>
        <w:jc w:val="both"/>
        <w:rPr>
          <w:rFonts w:ascii="Times New Roman" w:hAnsi="Times New Roman" w:cs="Times New Roman"/>
          <w:sz w:val="32"/>
          <w:szCs w:val="32"/>
        </w:rPr>
      </w:pPr>
    </w:p>
    <w:p w14:paraId="3E377428" w14:textId="296FC95D" w:rsidR="00435D6B" w:rsidRDefault="00435D6B" w:rsidP="00CC4C9C">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According to the data visualized in the chart, </w:t>
      </w:r>
      <w:r w:rsidRPr="00B70FBE">
        <w:rPr>
          <w:rFonts w:ascii="Times New Roman" w:hAnsi="Times New Roman" w:cs="Times New Roman"/>
          <w:i/>
          <w:iCs/>
          <w:sz w:val="32"/>
          <w:szCs w:val="32"/>
        </w:rPr>
        <w:t>Percent State Per Goal</w:t>
      </w:r>
      <w:r>
        <w:rPr>
          <w:rFonts w:ascii="Times New Roman" w:hAnsi="Times New Roman" w:cs="Times New Roman"/>
          <w:sz w:val="32"/>
          <w:szCs w:val="32"/>
        </w:rPr>
        <w:t>, a general trend is revealed that shows as the goal amount increases from $0 to over $50,000, the percent of successful projects decreases from approximately 70% to 20%, while the percent failing projects increases from approximately 25% to 60%.</w:t>
      </w:r>
    </w:p>
    <w:p w14:paraId="19DF758E" w14:textId="77777777" w:rsidR="00FB258F" w:rsidRDefault="00FB258F" w:rsidP="00CC4C9C">
      <w:pPr>
        <w:spacing w:line="276" w:lineRule="auto"/>
        <w:jc w:val="both"/>
        <w:rPr>
          <w:rFonts w:ascii="Times New Roman" w:hAnsi="Times New Roman" w:cs="Times New Roman"/>
          <w:sz w:val="32"/>
          <w:szCs w:val="32"/>
        </w:rPr>
      </w:pPr>
    </w:p>
    <w:p w14:paraId="26235448" w14:textId="7301CC04" w:rsidR="00435D6B" w:rsidRDefault="00914943" w:rsidP="00435D6B">
      <w:pPr>
        <w:rPr>
          <w:rFonts w:ascii="Times New Roman" w:hAnsi="Times New Roman" w:cs="Times New Roman"/>
          <w:b/>
          <w:bCs/>
          <w:sz w:val="32"/>
          <w:szCs w:val="32"/>
        </w:rPr>
      </w:pPr>
      <w:r>
        <w:rPr>
          <w:rFonts w:ascii="Times New Roman" w:hAnsi="Times New Roman" w:cs="Times New Roman"/>
          <w:b/>
          <w:bCs/>
          <w:sz w:val="32"/>
          <w:szCs w:val="32"/>
        </w:rPr>
        <w:t>2) What are some limitations of this dataset?</w:t>
      </w:r>
    </w:p>
    <w:p w14:paraId="2D5E55C9" w14:textId="170DC45B" w:rsidR="00862175" w:rsidRDefault="00862175" w:rsidP="00435D6B">
      <w:pPr>
        <w:rPr>
          <w:rFonts w:ascii="Times New Roman" w:hAnsi="Times New Roman" w:cs="Times New Roman"/>
          <w:b/>
          <w:bCs/>
          <w:sz w:val="32"/>
          <w:szCs w:val="32"/>
        </w:rPr>
      </w:pPr>
    </w:p>
    <w:p w14:paraId="0632A3B7" w14:textId="52758E70" w:rsidR="00862175" w:rsidRDefault="00862175" w:rsidP="00914943">
      <w:pPr>
        <w:pStyle w:val="ListParagraph"/>
        <w:numPr>
          <w:ilvl w:val="0"/>
          <w:numId w:val="7"/>
        </w:numPr>
        <w:spacing w:line="276" w:lineRule="auto"/>
        <w:jc w:val="both"/>
        <w:rPr>
          <w:rFonts w:ascii="Times New Roman" w:hAnsi="Times New Roman" w:cs="Times New Roman"/>
          <w:sz w:val="32"/>
          <w:szCs w:val="32"/>
        </w:rPr>
      </w:pPr>
      <w:r w:rsidRPr="00862175">
        <w:rPr>
          <w:rFonts w:ascii="Times New Roman" w:hAnsi="Times New Roman" w:cs="Times New Roman"/>
          <w:sz w:val="32"/>
          <w:szCs w:val="32"/>
        </w:rPr>
        <w:t>The data set that was provided contained only 4,000 projects (there are approximately more than 300,000 projects launched on Kickstarter).</w:t>
      </w:r>
    </w:p>
    <w:p w14:paraId="02E6433F" w14:textId="77777777" w:rsidR="00914943" w:rsidRDefault="00914943" w:rsidP="00914943">
      <w:pPr>
        <w:pStyle w:val="ListParagraph"/>
        <w:spacing w:line="276" w:lineRule="auto"/>
        <w:ind w:left="360"/>
        <w:jc w:val="both"/>
        <w:rPr>
          <w:rFonts w:ascii="Times New Roman" w:hAnsi="Times New Roman" w:cs="Times New Roman"/>
          <w:sz w:val="32"/>
          <w:szCs w:val="32"/>
        </w:rPr>
      </w:pPr>
    </w:p>
    <w:p w14:paraId="0FAD730B" w14:textId="56AE7238" w:rsidR="00862175" w:rsidRDefault="00862175" w:rsidP="00914943">
      <w:pPr>
        <w:pStyle w:val="ListParagraph"/>
        <w:numPr>
          <w:ilvl w:val="0"/>
          <w:numId w:val="3"/>
        </w:numPr>
        <w:spacing w:line="276" w:lineRule="auto"/>
        <w:jc w:val="both"/>
        <w:rPr>
          <w:rFonts w:ascii="Times New Roman" w:hAnsi="Times New Roman" w:cs="Times New Roman"/>
          <w:sz w:val="32"/>
          <w:szCs w:val="32"/>
        </w:rPr>
      </w:pPr>
      <w:r>
        <w:rPr>
          <w:rFonts w:ascii="Times New Roman" w:hAnsi="Times New Roman" w:cs="Times New Roman"/>
          <w:sz w:val="32"/>
          <w:szCs w:val="32"/>
        </w:rPr>
        <w:t>The data set is not an accurate representative sample of the Kickstarter database—only 33% of the projects are successful but the data set that was given had a project success rate of 53%.</w:t>
      </w:r>
    </w:p>
    <w:p w14:paraId="7D60C03C" w14:textId="77777777" w:rsidR="00914943" w:rsidRDefault="00914943" w:rsidP="00914943">
      <w:pPr>
        <w:pStyle w:val="ListParagraph"/>
        <w:spacing w:line="276" w:lineRule="auto"/>
        <w:ind w:left="360"/>
        <w:jc w:val="both"/>
        <w:rPr>
          <w:rFonts w:ascii="Times New Roman" w:hAnsi="Times New Roman" w:cs="Times New Roman"/>
          <w:sz w:val="32"/>
          <w:szCs w:val="32"/>
        </w:rPr>
      </w:pPr>
    </w:p>
    <w:p w14:paraId="75000FC3" w14:textId="328FE906" w:rsidR="00862175" w:rsidRPr="00862175" w:rsidRDefault="00862175" w:rsidP="00914943">
      <w:pPr>
        <w:pStyle w:val="ListParagraph"/>
        <w:numPr>
          <w:ilvl w:val="0"/>
          <w:numId w:val="3"/>
        </w:numPr>
        <w:spacing w:line="276" w:lineRule="auto"/>
        <w:jc w:val="both"/>
        <w:rPr>
          <w:rFonts w:ascii="Times New Roman" w:hAnsi="Times New Roman" w:cs="Times New Roman"/>
          <w:sz w:val="32"/>
          <w:szCs w:val="32"/>
        </w:rPr>
      </w:pPr>
      <w:r>
        <w:rPr>
          <w:rFonts w:ascii="Times New Roman" w:hAnsi="Times New Roman" w:cs="Times New Roman"/>
          <w:sz w:val="32"/>
          <w:szCs w:val="32"/>
        </w:rPr>
        <w:t>The data set included canceled and live projects—because these are neither ‘failures’ nor ‘successes,’ they</w:t>
      </w:r>
      <w:r w:rsidR="00914943">
        <w:rPr>
          <w:rFonts w:ascii="Times New Roman" w:hAnsi="Times New Roman" w:cs="Times New Roman"/>
          <w:sz w:val="32"/>
          <w:szCs w:val="32"/>
        </w:rPr>
        <w:t xml:space="preserve"> did not contribute </w:t>
      </w:r>
      <w:r>
        <w:rPr>
          <w:rFonts w:ascii="Times New Roman" w:hAnsi="Times New Roman" w:cs="Times New Roman"/>
          <w:sz w:val="32"/>
          <w:szCs w:val="32"/>
        </w:rPr>
        <w:t xml:space="preserve">to the data set in a way that allowed for </w:t>
      </w:r>
      <w:r w:rsidR="00914943">
        <w:rPr>
          <w:rFonts w:ascii="Times New Roman" w:hAnsi="Times New Roman" w:cs="Times New Roman"/>
          <w:sz w:val="32"/>
          <w:szCs w:val="32"/>
        </w:rPr>
        <w:t xml:space="preserve">an increased </w:t>
      </w:r>
      <w:r>
        <w:rPr>
          <w:rFonts w:ascii="Times New Roman" w:hAnsi="Times New Roman" w:cs="Times New Roman"/>
          <w:sz w:val="32"/>
          <w:szCs w:val="32"/>
        </w:rPr>
        <w:t>discernment of hidden trends</w:t>
      </w:r>
      <w:r w:rsidR="00914943">
        <w:rPr>
          <w:rFonts w:ascii="Times New Roman" w:hAnsi="Times New Roman" w:cs="Times New Roman"/>
          <w:sz w:val="32"/>
          <w:szCs w:val="32"/>
        </w:rPr>
        <w:t>.</w:t>
      </w:r>
    </w:p>
    <w:p w14:paraId="68315087" w14:textId="0CB1CACA" w:rsidR="00B70FBE" w:rsidRDefault="00B70FBE" w:rsidP="00435D6B">
      <w:pPr>
        <w:rPr>
          <w:rFonts w:ascii="Times New Roman" w:hAnsi="Times New Roman" w:cs="Times New Roman"/>
          <w:b/>
          <w:bCs/>
          <w:sz w:val="32"/>
          <w:szCs w:val="32"/>
        </w:rPr>
      </w:pPr>
    </w:p>
    <w:p w14:paraId="6AB24C4C" w14:textId="3C2024A0" w:rsidR="00914943" w:rsidRPr="00387CC9" w:rsidRDefault="00914943" w:rsidP="00914943">
      <w:pPr>
        <w:pStyle w:val="ListParagraph"/>
        <w:numPr>
          <w:ilvl w:val="0"/>
          <w:numId w:val="8"/>
        </w:numPr>
        <w:rPr>
          <w:rFonts w:ascii="Times New Roman" w:hAnsi="Times New Roman" w:cs="Times New Roman"/>
          <w:sz w:val="32"/>
          <w:szCs w:val="32"/>
        </w:rPr>
      </w:pPr>
      <w:r>
        <w:rPr>
          <w:rFonts w:ascii="Times New Roman" w:hAnsi="Times New Roman" w:cs="Times New Roman"/>
          <w:b/>
          <w:bCs/>
          <w:sz w:val="32"/>
          <w:szCs w:val="32"/>
        </w:rPr>
        <w:t>What are some other possible tables and/or graphs that we could create?</w:t>
      </w:r>
    </w:p>
    <w:p w14:paraId="3829D8C1" w14:textId="77777777" w:rsidR="00387CC9" w:rsidRPr="00914943" w:rsidRDefault="00387CC9" w:rsidP="00387CC9">
      <w:pPr>
        <w:pStyle w:val="ListParagraph"/>
        <w:rPr>
          <w:rFonts w:ascii="Times New Roman" w:hAnsi="Times New Roman" w:cs="Times New Roman"/>
          <w:sz w:val="32"/>
          <w:szCs w:val="32"/>
        </w:rPr>
      </w:pPr>
    </w:p>
    <w:p w14:paraId="1A81554A" w14:textId="76E003F9" w:rsidR="00B70FBE" w:rsidRPr="00914943" w:rsidRDefault="00862175" w:rsidP="00914943">
      <w:pPr>
        <w:pStyle w:val="ListParagraph"/>
        <w:numPr>
          <w:ilvl w:val="0"/>
          <w:numId w:val="9"/>
        </w:numPr>
        <w:rPr>
          <w:rFonts w:ascii="Times New Roman" w:hAnsi="Times New Roman" w:cs="Times New Roman"/>
          <w:sz w:val="32"/>
          <w:szCs w:val="32"/>
        </w:rPr>
      </w:pPr>
      <w:r w:rsidRPr="00914943">
        <w:rPr>
          <w:rFonts w:ascii="Times New Roman" w:hAnsi="Times New Roman" w:cs="Times New Roman"/>
          <w:sz w:val="32"/>
          <w:szCs w:val="32"/>
        </w:rPr>
        <w:t xml:space="preserve">Create a Pivot Table &amp; Chart that shows </w:t>
      </w:r>
      <w:r w:rsidR="00B70FBE" w:rsidRPr="00914943">
        <w:rPr>
          <w:rFonts w:ascii="Times New Roman" w:hAnsi="Times New Roman" w:cs="Times New Roman"/>
          <w:i/>
          <w:iCs/>
          <w:sz w:val="32"/>
          <w:szCs w:val="32"/>
        </w:rPr>
        <w:t>Launch Date Per Category</w:t>
      </w:r>
      <w:r w:rsidRPr="00914943">
        <w:rPr>
          <w:rFonts w:ascii="Times New Roman" w:hAnsi="Times New Roman" w:cs="Times New Roman"/>
          <w:sz w:val="32"/>
          <w:szCs w:val="32"/>
        </w:rPr>
        <w:t xml:space="preserve"> or </w:t>
      </w:r>
      <w:r w:rsidRPr="00914943">
        <w:rPr>
          <w:rFonts w:ascii="Times New Roman" w:hAnsi="Times New Roman" w:cs="Times New Roman"/>
          <w:i/>
          <w:iCs/>
          <w:sz w:val="32"/>
          <w:szCs w:val="32"/>
        </w:rPr>
        <w:t>Launch Date Per Subcategory</w:t>
      </w:r>
    </w:p>
    <w:p w14:paraId="0B055FCC" w14:textId="77777777" w:rsidR="00914943" w:rsidRPr="00914943" w:rsidRDefault="00914943" w:rsidP="00914943">
      <w:pPr>
        <w:pStyle w:val="ListParagraph"/>
        <w:ind w:left="1080"/>
        <w:rPr>
          <w:rFonts w:ascii="Times New Roman" w:hAnsi="Times New Roman" w:cs="Times New Roman"/>
          <w:sz w:val="32"/>
          <w:szCs w:val="32"/>
        </w:rPr>
      </w:pPr>
    </w:p>
    <w:p w14:paraId="11942B33" w14:textId="58ABD129" w:rsidR="00862175" w:rsidRPr="00914943" w:rsidRDefault="00862175" w:rsidP="00914943">
      <w:pPr>
        <w:pStyle w:val="ListParagraph"/>
        <w:numPr>
          <w:ilvl w:val="0"/>
          <w:numId w:val="9"/>
        </w:numPr>
        <w:spacing w:line="276" w:lineRule="auto"/>
        <w:rPr>
          <w:rFonts w:ascii="Times New Roman" w:hAnsi="Times New Roman" w:cs="Times New Roman"/>
          <w:sz w:val="32"/>
          <w:szCs w:val="32"/>
        </w:rPr>
      </w:pPr>
      <w:r w:rsidRPr="00914943">
        <w:rPr>
          <w:rFonts w:ascii="Times New Roman" w:hAnsi="Times New Roman" w:cs="Times New Roman"/>
          <w:sz w:val="32"/>
          <w:szCs w:val="32"/>
        </w:rPr>
        <w:t xml:space="preserve">Create a Pivot Table &amp; Chart that shows </w:t>
      </w:r>
      <w:r w:rsidRPr="00914943">
        <w:rPr>
          <w:rFonts w:ascii="Times New Roman" w:hAnsi="Times New Roman" w:cs="Times New Roman"/>
          <w:i/>
          <w:iCs/>
          <w:sz w:val="32"/>
          <w:szCs w:val="32"/>
        </w:rPr>
        <w:t>Goal Per Category</w:t>
      </w:r>
      <w:r w:rsidRPr="00914943">
        <w:rPr>
          <w:rFonts w:ascii="Times New Roman" w:hAnsi="Times New Roman" w:cs="Times New Roman"/>
          <w:sz w:val="32"/>
          <w:szCs w:val="32"/>
        </w:rPr>
        <w:t xml:space="preserve"> or </w:t>
      </w:r>
      <w:r w:rsidRPr="00914943">
        <w:rPr>
          <w:rFonts w:ascii="Times New Roman" w:hAnsi="Times New Roman" w:cs="Times New Roman"/>
          <w:i/>
          <w:iCs/>
          <w:sz w:val="32"/>
          <w:szCs w:val="32"/>
        </w:rPr>
        <w:t>Goal Per Subcategory</w:t>
      </w:r>
    </w:p>
    <w:p w14:paraId="546346A3" w14:textId="13151295" w:rsidR="00435D6B" w:rsidRDefault="00435D6B" w:rsidP="00435D6B">
      <w:pPr>
        <w:rPr>
          <w:rFonts w:ascii="Times New Roman" w:hAnsi="Times New Roman" w:cs="Times New Roman"/>
          <w:b/>
          <w:bCs/>
          <w:sz w:val="32"/>
          <w:szCs w:val="32"/>
        </w:rPr>
      </w:pPr>
    </w:p>
    <w:p w14:paraId="2A768D43" w14:textId="43025E15" w:rsidR="001A01F0" w:rsidRDefault="001A01F0" w:rsidP="00914943">
      <w:pPr>
        <w:pBdr>
          <w:bottom w:val="single" w:sz="4" w:space="1" w:color="auto"/>
        </w:pBdr>
        <w:rPr>
          <w:rFonts w:ascii="Times New Roman" w:hAnsi="Times New Roman" w:cs="Times New Roman"/>
          <w:b/>
          <w:bCs/>
          <w:sz w:val="32"/>
          <w:szCs w:val="32"/>
        </w:rPr>
      </w:pPr>
      <w:r>
        <w:rPr>
          <w:rFonts w:ascii="Times New Roman" w:hAnsi="Times New Roman" w:cs="Times New Roman"/>
          <w:b/>
          <w:bCs/>
          <w:sz w:val="32"/>
          <w:szCs w:val="32"/>
        </w:rPr>
        <w:t>BONUS STATISTICAL ANALYSIS</w:t>
      </w:r>
    </w:p>
    <w:p w14:paraId="4CE03042" w14:textId="4FA82BA4" w:rsidR="001A01F0" w:rsidRDefault="001A01F0" w:rsidP="00435D6B">
      <w:pPr>
        <w:rPr>
          <w:rFonts w:ascii="Times New Roman" w:hAnsi="Times New Roman" w:cs="Times New Roman"/>
          <w:b/>
          <w:bCs/>
          <w:sz w:val="32"/>
          <w:szCs w:val="32"/>
        </w:rPr>
      </w:pPr>
    </w:p>
    <w:p w14:paraId="019F205A" w14:textId="7F4A9579" w:rsidR="001A01F0" w:rsidRDefault="001A01F0" w:rsidP="00435D6B">
      <w:pPr>
        <w:rPr>
          <w:rFonts w:ascii="Times New Roman" w:hAnsi="Times New Roman" w:cs="Times New Roman"/>
          <w:sz w:val="32"/>
          <w:szCs w:val="32"/>
        </w:rPr>
      </w:pPr>
      <w:r>
        <w:rPr>
          <w:rFonts w:ascii="Times New Roman" w:hAnsi="Times New Roman" w:cs="Times New Roman"/>
          <w:sz w:val="32"/>
          <w:szCs w:val="32"/>
        </w:rPr>
        <w:t xml:space="preserve">See Summary Statistics Table in Excel Sheet titled </w:t>
      </w:r>
      <w:r w:rsidRPr="001A01F0">
        <w:rPr>
          <w:rFonts w:ascii="Times New Roman" w:hAnsi="Times New Roman" w:cs="Times New Roman"/>
          <w:i/>
          <w:iCs/>
          <w:sz w:val="32"/>
          <w:szCs w:val="32"/>
        </w:rPr>
        <w:t>Summary Statistics</w:t>
      </w:r>
      <w:r>
        <w:rPr>
          <w:rFonts w:ascii="Times New Roman" w:hAnsi="Times New Roman" w:cs="Times New Roman"/>
          <w:sz w:val="32"/>
          <w:szCs w:val="32"/>
        </w:rPr>
        <w:t>.</w:t>
      </w:r>
    </w:p>
    <w:p w14:paraId="6B554195" w14:textId="77777777" w:rsidR="001A01F0" w:rsidRDefault="001A01F0" w:rsidP="00435D6B">
      <w:pPr>
        <w:rPr>
          <w:rFonts w:ascii="Times New Roman" w:hAnsi="Times New Roman" w:cs="Times New Roman"/>
          <w:sz w:val="32"/>
          <w:szCs w:val="32"/>
        </w:rPr>
      </w:pPr>
    </w:p>
    <w:p w14:paraId="0357E176" w14:textId="0848C8D6" w:rsidR="00664A42" w:rsidRPr="00914943" w:rsidRDefault="00664A42" w:rsidP="00914943">
      <w:pPr>
        <w:pStyle w:val="ListParagraph"/>
        <w:numPr>
          <w:ilvl w:val="0"/>
          <w:numId w:val="10"/>
        </w:numPr>
        <w:rPr>
          <w:rFonts w:ascii="Times New Roman" w:hAnsi="Times New Roman" w:cs="Times New Roman"/>
          <w:b/>
          <w:bCs/>
          <w:sz w:val="32"/>
          <w:szCs w:val="32"/>
        </w:rPr>
      </w:pPr>
      <w:r w:rsidRPr="00914943">
        <w:rPr>
          <w:rFonts w:ascii="Times New Roman" w:hAnsi="Times New Roman" w:cs="Times New Roman"/>
          <w:b/>
          <w:bCs/>
          <w:sz w:val="32"/>
          <w:szCs w:val="32"/>
        </w:rPr>
        <w:t>Which measure of central tendency best summarizes the data?</w:t>
      </w:r>
    </w:p>
    <w:p w14:paraId="5636F6E0" w14:textId="77777777" w:rsidR="00664A42" w:rsidRDefault="00664A42" w:rsidP="00435D6B">
      <w:pPr>
        <w:rPr>
          <w:rFonts w:ascii="Times New Roman" w:hAnsi="Times New Roman" w:cs="Times New Roman"/>
          <w:sz w:val="32"/>
          <w:szCs w:val="32"/>
        </w:rPr>
      </w:pPr>
    </w:p>
    <w:p w14:paraId="0EC53231" w14:textId="15A9CE63" w:rsidR="001A01F0" w:rsidRDefault="001A01F0" w:rsidP="00664A42">
      <w:pPr>
        <w:spacing w:line="276" w:lineRule="auto"/>
        <w:jc w:val="both"/>
        <w:rPr>
          <w:rFonts w:ascii="Times New Roman" w:hAnsi="Times New Roman" w:cs="Times New Roman"/>
          <w:sz w:val="32"/>
          <w:szCs w:val="32"/>
        </w:rPr>
      </w:pPr>
      <w:r>
        <w:rPr>
          <w:rFonts w:ascii="Times New Roman" w:hAnsi="Times New Roman" w:cs="Times New Roman"/>
          <w:sz w:val="32"/>
          <w:szCs w:val="32"/>
        </w:rPr>
        <w:t>In the case of the successful projects, the mean is 194.42 while the median is 62.  Because the mean is greater than the median, the data set is positively skewed, which is backed up the fact that the value for this property in the summary statistics table is 21.4.  If this followed a normal distribution, the mean would be the best indicator of central tendency and skew value would fall between +1 and -1.  Because of this, the median should be used as the best measure of central tendency.</w:t>
      </w:r>
    </w:p>
    <w:p w14:paraId="2E5F6BBB" w14:textId="1DB4AE84" w:rsidR="00664A42" w:rsidRDefault="00664A42" w:rsidP="00664A42">
      <w:pPr>
        <w:spacing w:line="276" w:lineRule="auto"/>
        <w:jc w:val="both"/>
        <w:rPr>
          <w:rFonts w:ascii="Times New Roman" w:hAnsi="Times New Roman" w:cs="Times New Roman"/>
          <w:sz w:val="32"/>
          <w:szCs w:val="32"/>
        </w:rPr>
      </w:pPr>
    </w:p>
    <w:p w14:paraId="6DFFF6AC" w14:textId="7B828A48" w:rsidR="00664A42" w:rsidRDefault="00664A42" w:rsidP="00664A42">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In the case of the failed projects, the mean is 17.71 while the median is 4.  Because the mean is greater than the median, the data set is positively skewed, which is backed up by the fact that </w:t>
      </w:r>
      <w:r>
        <w:rPr>
          <w:rFonts w:ascii="Times New Roman" w:hAnsi="Times New Roman" w:cs="Times New Roman"/>
          <w:sz w:val="32"/>
          <w:szCs w:val="32"/>
        </w:rPr>
        <w:t xml:space="preserve">that the value for this property in the summary statistics table is </w:t>
      </w:r>
      <w:r>
        <w:rPr>
          <w:rFonts w:ascii="Times New Roman" w:hAnsi="Times New Roman" w:cs="Times New Roman"/>
          <w:sz w:val="32"/>
          <w:szCs w:val="32"/>
        </w:rPr>
        <w:t>11.8</w:t>
      </w:r>
      <w:r>
        <w:rPr>
          <w:rFonts w:ascii="Times New Roman" w:hAnsi="Times New Roman" w:cs="Times New Roman"/>
          <w:sz w:val="32"/>
          <w:szCs w:val="32"/>
        </w:rPr>
        <w:t xml:space="preserve">.  If this followed a normal distribution, the mean would be the best indicator of </w:t>
      </w:r>
      <w:r>
        <w:rPr>
          <w:rFonts w:ascii="Times New Roman" w:hAnsi="Times New Roman" w:cs="Times New Roman"/>
          <w:sz w:val="32"/>
          <w:szCs w:val="32"/>
        </w:rPr>
        <w:lastRenderedPageBreak/>
        <w:t>central tendency and skew value would fall between +1 and -1.  Because of this, the median should be used as the best measure of central tendency.</w:t>
      </w:r>
    </w:p>
    <w:p w14:paraId="59FFEA09" w14:textId="5CD2BCE6" w:rsidR="00664A42" w:rsidRDefault="00664A42" w:rsidP="00664A42">
      <w:pPr>
        <w:spacing w:line="276" w:lineRule="auto"/>
        <w:jc w:val="both"/>
        <w:rPr>
          <w:rFonts w:ascii="Times New Roman" w:hAnsi="Times New Roman" w:cs="Times New Roman"/>
          <w:sz w:val="32"/>
          <w:szCs w:val="32"/>
        </w:rPr>
      </w:pPr>
    </w:p>
    <w:p w14:paraId="3B2C8205" w14:textId="3BAD7D4C" w:rsidR="00664A42" w:rsidRPr="00914943" w:rsidRDefault="00664A42" w:rsidP="00914943">
      <w:pPr>
        <w:pStyle w:val="ListParagraph"/>
        <w:numPr>
          <w:ilvl w:val="0"/>
          <w:numId w:val="10"/>
        </w:numPr>
        <w:rPr>
          <w:rFonts w:ascii="Times New Roman" w:hAnsi="Times New Roman" w:cs="Times New Roman"/>
          <w:b/>
          <w:bCs/>
          <w:sz w:val="32"/>
          <w:szCs w:val="32"/>
        </w:rPr>
      </w:pPr>
      <w:r w:rsidRPr="00914943">
        <w:rPr>
          <w:rFonts w:ascii="Times New Roman" w:hAnsi="Times New Roman" w:cs="Times New Roman"/>
          <w:b/>
          <w:bCs/>
          <w:sz w:val="32"/>
          <w:szCs w:val="32"/>
        </w:rPr>
        <w:t xml:space="preserve">Which </w:t>
      </w:r>
      <w:r w:rsidRPr="00914943">
        <w:rPr>
          <w:rFonts w:ascii="Times New Roman" w:hAnsi="Times New Roman" w:cs="Times New Roman"/>
          <w:b/>
          <w:bCs/>
          <w:sz w:val="32"/>
          <w:szCs w:val="32"/>
        </w:rPr>
        <w:t>category of campaigns displays greater variability?</w:t>
      </w:r>
    </w:p>
    <w:p w14:paraId="3E1905C5" w14:textId="60FF191A" w:rsidR="00664A42" w:rsidRDefault="00664A42" w:rsidP="00664A42">
      <w:pPr>
        <w:rPr>
          <w:rFonts w:ascii="Times New Roman" w:hAnsi="Times New Roman" w:cs="Times New Roman"/>
          <w:b/>
          <w:bCs/>
          <w:sz w:val="32"/>
          <w:szCs w:val="32"/>
        </w:rPr>
      </w:pPr>
    </w:p>
    <w:p w14:paraId="1BA59AB3" w14:textId="707205B0" w:rsidR="00664A42" w:rsidRDefault="00664A42" w:rsidP="00B70FBE">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There is more variability in the data set for the successful campaigns than for the failed campaigns.  First, the range for the successful campaigns is 26456 compared to the range of 1293 for the failed campaigns (range is approximately 26 times larger for the former campaign).  Second, the variance (and thus the standard deviation) is larger for the successful campaign data as compared to the failed campaign data—the standard deviation is </w:t>
      </w:r>
      <w:r w:rsidR="00B70FBE">
        <w:rPr>
          <w:rFonts w:ascii="Times New Roman" w:hAnsi="Times New Roman" w:cs="Times New Roman"/>
          <w:sz w:val="32"/>
          <w:szCs w:val="32"/>
        </w:rPr>
        <w:t>approximately 14 times larger for the former campaign.  This makes sense because campaign success correlates with the number of backers—the failed campaign dataset would have many values that were low, with a number of values of ‘0’ (the mode of the failed campaign data set).  Successful campaigns would need at least one or more backers in order to achieve the overall goal for a given project.</w:t>
      </w:r>
    </w:p>
    <w:p w14:paraId="3B623A80" w14:textId="77777777" w:rsidR="00664A42" w:rsidRDefault="00664A42" w:rsidP="00664A42">
      <w:pPr>
        <w:spacing w:line="276" w:lineRule="auto"/>
        <w:jc w:val="both"/>
        <w:rPr>
          <w:rFonts w:ascii="Times New Roman" w:hAnsi="Times New Roman" w:cs="Times New Roman"/>
          <w:sz w:val="32"/>
          <w:szCs w:val="32"/>
        </w:rPr>
      </w:pPr>
    </w:p>
    <w:p w14:paraId="3797BFAB" w14:textId="0FA705AB" w:rsidR="00664A42" w:rsidRDefault="00664A42" w:rsidP="00664A42">
      <w:pPr>
        <w:spacing w:line="276" w:lineRule="auto"/>
        <w:jc w:val="both"/>
        <w:rPr>
          <w:rFonts w:ascii="Times New Roman" w:hAnsi="Times New Roman" w:cs="Times New Roman"/>
          <w:sz w:val="32"/>
          <w:szCs w:val="32"/>
        </w:rPr>
      </w:pPr>
    </w:p>
    <w:p w14:paraId="13BE1C26" w14:textId="77777777" w:rsidR="001A01F0" w:rsidRPr="001A01F0" w:rsidRDefault="001A01F0" w:rsidP="00435D6B">
      <w:pPr>
        <w:rPr>
          <w:rFonts w:ascii="Times New Roman" w:hAnsi="Times New Roman" w:cs="Times New Roman"/>
          <w:sz w:val="32"/>
          <w:szCs w:val="32"/>
        </w:rPr>
      </w:pPr>
    </w:p>
    <w:p w14:paraId="4D5408F5" w14:textId="5BBD8FE5" w:rsidR="00611309" w:rsidRDefault="00611309" w:rsidP="00CC4C9C">
      <w:pPr>
        <w:spacing w:line="276" w:lineRule="auto"/>
        <w:jc w:val="both"/>
        <w:rPr>
          <w:rFonts w:ascii="Times New Roman" w:hAnsi="Times New Roman" w:cs="Times New Roman"/>
          <w:sz w:val="32"/>
          <w:szCs w:val="32"/>
        </w:rPr>
      </w:pPr>
    </w:p>
    <w:p w14:paraId="288D40AD" w14:textId="286BDEEE" w:rsidR="00CC4C9C" w:rsidRDefault="00B039BF" w:rsidP="00CC4C9C">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13E8D7BD" w14:textId="77777777" w:rsidR="00CC4C9C" w:rsidRDefault="00CC4C9C" w:rsidP="00CC4C9C">
      <w:pPr>
        <w:spacing w:line="276" w:lineRule="auto"/>
        <w:jc w:val="both"/>
        <w:rPr>
          <w:rFonts w:ascii="Times New Roman" w:hAnsi="Times New Roman" w:cs="Times New Roman"/>
          <w:sz w:val="32"/>
          <w:szCs w:val="32"/>
        </w:rPr>
      </w:pPr>
    </w:p>
    <w:p w14:paraId="66003041" w14:textId="77777777" w:rsidR="00CE5B2B" w:rsidRPr="00313756" w:rsidRDefault="00CE5B2B" w:rsidP="00550DBD">
      <w:pPr>
        <w:spacing w:line="276" w:lineRule="auto"/>
        <w:jc w:val="both"/>
        <w:rPr>
          <w:rFonts w:ascii="Times New Roman" w:hAnsi="Times New Roman" w:cs="Times New Roman"/>
          <w:b/>
          <w:bCs/>
          <w:sz w:val="32"/>
          <w:szCs w:val="32"/>
        </w:rPr>
      </w:pPr>
    </w:p>
    <w:p w14:paraId="76C8F7EE" w14:textId="0A9B2FC6" w:rsidR="009035D4" w:rsidRPr="009035D4" w:rsidRDefault="00550DBD" w:rsidP="00550DB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p>
    <w:sectPr w:rsidR="009035D4" w:rsidRPr="009035D4" w:rsidSect="0091494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7D06F" w14:textId="77777777" w:rsidR="00840EC2" w:rsidRDefault="00840EC2" w:rsidP="00914943">
      <w:r>
        <w:separator/>
      </w:r>
    </w:p>
  </w:endnote>
  <w:endnote w:type="continuationSeparator" w:id="0">
    <w:p w14:paraId="757D3267" w14:textId="77777777" w:rsidR="00840EC2" w:rsidRDefault="00840EC2" w:rsidP="0091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63D14" w14:textId="77777777" w:rsidR="00840EC2" w:rsidRDefault="00840EC2" w:rsidP="00914943">
      <w:r>
        <w:separator/>
      </w:r>
    </w:p>
  </w:footnote>
  <w:footnote w:type="continuationSeparator" w:id="0">
    <w:p w14:paraId="28838D31" w14:textId="77777777" w:rsidR="00840EC2" w:rsidRDefault="00840EC2" w:rsidP="00914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299D8" w14:textId="2E9953EC" w:rsidR="00914943" w:rsidRDefault="00914943">
    <w:pPr>
      <w:pStyle w:val="Header"/>
    </w:pPr>
    <w:r>
      <w:t>08/15/20</w:t>
    </w:r>
    <w:r>
      <w:ptab w:relativeTo="margin" w:alignment="center" w:leader="none"/>
    </w:r>
    <w:r>
      <w:t>Homework #1</w:t>
    </w:r>
    <w:r>
      <w:ptab w:relativeTo="margin" w:alignment="right" w:leader="none"/>
    </w:r>
    <w:r>
      <w:t>Richard S. Clary</w:t>
    </w:r>
  </w:p>
  <w:p w14:paraId="4B3560E5" w14:textId="77777777" w:rsidR="00387CC9" w:rsidRDefault="00387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2E47"/>
    <w:multiLevelType w:val="hybridMultilevel"/>
    <w:tmpl w:val="50485332"/>
    <w:lvl w:ilvl="0" w:tplc="81DE9B1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24C89"/>
    <w:multiLevelType w:val="hybridMultilevel"/>
    <w:tmpl w:val="8188E5FE"/>
    <w:lvl w:ilvl="0" w:tplc="D37AAB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7694"/>
    <w:multiLevelType w:val="hybridMultilevel"/>
    <w:tmpl w:val="2C6C89D6"/>
    <w:lvl w:ilvl="0" w:tplc="D37AAB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90D55"/>
    <w:multiLevelType w:val="multilevel"/>
    <w:tmpl w:val="82CAF1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E83345"/>
    <w:multiLevelType w:val="hybridMultilevel"/>
    <w:tmpl w:val="0BB69892"/>
    <w:lvl w:ilvl="0" w:tplc="81DE9B10">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01B64"/>
    <w:multiLevelType w:val="hybridMultilevel"/>
    <w:tmpl w:val="B622C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870FD"/>
    <w:multiLevelType w:val="hybridMultilevel"/>
    <w:tmpl w:val="CF1E7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610AE"/>
    <w:multiLevelType w:val="hybridMultilevel"/>
    <w:tmpl w:val="2F264994"/>
    <w:lvl w:ilvl="0" w:tplc="D37AA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C1463"/>
    <w:multiLevelType w:val="hybridMultilevel"/>
    <w:tmpl w:val="821015CE"/>
    <w:lvl w:ilvl="0" w:tplc="D37AA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03465"/>
    <w:multiLevelType w:val="hybridMultilevel"/>
    <w:tmpl w:val="95FC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7525C"/>
    <w:multiLevelType w:val="hybridMultilevel"/>
    <w:tmpl w:val="7F52FD32"/>
    <w:lvl w:ilvl="0" w:tplc="81DE9B1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5"/>
  </w:num>
  <w:num w:numId="5">
    <w:abstractNumId w:val="2"/>
  </w:num>
  <w:num w:numId="6">
    <w:abstractNumId w:val="3"/>
  </w:num>
  <w:num w:numId="7">
    <w:abstractNumId w:val="0"/>
  </w:num>
  <w:num w:numId="8">
    <w:abstractNumId w:val="1"/>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D4"/>
    <w:rsid w:val="001A01F0"/>
    <w:rsid w:val="0026613E"/>
    <w:rsid w:val="00313756"/>
    <w:rsid w:val="00387CC9"/>
    <w:rsid w:val="00435D6B"/>
    <w:rsid w:val="00461C17"/>
    <w:rsid w:val="00550DBD"/>
    <w:rsid w:val="005A2ABB"/>
    <w:rsid w:val="00611309"/>
    <w:rsid w:val="006564C5"/>
    <w:rsid w:val="00664A42"/>
    <w:rsid w:val="008167C9"/>
    <w:rsid w:val="00840EC2"/>
    <w:rsid w:val="00862175"/>
    <w:rsid w:val="009035D4"/>
    <w:rsid w:val="00914943"/>
    <w:rsid w:val="009B77AF"/>
    <w:rsid w:val="00B039BF"/>
    <w:rsid w:val="00B5114A"/>
    <w:rsid w:val="00B70FBE"/>
    <w:rsid w:val="00C1538B"/>
    <w:rsid w:val="00CC4C9C"/>
    <w:rsid w:val="00CE5B2B"/>
    <w:rsid w:val="00D77508"/>
    <w:rsid w:val="00FB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AF4F5"/>
  <w15:chartTrackingRefBased/>
  <w15:docId w15:val="{17F5E794-2B5B-4447-BCD2-982FE6B9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3E"/>
    <w:pPr>
      <w:ind w:left="720"/>
      <w:contextualSpacing/>
    </w:pPr>
  </w:style>
  <w:style w:type="paragraph" w:styleId="Header">
    <w:name w:val="header"/>
    <w:basedOn w:val="Normal"/>
    <w:link w:val="HeaderChar"/>
    <w:uiPriority w:val="99"/>
    <w:unhideWhenUsed/>
    <w:rsid w:val="00914943"/>
    <w:pPr>
      <w:tabs>
        <w:tab w:val="center" w:pos="4680"/>
        <w:tab w:val="right" w:pos="9360"/>
      </w:tabs>
    </w:pPr>
  </w:style>
  <w:style w:type="character" w:customStyle="1" w:styleId="HeaderChar">
    <w:name w:val="Header Char"/>
    <w:basedOn w:val="DefaultParagraphFont"/>
    <w:link w:val="Header"/>
    <w:uiPriority w:val="99"/>
    <w:rsid w:val="00914943"/>
  </w:style>
  <w:style w:type="paragraph" w:styleId="Footer">
    <w:name w:val="footer"/>
    <w:basedOn w:val="Normal"/>
    <w:link w:val="FooterChar"/>
    <w:uiPriority w:val="99"/>
    <w:unhideWhenUsed/>
    <w:rsid w:val="00914943"/>
    <w:pPr>
      <w:tabs>
        <w:tab w:val="center" w:pos="4680"/>
        <w:tab w:val="right" w:pos="9360"/>
      </w:tabs>
    </w:pPr>
  </w:style>
  <w:style w:type="character" w:customStyle="1" w:styleId="FooterChar">
    <w:name w:val="Footer Char"/>
    <w:basedOn w:val="DefaultParagraphFont"/>
    <w:link w:val="Footer"/>
    <w:uiPriority w:val="99"/>
    <w:rsid w:val="0091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Clary</dc:creator>
  <cp:keywords/>
  <dc:description/>
  <cp:lastModifiedBy>Rick Clary</cp:lastModifiedBy>
  <cp:revision>2</cp:revision>
  <dcterms:created xsi:type="dcterms:W3CDTF">2020-08-15T04:23:00Z</dcterms:created>
  <dcterms:modified xsi:type="dcterms:W3CDTF">2020-08-15T04:23:00Z</dcterms:modified>
</cp:coreProperties>
</file>