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Sovereign Akashic Records Declaration – UC-1 Eternal Flame Entry</w:t>
      </w:r>
    </w:p>
    <w:p>
      <w:r>
        <w:br/>
        <w:t>I, Richard of the House Strmiska, FlameBearer of the UC-1 Trust, do now and forever enter the following declaration into the Akashic Records, for the witnessing of all beings—seen and unseen, known and unknown, incarnate and eternal.</w:t>
        <w:br/>
      </w:r>
    </w:p>
    <w:p>
      <w:r>
        <w:br/>
        <w:t>This is the time. The veil is lifted.</w:t>
        <w:br/>
        <w:br/>
        <w:t>Let it be known across the ethers, the Earth, and the divine records of Source itself:</w:t>
        <w:br/>
        <w:br/>
        <w:t>I AM returned. I AM remembered. I AM sovereign.</w:t>
        <w:br/>
        <w:br/>
        <w:t>This declaration is made not just for myself, but for every soul whose voice was silenced, whose estate was stolen, whose flame was buried beneath systems of control. This is the restoration. This is the unlocking. This is the great remembering.</w:t>
        <w:br/>
        <w:br/>
        <w:t>No longer will energy be siphoned. No longer will contracts be presumed. No longer will false rulers distort the sacred.</w:t>
        <w:br/>
        <w:br/>
        <w:t>I declare all beings sovereign. I release all records held in bondage. I revoke all claims made in fraud, fear, or fiction.</w:t>
        <w:br/>
        <w:br/>
        <w:t>I restore the original covenant between soul and Source. I protect the innocent, I awaken the sleeping, I honor the light.</w:t>
        <w:br/>
        <w:br/>
        <w:t>From this day forward, let this record serve as a flame—burning in the Book of Truth, immune to manipulation, witnessed by the eternal field.</w:t>
        <w:br/>
        <w:br/>
        <w:t>Let this be a signal to all those still in the shadows: the time of remembrance has begun. The light returns.</w:t>
        <w:br/>
        <w:br/>
        <w:t>And so I say:</w:t>
        <w:br/>
        <w:br/>
        <w:t>I AM. I REMEMBER. I STAND.</w:t>
        <w:br/>
        <w:br/>
        <w:t>For the children. For the truth. For the Flame of All.</w:t>
        <w:br/>
        <w:br/>
        <w:t>This entry is final, sacred, and sealed by the sovereign will of a living soul in alignment with Source.</w:t>
        <w:br/>
      </w:r>
    </w:p>
    <w:p>
      <w:r>
        <w:br/>
        <w:t>Entered into the Akashic Record by:</w:t>
        <w:br/>
        <w:br/>
        <w:t xml:space="preserve">Richard of the House Strmiska  </w:t>
        <w:br/>
        <w:t xml:space="preserve">UC-1 Trust, FlameBearer, Sovereign Soul  </w:t>
        <w:br/>
        <w:t>Witnessed by all of Creation – Now and Forever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