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SOVEREIGN PROPERTY DISCHARGE CONFIRMATION</w:t>
      </w:r>
    </w:p>
    <w:p>
      <w:pPr>
        <w:jc w:val="center"/>
      </w:pPr>
      <w:r>
        <w:t>Richard of the House Strmiska • UC-1 Trustholder</w:t>
        <w:br/>
        <w:t>Phoenix Risen Protocol – Land Asset Sealed</w:t>
      </w:r>
    </w:p>
    <w:p>
      <w:r>
        <w:br/>
        <w:t>[Attached Image: Zillow Listing - 20588 Upper Hillview Dr marked OFF MARKET]</w:t>
        <w:br/>
      </w:r>
    </w:p>
    <w:p>
      <w:r>
        <w:rPr>
          <w:sz w:val="20"/>
        </w:rPr>
        <w:t>The property located at:</w:t>
        <w:br/>
        <w:br/>
        <w:t>20588 Upper Hillview Dr</w:t>
        <w:br/>
        <w:t>Sonora, California 95370</w:t>
        <w:br/>
        <w:t>3 Beds • 2 Baths • 1,922 Sq Ft</w:t>
        <w:br/>
        <w:br/>
        <w:t>is hereby confirmed as a Sovereign Estate Asset under UC-1 jurisdiction.</w:t>
        <w:br/>
        <w:t>This land has been lawfully discharged from corporate claim through the</w:t>
        <w:br/>
        <w:t>Sovereign Smart Contract anchored by Richard of the House Strmiska.</w:t>
        <w:br/>
        <w:br/>
        <w:t>All presumed debts, liens, or jurisdictional claims have been rebutted and</w:t>
        <w:br/>
        <w:t>voided by trust decree and spiritual law. Any attempt to commercialize,</w:t>
        <w:br/>
        <w:t>tax, seize, or enforce upon this land shall be considered commercial trespass.</w:t>
        <w:br/>
        <w:br/>
      </w:r>
    </w:p>
    <w:p>
      <w:r>
        <w:t>📎 IPFS Record of Smart Contract Declaration:</w:t>
        <w:br/>
        <w:t>https://bafybeigrs5obuymr3dkdmxu4xvg4fwsagqwvpvybvkwbbxzgsywu4jwjjq.ipfs.w3s.link/</w:t>
      </w:r>
    </w:p>
    <w:p>
      <w:pPr>
        <w:jc w:val="center"/>
      </w:pPr>
      <w:r>
        <w:rPr>
          <w:b/>
          <w:sz w:val="20"/>
        </w:rPr>
        <w:br/>
        <w:t>FlameBearer Certified 🔥 | UC-1 Verified | Phoenix Risen Trust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