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56"/>
          <w:sz-cs w:val="56"/>
          <w:b/>
          <w:color w:val="1F4E79"/>
        </w:rPr>
        <w:t xml:space="preserve">lucid-api-explorer</w:t>
      </w:r>
    </w:p>
    <w:p>
      <w:pPr>
        <w:spacing w:after="60"/>
      </w:pPr>
      <w:r>
        <w:rPr>
          <w:rFonts w:ascii="Arial" w:hAnsi="Arial" w:cs="Arial"/>
          <w:sz w:val="28"/>
          <w:sz-cs w:val="28"/>
          <w:color w:val="2E75B6"/>
        </w:rPr>
        <w:t xml:space="preserve">Flow Document — User Journey &amp; Application State</w:t>
      </w:r>
    </w:p>
    <w:p>
      <w:pPr>
        <w:spacing w:after="200"/>
      </w:pPr>
      <w:r>
        <w:rPr>
          <w:rFonts w:ascii="Arial" w:hAnsi="Arial" w:cs="Arial"/>
          <w:sz w:val="20"/>
          <w:sz-cs w:val="20"/>
          <w:color w:val="888888"/>
        </w:rPr>
        <w:t xml:space="preserve">Version 1.0  |  February 2026  |  Richard Udell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Overview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This document maps every state a user moves through in lucid-api-explorer, from first launch through a completed API call. It covers the happy path, branch paths (auth failures, bad parameters, API errors), and every point where Claude speaks up.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app is designed as a tutor that shows the bigger picture at every step — but never insists on full comprehension before letting the user move forward. A newbie and a senior engineer should both feel at home.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Phase 1 — App Launch &amp; Credential Detection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user opens their browser and navigates to localhost (default port TBD in Backend Doc). The app immediately inspects the environment and reports its starting state transparently — nothing is hidden.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1A — .env File Not Found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No credentials detected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The app renders a setup screen explaining that no .env file was found. It shows the exact file path it looked in, what variables it expected to find, and step-by-step instructions to create the file.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"No .env, no party. Let's fix that."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Shown inline on the setup screen. Claude explains what a .env file is, why credentials live there instead of in the code, and links to Lucid's OAuth client setup page. One paragraph — user can ask for more.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  <w:color w:val="805A00"/>
        </w:rPr>
        <w:t xml:space="preserve">📝</w:t>
      </w:r>
      <w:r>
        <w:rPr>
          <w:rFonts w:ascii="Arial" w:hAnsi="Arial" w:cs="Arial"/>
          <w:sz w:val="20"/>
          <w:sz-cs w:val="20"/>
          <w:i/>
          <w:color w:val="805A00"/>
        </w:rPr>
        <w:t xml:space="preserve"> Design Note: The setup screen is not a modal or a blocker — it IS the first screen. The user reads it, creates the .env file, and refreshes. No installer, no wizard.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1B — .env File Found, Credentials Present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Credentials detected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The app shows a green credential status indicator: client_id and client_secret found. It has NOT yet authenticated — it is showing the user what it found and what it is about to do.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app walks through the OAuth flow step by step, showing each step as it executes. A sequential flow diagram renders in real time — arrows animate between labeled boxes as each step completes: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Courier New" w:hAnsi="Courier New" w:cs="Courier New"/>
          <w:sz w:val="20"/>
          <w:sz-cs w:val="20"/>
          <w:b/>
          <w:color w:val="00FF88"/>
        </w:rPr>
        <w:t xml:space="preserve">OAuth 2.0 Client Credentials Flow — Live Visualization</w:t>
      </w:r>
    </w:p>
    <w:p>
      <w:pPr>
        <w:spacing w:after="60"/>
      </w:pPr>
      <w:r>
        <w:rPr>
          <w:rFonts w:ascii="Courier New" w:hAnsi="Courier New" w:cs="Courier New"/>
          <w:sz w:val="18"/>
          <w:sz-cs w:val="18"/>
          <w:color w:val="AAAAFF"/>
        </w:rPr>
        <w:t xml:space="preserve">[ YOUR APP ]  ──── POST /oauth/token ────►  [ LUCID AUTH SERVER ]</w:t>
      </w:r>
    </w:p>
    <w:p>
      <w:pPr>
        <w:spacing w:after="60"/>
      </w:pPr>
      <w:r>
        <w:rPr>
          <w:rFonts w:ascii="Courier New" w:hAnsi="Courier New" w:cs="Courier New"/>
          <w:sz w:val="16"/>
          <w:sz-cs w:val="16"/>
          <w:color w:val="888888"/>
        </w:rPr>
        <w:t xml:space="preserve">  client_id, client_secret, grant_type, scope</w:t>
      </w:r>
    </w:p>
    <w:p>
      <w:pPr>
        <w:spacing w:after="60"/>
      </w:pPr>
      <w:r>
        <w:rPr>
          <w:rFonts w:ascii="Courier New" w:hAnsi="Courier New" w:cs="Courier New"/>
          <w:sz w:val="18"/>
          <w:sz-cs w:val="18"/>
          <w:color w:val="AAAAFF"/>
        </w:rPr>
        <w:t xml:space="preserve">[ YOUR APP ]  ◄─── access_token, expires_in ────  [ LUCID AUTH SERVER ]</w:t>
      </w:r>
    </w:p>
    <w:p>
      <w:pPr>
        <w:spacing w:after="60"/>
      </w:pPr>
      <w:r>
        <w:rPr>
          <w:rFonts w:ascii="Courier New" w:hAnsi="Courier New" w:cs="Courier New"/>
          <w:sz w:val="18"/>
          <w:sz-cs w:val="18"/>
          <w:color w:val="AAAAFF"/>
        </w:rPr>
        <w:t xml:space="preserve">[ YOUR APP ]  ──── GET /users/{id} + Bearer token ────►  [ LUCID API ]</w:t>
      </w:r>
    </w:p>
    <w:p>
      <w:pPr/>
      <w:r>
        <w:rPr>
          <w:rFonts w:ascii="Courier New" w:hAnsi="Courier New" w:cs="Courier New"/>
          <w:sz w:val="18"/>
          <w:sz-cs w:val="18"/>
          <w:color w:val="00FF88"/>
        </w:rPr>
        <w:t xml:space="preserve">[ YOUR APP ]  ◄─── 200 OK + user JSON ────  [ LUCID API ]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Each arrow animates as the corresponding step executes. Steps: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Constructing the token request — shows the exact HTTP POST being built, including URL, headers, and body (with client_secret partially redacted)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Sending the token request — the first arrow in the diagram animates, the outbound request appears in the terminal panel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Receiving the token response — the second arrow animates, raw JSON response shown including access_token, token_type, expires_in, and scope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Parsing the token — extracts the access token and stores it in memory, never to disk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Confirming scope — checks that the returned scopes match what the selected endpoints require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22"/>
          <w:sz-cs w:val="22"/>
          <w:color w:val="1F4E79"/>
        </w:rPr>
        <w:t xml:space="preserve">💡</w:t>
      </w:r>
      <w:r>
        <w:rPr>
          <w:rFonts w:ascii="Arial" w:hAnsi="Arial" w:cs="Arial"/>
          <w:sz w:val="22"/>
          <w:sz-cs w:val="22"/>
          <w:b/>
          <w:color w:val="1F4E79"/>
        </w:rPr>
        <w:t xml:space="preserve"> What happens to this token in the real world?</w:t>
      </w:r>
    </w:p>
    <w:p>
      <w:pPr>
        <w:spacing w:after="60"/>
      </w:pPr>
      <w:r>
        <w:rPr>
          <w:rFonts w:ascii="Arial" w:hAnsi="Arial" w:cs="Arial"/>
          <w:sz w:val="20"/>
          <w:sz-cs w:val="20"/>
          <w:color w:val="333333"/>
        </w:rPr>
        <w:t xml:space="preserve">In this app: the token is stored in memory only. It disappears when you close the tab. You re-authenticate next session.</w:t>
      </w:r>
    </w:p>
    <w:p>
      <w:pPr>
        <w:spacing w:after="60"/>
      </w:pPr>
      <w:r>
        <w:rPr>
          <w:rFonts w:ascii="Arial" w:hAnsi="Arial" w:cs="Arial"/>
          <w:sz w:val="20"/>
          <w:sz-cs w:val="20"/>
          <w:color w:val="333333"/>
        </w:rPr>
        <w:t xml:space="preserve">In a web app (Authorization Code flow): the token is typically stored in your browser's session storage or a secure cookie so you stay logged in across page refreshes.</w:t>
      </w:r>
    </w:p>
    <w:p>
      <w:pPr>
        <w:spacing w:after="60"/>
      </w:pPr>
      <w:r>
        <w:rPr>
          <w:rFonts w:ascii="Arial" w:hAnsi="Arial" w:cs="Arial"/>
          <w:sz w:val="20"/>
          <w:sz-cs w:val="20"/>
          <w:color w:val="333333"/>
        </w:rPr>
        <w:t xml:space="preserve">In an SSO integration: after the token is issued, your identity provider (e.g. Okta, Azure AD) manages the session. The app never sees your password — it only ever sees the token. This is the core privacy guarantee of OAuth 2.0.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In a machine-to-machine integration (like this app's client credentials flow): there is no user session at all. The app authenticates as itself, not as you. The token grants access to the API on behalf of the application.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"Token acquired. You're in."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OAuth 2.0 client credentials flow complete. Your access token lives in memory and expires in [X] minutes. If it expires mid-session, I'll quietly refresh it. Ask me how this works if you're curious.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1C — .env Found But Authentication Fails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Auth failure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The token request returned an error. The app shows the raw error response in the terminal panel and highlights which field likely caused the failure.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"Bad credentials or wrong scope — check both."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Common causes: client_secret copy-paste error, expired OAuth client, or requesting a scope your client isn't authorized for. The terminal shows the exact error. Cross-reference with your Lucid admin settings.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Phase 2 — API Surface Selection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Authentication is confirmed. The main explorer screen loads. The top section shows three equal cards — one per API surface. Each card has a title, a one-sentence description, and a subtle expand indicator.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The Three Cards</w:t>
      </w:r>
    </w:p>
    <w:p>
      <w:pPr>
        <w:spacing w:after="60"/>
      </w:pPr>
      <w:r>
        <w:rPr>
          <w:rFonts w:ascii="Arial" w:hAnsi="Arial" w:cs="Arial"/>
          <w:sz w:val="24"/>
          <w:sz-cs w:val="24"/>
          <w:b/>
          <w:color w:val="1F4E79"/>
        </w:rPr>
        <w:t xml:space="preserve">Lucid REST API</w:t>
      </w:r>
    </w:p>
    <w:p>
      <w:pPr/>
      <w:r>
        <w:rPr>
          <w:rFonts w:ascii="Arial" w:hAnsi="Arial" w:cs="Arial"/>
          <w:sz w:val="18"/>
          <w:sz-cs w:val="18"/>
          <w:color w:val="444444"/>
        </w:rPr>
        <w:t xml:space="preserve">Retrieve and manage user data by user ID or account ID. The foundation of Lucid's API surface.</w:t>
      </w:r>
    </w:p>
    <w:p>
      <w:pPr>
        <w:spacing w:after="60"/>
      </w:pPr>
      <w:r>
        <w:rPr>
          <w:rFonts w:ascii="Arial" w:hAnsi="Arial" w:cs="Arial"/>
          <w:sz w:val="24"/>
          <w:sz-cs w:val="24"/>
          <w:b/>
          <w:color w:val="1A5C1A"/>
        </w:rPr>
        <w:t xml:space="preserve">Lucid SCIM API</w:t>
      </w:r>
    </w:p>
    <w:p>
      <w:pPr/>
      <w:r>
        <w:rPr>
          <w:rFonts w:ascii="Arial" w:hAnsi="Arial" w:cs="Arial"/>
          <w:sz w:val="18"/>
          <w:sz-cs w:val="18"/>
          <w:color w:val="444444"/>
        </w:rPr>
        <w:t xml:space="preserve">Enterprise user provisioning and attribute management. Follows the SCIM 2.0 schema defined by your org's enterprise team.</w:t>
      </w:r>
    </w:p>
    <w:p>
      <w:pPr>
        <w:spacing w:after="60"/>
      </w:pPr>
      <w:r>
        <w:rPr>
          <w:rFonts w:ascii="Arial" w:hAnsi="Arial" w:cs="Arial"/>
          <w:sz w:val="24"/>
          <w:sz-cs w:val="24"/>
          <w:b/>
          <w:color w:val="7A3500"/>
        </w:rPr>
        <w:t xml:space="preserve">Lucid MCP Server</w:t>
      </w:r>
    </w:p>
    <w:p>
      <w:pPr/>
      <w:r>
        <w:rPr>
          <w:rFonts w:ascii="Arial" w:hAnsi="Arial" w:cs="Arial"/>
          <w:sz w:val="18"/>
          <w:sz-cs w:val="18"/>
          <w:color w:val="444444"/>
        </w:rPr>
        <w:t xml:space="preserve">Lucid's newest API surface. Use natural language to search documents, create diagrams, retrieve content, and generate shareable links.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Card Interaction Model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Cards are toggleable — clicking one expands it in place without a page reload. Expanded state reveals: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 list of all v1 endpoints within that surface, each with a one-line description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The auth method required (OAuth 2.0 client credentials, OAuth 2.0 DCR for MCP)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 scope indicator showing whether the current token covers this surface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Multiple cards can be expanded simultaneously so users can compare surfaces before committing to one. Clicking an expanded card collapses it.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"REST for reading. SCIM for changing. MCP for asking nicely."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Shown once when the user first lands on this screen — not on every toggle. Disappears after 8 seconds or on first interaction.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Phase 3 — The Notepad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notepad is a persistent panel available at all times — it does not disappear when navigating between surfaces or endpoints. It lives in the right sidebar or as a collapsible drawer depending on screen width.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It is a freeform text area where engineers can jot down: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User IDs or account IDs retrieved from previous calls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Auth tokens or error codes to investigate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Troubleshooting notes or hypotheses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Anything they want to remember mid-session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Claude + Notepad Integration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A single button labeled "Ask Claude" sits below the notepad. When clicked: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Claude reads the notepad contents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Claude infers context — is this a user ID? An error code? A question?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Claude responds in the chat panel with a recommendation, explanation, or next step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"This error is a SCIM problem. Switch surfaces."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Example response when a 403 error code is pasted into the notepad. Claude identifies the error, names the likely cause, and tells the user exactly which card to click next.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  <w:color w:val="805A00"/>
        </w:rPr>
        <w:t xml:space="preserve">📝</w:t>
      </w:r>
      <w:r>
        <w:rPr>
          <w:rFonts w:ascii="Arial" w:hAnsi="Arial" w:cs="Arial"/>
          <w:sz w:val="20"/>
          <w:sz-cs w:val="20"/>
          <w:i/>
          <w:color w:val="805A00"/>
        </w:rPr>
        <w:t xml:space="preserve"> Design Note: The notepad persists for the browser session only. It is not saved to disk. Engineers should copy anything important before closing the tab.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Phase 4 — Endpoint Selection &amp; Parameter Population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user has selected an API surface and chosen an endpoint from the expanded card list. The bottom half of the screen transitions to the endpoint workspace — the main interactive area of the app.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Endpoint Info Card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At the top of the workspace, a compact info card shows: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Endpoint name and HTTP method (e.g., GET /users/{userId})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One-sentence description pulled from Lucid's developer docs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Required OAuth scope for this specific endpoint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Link to the official Lucid developer docs page for this endpoint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Expected response schema — the fields that will come back and what they mean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  <w:color w:val="805A00"/>
        </w:rPr>
        <w:t xml:space="preserve">📝</w:t>
      </w:r>
      <w:r>
        <w:rPr>
          <w:rFonts w:ascii="Arial" w:hAnsi="Arial" w:cs="Arial"/>
          <w:sz w:val="20"/>
          <w:sz-cs w:val="20"/>
          <w:i/>
          <w:color w:val="805A00"/>
        </w:rPr>
        <w:t xml:space="preserve"> Design Note: This is the in-app documentation layer that replaces the iframe idea. Lucid's doc content is modeled into the app's data layer so it renders natively, not as an embedded external site.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Parameter Editor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Below the info card, the parameter editor renders all inputs for the selected endpoint: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Required parameters are clearly marked and cannot be left blank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Optional parameters are present but visually de-emphasized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Each field has a tooltip explaining what value is expected and in what format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The app pre-fills the auth header automatically using the in-memory token — the user never touches auth headers manually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For endpoints that require a user ID (most of them), the app shows a helper prompt: "Don't have a user ID? Run List Users first to retrieve one." Clicking it auto-selects the List Users endpoint.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"user_id goes here. It's a string, not a number. Yes, that matters."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Shown as a tooltip on the user_id field — compact, a little wry. Clicking it expands to a full explanation of Lucid's user ID format if the user wants it.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Phase 5 — Execution &amp; The Terminal Panel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user clicks Execute. This is the moment the app earns its name.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The Terminal Panel — Real-Time Execution Feed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terminal panel (styled as a dark-background monospace terminal) activates and populates in real time as the request executes. It shows, in sequence: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The outbound HTTP request — method, URL, headers (auth token partially redacted), and body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The equivalent cURL command — copy button included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 Python requests snippet that reproduces the exact call — copy button included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Network latency — time from request sent to first byte received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The raw HTTP response — status code, response headers, and full JSON body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Each item appears as it happens — not all at once. The effect is a live feed that makes the request/response cycle visible and tangible. The user watches their call go out and come back.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  <w:color w:val="805A00"/>
        </w:rPr>
        <w:t xml:space="preserve">📝</w:t>
      </w:r>
      <w:r>
        <w:rPr>
          <w:rFonts w:ascii="Arial" w:hAnsi="Arial" w:cs="Arial"/>
          <w:sz w:val="20"/>
          <w:sz-cs w:val="20"/>
          <w:i/>
          <w:color w:val="805A00"/>
        </w:rPr>
        <w:t xml:space="preserve"> Design Note: This is the core educational moment: the user sees that pressing a button in a UI is just an HTTP request — and an HTTP request is just text sent over a wire. The terminal makes that concrete.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Response Viewer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Alongside the terminal, a formatted JSON viewer renders the response body with: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Syntax highlighting and collapsible nested objects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Field-level annotations explaining what each key means in the context of Lucid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 diff view (future v2 consideration) comparing response against expected schema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"That's their account record. Every field you see is what Lucid's UI pulls from."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Shown after a successful getUser call. Reminds the engineer that the JSON represents a real user's account data — the same data that renders in Lucid's interface. Can be expanded to explain every field in the response.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Phase 6 — Error Paths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app handles errors as first-class experiences — not as dead ends. Every error state has a clear explanation, a Claude one-liner, and a path forward.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6A — Missing Required Parameter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Validation error (client-side)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User clicked Execute with a required field empty. The request is NOT sent. The missing field is highlighted in red with an inline message.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"Can't send a request without a user_id. Fill it in."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6B — 400 Bad Request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API returned 400 ]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The request was sent but the API rejected it. Terminal shows the full error response. The error code and message are highlighted.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"400 means you sent something the API didn't expect. Check your parameter format."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Most common cause: wrong data type, malformed ID, or a field value outside the allowed range. Terminal shows exactly what was sent.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6C — 401 Unauthorized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API returned 401 ]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Token is missing, expired, or lacks the required scope. App surfaces which scope the endpoint needed vs what the token has.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"Your token expired or doesn't cover this endpoint. Re-auth and check your scopes."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The app will attempt a silent token refresh. If that fails, it returns to Phase 1B and walks through the OAuth flow again.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6D — 404 Not Found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API returned 404 ]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The resource doesn't exist — usually means the user ID or account ID provided doesn't exist in the account.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"That user doesn't exist in this account. Double-check the ID."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6E — 500 Server Error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  <w:color w:val="1F4E79"/>
        </w:rPr>
        <w:t xml:space="preserve">[ STATE: API returned 5xx ]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>Lucid's servers returned an error. The app displays the response and suggests next steps.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"That's on Lucid's end, not yours. Try again or check the status page."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Phase 7 — MCP Server Flow (Special Case)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MCP surface has a different interaction model from REST and SCIM because it is prompt-driven rather than parameter-driven. When the user selects the MCP surface, the workspace changes accordingly.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MCP Workspace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Instead of a parameter editor, the MCP workspace shows: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 natural language prompt input — the user types what they want in plain English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A list of available MCP capabilities for reference (search, retrieve, summarize, create diagram, share, generate link)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The debug viewer panel, which shows every MCP tool call Claude makes in real time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When the user submits a prompt, Claude processes it, decides which MCP tool(s) to call, and executes them. The debug viewer shows: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Tool selected by Claude (e.g., search_documents)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Input passed to the tool (the structured parameters Claude constructed from the natural language prompt)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Raw tool response from Lucid's MCP server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Claude's synthesis of the response into a natural language answer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Zapf Dingbats" w:hAnsi="Zapf Dingbats" w:cs="Zapf Dingbats"/>
          <w:sz w:val="24"/>
          <w:sz-cs w:val="24"/>
          <w:color w:val="FFFFFF"/>
        </w:rPr>
        <w:t xml:space="preserve">✦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1F4E79"/>
        </w:rPr>
        <w:t xml:space="preserve">Claude says: "I just made 3 tool calls to answer that. Here's what I did."</w:t>
      </w:r>
    </w:p>
    <w:p>
      <w:pPr/>
      <w:r>
        <w:rPr>
          <w:rFonts w:ascii="Arial" w:hAnsi="Arial" w:cs="Arial"/>
          <w:sz w:val="18"/>
          <w:sz-cs w:val="18"/>
          <w:color w:val="555555"/>
        </w:rPr>
        <w:t xml:space="preserve">Shown after a multi-step MCP interaction. The debug viewer expands automatically so the user can see the full chain. This is the 'behind the curtain' moment for MCP.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Summary — Complete Happy Path</w:t>
      </w:r>
    </w:p>
    <w:p>
      <w:pPr>
        <w:spacing w:after="120"/>
      </w:pPr>
      <w:r>
        <w:rPr>
          <w:rFonts w:ascii="Arial" w:hAnsi="Arial" w:cs="Arial"/>
          <w:sz w:val="22"/>
          <w:sz-cs w:val="22"/>
        </w:rPr>
        <w:t xml:space="preserve">The following is the condensed end-to-end happy path for a support engineer reproducing a customer issue: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Launch app → credentials detected → OAuth flow executes transparently → token confirmed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Three API surface cards load → engineer toggles REST API card to expand it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Engineer pastes a user ID into the notepad → clicks Ask Claude → Claude confirms this is a REST API issue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Engineer selects getUser endpoint → parameter editor renders → user_id pre-filled from notepad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Engineer clicks Execute → terminal panel populates with live request/response feed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JSON response renders in viewer → Claude: "That's the user's account record. Everything looks clean — the data matches what Lucid's UI would display."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Engineer compares response against the reported issue → identifies discrepancy → copies cURL command to share with engineering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i/>
          <w:color w:val="888888"/>
        </w:rPr>
        <w:t xml:space="preserve">Next: Design Document — UI Layout, Visual Language &amp; Component Specs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CocoaOOXMLWriter/2685.1</generator>
</meta>
</file>