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jrnup438x0x" w:id="0"/>
      <w:bookmarkEnd w:id="0"/>
      <w:r w:rsidDel="00000000" w:rsidR="00000000" w:rsidRPr="00000000">
        <w:rPr>
          <w:rtl w:val="0"/>
        </w:rPr>
        <w:t xml:space="preserve">Framing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Praxis student design team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Praxis teaching team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Electric car owners / potential users of the design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Electric car manufacturers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Higher-level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Design an autonomous device that will locate an SAE J1772 Type 1 electric car charging port, deliver the plug to the charging port, and insert the plug into the charging port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330"/>
        <w:gridCol w:w="1110"/>
        <w:gridCol w:w="2730"/>
        <w:tblGridChange w:id="0">
          <w:tblGrid>
            <w:gridCol w:w="2190"/>
            <w:gridCol w:w="3330"/>
            <w:gridCol w:w="1110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Metrics (bolded are interesting)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Functionality / </w:t>
            </w:r>
            <w:r w:rsidDel="00000000" w:rsidR="00000000" w:rsidRPr="00000000">
              <w:rPr>
                <w:b w:val="1"/>
                <w:rtl w:val="0"/>
              </w:rPr>
              <w:t xml:space="preserve">Reliability /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operating lifetime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not break down during each milestone test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and time needed for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not damage the test rig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 on the environment must be easily removable without any residue, in under a minute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able to reach the 0.5m x 1m operating boundary, at 0.37 m in height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taken to complete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take fewer than two minutes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Ease of </w:t>
            </w:r>
            <w:r w:rsidDel="00000000" w:rsidR="00000000" w:rsidRPr="00000000">
              <w:rPr>
                <w:b w:val="1"/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taken to complete the setup of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take fewer than three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of components and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$300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areas that can potentially cause harm to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adhere to safety standards (power supply must be UL, CSA approved, etc)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not have any possible high voltage contacts exposed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not have hazardous radiation emitted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fail-safe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 a distinct way to command the start of design, and an emergency stop button/switch to stop all actuators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Ease of </w:t>
            </w:r>
            <w:r w:rsidDel="00000000" w:rsidR="00000000" w:rsidRPr="00000000">
              <w:rPr>
                <w:b w:val="1"/>
                <w:rtl w:val="0"/>
              </w:rPr>
              <w:t xml:space="preserve">Testing and Diagnostic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taken to debug an error within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circuit design philosophy must be implemented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Reaching Additional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plugging in the 3D printed dummy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plugging in the real J1772 charger plug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retracting the plug after plugging in and returning to a repeatable start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completing yaw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locating the charging port at different heights between (0.37, 0.60)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is preferred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Detailed Objectives for Individual Component</w:t>
      </w:r>
    </w:p>
    <w:p w:rsidR="00000000" w:rsidDel="00000000" w:rsidP="00000000" w:rsidRDefault="00000000" w:rsidRPr="00000000" w14:paraId="00000052">
      <w:pPr>
        <w:ind w:left="720" w:firstLine="0"/>
        <w:rPr>
          <w:strike w:val="1"/>
        </w:rPr>
      </w:pPr>
      <w:r w:rsidDel="00000000" w:rsidR="00000000" w:rsidRPr="00000000">
        <w:rPr>
          <w:strike w:val="1"/>
        </w:rPr>
        <w:drawing>
          <wp:inline distB="114300" distT="114300" distL="114300" distR="114300">
            <wp:extent cx="2214563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5476" r="0" t="28662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