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2. 智联招聘员工参与倒卖简历案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所属场景：就业、劳动管理与跨境HR数据场景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“智联招聘”员工参与倒卖简历。某淘宝店主通过伪造假的企业营业执照，从某 “智联招聘”工作人员处获得企业会员账号，获取大量公民简历，以5元左右的价格在淘宝销售。涉案公民个人简历达16万余份，个人简历被以数元一份的价格出售；部分人员通过伪造企业营业执照、获取企业会员账号等方式取得大量简历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倒卖简历构成《个人信息保护法》第十条所规定的“非法收集、使用、加工、传输他人个人信息”“非法买卖、提供或者公开他人个人信息”，并违反正当性原则、告知同意等多项个人信息保护义务。同时，招聘平台不仅要审查招聘企业的真实性，还应对内部员工权限、企业账号下载行为、异常批量访问进行审计。根据《个人信息保护法》第五十八条和第六十四条，平台需对用户信息安全负责，涉事平台被约谈整改，并赔偿用户损失，凸显平台责任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淘宝店主通过伪造企业营业执照，从智联招聘工作人员处获取企业会员账号，大量下载公民简历并以约 5 元/份价格出售，涉简历 16 万余份。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《个人信息保护法》第10条、第51条；《网络安全法》第42条；《刑法》第253条之一侵犯公民个人信息罪。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平台内部员工权限同样是个人信息保护的核心风险。企业应建立最小权限、访问日志、异常下载告警和离职权限回收机制，不能只做外部企业资质审核。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场景1 · 案例2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