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7. 丰田联网汽车云环境配置错误导致车辆位置数据潜在泄露案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所属场景：智能网联汽车、车联网与出行平台场景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资料来源：Toyota Motor Corporation：Apology and Notice Concerning Newly Discovered Potential Data Leakage of Customer Information Due to Cloud Settings；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2023年5月，丰田汽车披露其联网服务相关云环境存在配置问题。媒体和公司公告显示，相关问题涉及 Toyota Connected 管理的云环境，部分车辆和客户数据曾因云端设置不当而存在被外部访问的风险。丰田此前还披露，日本约215万名使用 T-Connect、G-Link 等联网服务的用户可能受到影响，涉及车辆识别、车载终端信息和车辆位置相关数据。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丰田表示，发现问题后已限制外部访问，并对 Toyota Connected 管理的云环境开展更广泛检查。该事件反映出联网汽车服务高度依赖云端配置和供应链运维，一旦云权限设置错误，车辆位置和终端标识可能长时间暴露。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联网汽车厂商将车辆数据集中存储在云端时，是否已采取足够的访问控制、配置审计和持续监测措施；车辆位置、终端标识等数据在未与姓名直接绑定时，是否仍可能构成可识别个人的敏感数据。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日本个人信息保护相关规则及企业数据安全义务。若置于我国法框架下，可对应《个人信息保护法》第五十一条、第五十五条，《数据安全法》第二十七条、第二十九条，以及《汽车数据安全管理若干规定（试行）》关于汽车数据处理者安全保护和风险报告的要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该事件主要体现为企业公开道歉、通知和整改，并非公开的法院判决。丰田采取了限制外部访问、检查云环境、加强内部管理等措施。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该案说明，车联网个人信息保护不只发生在车辆端，也发生在云端。车辆位置和终端标识即使不直接显示车主姓名，也可能通过长期轨迹、车辆编号和其他信息组合识别到具体个人。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智能网联汽车企业而言，云环境配置管理应纳入核心合规内容。企业应开展云资产盘点、默认私有配置、访问密钥轮换、自动化配置扫描、漏洞发现和数据泄露应急演练，防止车辆数据因低级配置错误长期暴露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2023 年丰田披露联网服务云环境配置问题，部分车辆和客户数据曾存在被外部访问风险，日本约 215 万名 T-Connect、G-Link 用户可能受影响，涉及车辆识别、车载终端信息和车辆位置相关数据。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日本个人信息保护相关规则；对应我国《个人信息保护法》第51条、第55条，《数据安全法》第27条、第29条，《汽车数据安全管理若干规定（试行）》。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车辆位置和终端标识即使不直接显示姓名，也可通过长期轨迹和车辆编号识别个人。联网汽车企业应将云资产盘点、默认私有配置、密钥轮换、配置扫描和泄露演练纳入核心合规。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场景2 · 案例7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