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11. SkyJack 无人机劫持案例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2013 年，美国黑客萨米·卡姆卡尔在 YouTube 发布视频，展示如何通过名为 SkyJack 的技术，使一架基本款民用无人机定位并控制附近其他无人机，形成由智能手机操控的“僵尸无人机战队”。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说明，物联网设备一旦具备无线连接和自动控制能力，就可能被劫持为攻击工具。无人机被批量控制后，风险可能从个人设备安全扩展为公共安全和空域管理风险。治理上应强化无人机身份认证、控制链路加密、地理围栏和异常接管防护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研究者展示通过无线攻击接管无人机的方案，说明消费级无人机在通信认证、控制链路和地理数据方面存在安全隐患。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《网络安全法》第21条；《数据安全法》第27条；无人机和无线电管理相关规则。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无人机采集图像、位置和飞行轨迹，应加强设备绑定、控制信道加密、固件签名和禁飞区策略。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案例11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