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13. 2016 年大规模 DDoS 与网络摄像头僵尸网络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2016 年 10 月，一场超大规模 DDoS 攻击整垮了大半个美国互联网。发动攻击的黑客利用了由 150 万台设备组成的僵尸网络，其中大部分设备为网络摄像头。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低安全水平的物联网终端可能被批量感染并转化为攻击基础设施。单个摄像头对用户而言可能只是家用设备，但当大规模设备被恶意控制后，就可能造成互联网基础服务瘫痪。治理上应加强默认密码治理、设备出厂安全标准、漏洞补丁和僵尸网络监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Mirai 等僵尸网络利用大量弱口令摄像头和物联网设备发动 DDoS 攻击，影响互联网基础服务。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《网络安全法》第21条、第25条、第42条；《刑法》破坏计算机信息系统相关规则。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默认口令和不可更新设备会将家庭终端转化为公共网络风险，厂商应禁止通用默认密码并提供长期更新。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