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rPr>
          <w:b/>
          <w:bCs/>
          <w:color w:val="1F3A5F"/>
          <w:sz w:val="40"/>
          <w:szCs w:val="40"/>
        </w:rPr>
        <w:t xml:space="preserve">Frases célebres 2027</w:t>
      </w:r>
    </w:p>
    <w:p>
      <w:pPr>
        <w:pBdr>
          <w:bottom w:val="single" w:color="1F3A5F" w:sz="6" w:space="4"/>
        </w:pBdr>
        <w:spacing w:after="200"/>
      </w:pPr>
      <w:r>
        <w:rPr>
          <w:color w:val="555555"/>
          <w:sz w:val="20"/>
          <w:szCs w:val="20"/>
        </w:rPr>
        <w:t xml:space="preserve">Mensajero 100.9 FM · Edificando una Cultura · 22 de octubre de 2026</w:t>
      </w:r>
    </w:p>
    <w:p>
      <w:pPr>
        <w:spacing w:after="110"/>
      </w:pPr>
      <w:r>
        <w:rPr>
          <w:sz w:val="21"/>
          <w:szCs w:val="21"/>
        </w:rPr>
        <w:t xml:space="preserve">Una frase para el aire distinta cada día de lunes a viernes: 260 en el año. Lunes y miércoles llevan la primera frase del subtema, martes y jueves la segunda, viernes la del subtema 3.</w:t>
      </w:r>
    </w:p>
    <w:p>
      <w:pPr>
        <w:spacing w:after="110"/>
      </w:pPr>
      <w:r>
        <w:rPr>
          <w:b/>
          <w:bCs/>
          <w:sz w:val="21"/>
          <w:szCs w:val="21"/>
        </w:rPr>
        <w:t xml:space="preserve">Análisis de fuentes:</w:t>
      </w:r>
    </w:p>
    <w:p>
      <w:pPr>
        <w:spacing w:after="110"/>
      </w:pPr>
      <w:r>
        <w:rPr>
          <w:sz w:val="21"/>
          <w:szCs w:val="21"/>
        </w:rPr>
        <w:t xml:space="preserve">• Se revisaron las 260 frases contra fuentes primarias (obra, capítulo, discurso o carta).</w:t>
      </w:r>
    </w:p>
    <w:p>
      <w:pPr>
        <w:spacing w:after="110"/>
      </w:pPr>
      <w:r>
        <w:rPr>
          <w:sz w:val="21"/>
          <w:szCs w:val="21"/>
        </w:rPr>
        <w:t xml:space="preserve">• Verificadas en la obra original: 214.</w:t>
      </w:r>
    </w:p>
    <w:p>
      <w:pPr>
        <w:spacing w:after="110"/>
      </w:pPr>
      <w:r>
        <w:rPr>
          <w:sz w:val="21"/>
          <w:szCs w:val="21"/>
        </w:rPr>
        <w:t xml:space="preserve">• Autor y obra confirmados, con una nota de redacción o de traducción: 46.</w:t>
      </w:r>
    </w:p>
    <w:p>
      <w:pPr>
        <w:spacing w:after="110"/>
      </w:pPr>
      <w:r>
        <w:rPr>
          <w:sz w:val="21"/>
          <w:szCs w:val="21"/>
        </w:rPr>
        <w:t xml:space="preserve">• Se reemplazaron 15 frases (14 dudosas y 1 falsa) por otras con fuente comprobable, sin repetir autores de la misma semana.</w:t>
      </w:r>
    </w:p>
    <w:p>
      <w:pPr>
        <w:spacing w:after="110"/>
      </w:pPr>
      <w:r>
        <w:rPr>
          <w:sz w:val="21"/>
          <w:szCs w:val="21"/>
        </w:rPr>
        <w:t xml:space="preserve">• Ya no quedan frases dudosas ni falsas: las amarillas se pueden usar; la nota explica el matiz.</w:t>
      </w:r>
    </w:p>
    <w:p>
      <w:pPr>
        <w:spacing w:after="110"/>
      </w:pPr>
      <w:r>
        <w:rPr>
          <w:sz w:val="21"/>
          <w:szCs w:val="21"/>
        </w:rPr>
        <w:t xml:space="preserve">Para revisar: marcá ☐ OK o ☐ Cambiar en cada fila y, si querés, anotá al margen la frase nueva. Las marcadas en naranja o rojo conviene mirarlas primero.</w:t>
      </w:r>
    </w:p>
    <w:p>
      <w:pPr>
        <w:pStyle w:val="Heading2"/>
        <w:keepNext/>
        <w:spacing w:after="60" w:before="160"/>
      </w:pPr>
      <w:r>
        <w:rPr>
          <w:b/>
          <w:bCs/>
          <w:color w:val="1F3A5F"/>
          <w:sz w:val="26"/>
          <w:szCs w:val="26"/>
        </w:rPr>
        <w:t xml:space="preserve">Semana 1 · 3 ene – 9 ene</w:t>
      </w:r>
      <w:r>
        <w:rPr>
          <w:color w:val="555555"/>
          <w:sz w:val="20"/>
          <w:szCs w:val="20"/>
        </w:rPr>
        <w:t xml:space="preserve">   Crecimiento Personal · Lo Físico (cuidado integral)</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El cuerpo como templo, no como enemigo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La gloria de Dios es el hombre viviente, y la vida del hombre es la visión de Dios.</w:t>
            </w:r>
          </w:p>
          <w:p>
            <w:pPr>
              <w:keepNext/>
              <w:spacing w:after="0"/>
            </w:pPr>
            <w:r>
              <w:rPr>
                <w:color w:val="444444"/>
                <w:sz w:val="16"/>
                <w:szCs w:val="16"/>
              </w:rPr>
              <w:t xml:space="preserve">— Ireneo de Lyon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Ireneo, Adversus haereses IV, 20, 7 (c. 180)</w:t>
            </w:r>
          </w:p>
          <w:p>
            <w:pPr>
              <w:keepNext/>
              <w:spacing w:after="0"/>
            </w:pPr>
            <w:r>
              <w:rPr>
                <w:color w:val="666666"/>
                <w:sz w:val="14"/>
                <w:szCs w:val="14"/>
              </w:rPr>
              <w:t xml:space="preserve">«Gloria enim Dei vivens homo, vita autem hominis visio Dei»; traducción estándar y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El cuerpo como templo, no como enemigo</w:t>
            </w:r>
          </w:p>
        </w:tc>
        <w:tc>
          <w:tcPr>
            <w:tcW w:type="dxa" w:w="5300"/>
            <w:tcMar>
              <w:top w:type="dxa" w:w="40"/>
              <w:left w:type="dxa" w:w="90"/>
              <w:bottom w:type="dxa" w:w="40"/>
              <w:right w:type="dxa" w:w="90"/>
            </w:tcMar>
          </w:tcPr>
          <w:p>
            <w:pPr>
              <w:keepNext/>
              <w:spacing w:after="0"/>
            </w:pPr>
            <w:r>
              <w:rPr>
                <w:i/>
                <w:iCs/>
                <w:sz w:val="17"/>
                <w:szCs w:val="17"/>
              </w:rPr>
              <w:t xml:space="preserve">El hombre no es ni ángel ni bestia, y la desgracia quiere que quien quiere hacer de ángel haga de bestia.</w:t>
            </w:r>
          </w:p>
          <w:p>
            <w:pPr>
              <w:keepNext/>
              <w:spacing w:after="0"/>
            </w:pPr>
            <w:r>
              <w:rPr>
                <w:color w:val="444444"/>
                <w:sz w:val="16"/>
                <w:szCs w:val="16"/>
              </w:rPr>
              <w:t xml:space="preserve">— Blaise Pascal</w:t>
            </w:r>
          </w:p>
        </w:tc>
        <w:tc>
          <w:tcPr>
            <w:tcW w:type="dxa" w:w="3300"/>
            <w:tcMar>
              <w:top w:type="dxa" w:w="40"/>
              <w:left w:type="dxa" w:w="90"/>
              <w:bottom w:type="dxa" w:w="40"/>
              <w:right w:type="dxa" w:w="90"/>
            </w:tcMar>
          </w:tcPr>
          <w:p>
            <w:pPr>
              <w:keepNext/>
              <w:spacing w:after="0"/>
            </w:pPr>
            <w:r>
              <w:rPr>
                <w:sz w:val="15"/>
                <w:szCs w:val="15"/>
              </w:rPr>
              <w:t xml:space="preserve">Pascal, Pensées, fr. 358 Brunschvicg / 678 Lafuma</w:t>
            </w:r>
          </w:p>
          <w:p>
            <w:pPr>
              <w:keepNext/>
              <w:spacing w:after="0"/>
            </w:pPr>
            <w:r>
              <w:rPr>
                <w:color w:val="666666"/>
                <w:sz w:val="14"/>
                <w:szCs w:val="14"/>
              </w:rPr>
              <w:t xml:space="preserve">Texto original «L'homme n'est ni ange ni bête, et le malheur veut que qui veut faire l'ange fait la bête»; traducción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Hábitos simples que sostienen tu energía diaria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Practicando la justicia nos hacemos justos; practicando la moderación, moderados; y practicando la valentía, valientes.</w:t>
            </w:r>
          </w:p>
          <w:p>
            <w:pPr>
              <w:keepNext/>
              <w:spacing w:after="0"/>
            </w:pPr>
            <w:r>
              <w:rPr>
                <w:color w:val="444444"/>
                <w:sz w:val="16"/>
                <w:szCs w:val="16"/>
              </w:rPr>
              <w:t xml:space="preserve">— Aristóteles</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Aristóteles, Ética a Nicómaco II, 1 (1103a-b)</w:t>
            </w:r>
          </w:p>
          <w:p>
            <w:pPr>
              <w:keepNext/>
              <w:spacing w:after="0"/>
            </w:pPr>
            <w:r>
              <w:rPr>
                <w:color w:val="666666"/>
                <w:sz w:val="14"/>
                <w:szCs w:val="14"/>
              </w:rPr>
              <w:t xml:space="preserve">El pasaje dice que nos hacemos justos haciendo actos justos, moderados con actos moderados y valientes con actos valientes; la redacción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Hábitos simples que sostienen tu energía diaria</w:t>
            </w:r>
          </w:p>
        </w:tc>
        <w:tc>
          <w:tcPr>
            <w:tcW w:type="dxa" w:w="5300"/>
            <w:tcMar>
              <w:top w:type="dxa" w:w="40"/>
              <w:left w:type="dxa" w:w="90"/>
              <w:bottom w:type="dxa" w:w="40"/>
              <w:right w:type="dxa" w:w="90"/>
            </w:tcMar>
          </w:tcPr>
          <w:p>
            <w:pPr>
              <w:keepNext/>
              <w:spacing w:after="0"/>
            </w:pPr>
            <w:r>
              <w:rPr>
                <w:i/>
                <w:iCs/>
                <w:sz w:val="17"/>
                <w:szCs w:val="17"/>
              </w:rPr>
              <w:t xml:space="preserve">El hierro se oxida si no se usa; el agua estancada pierde su pureza y con el frío se congela; así también la inacción le quita vigor a la mente.</w:t>
            </w:r>
          </w:p>
          <w:p>
            <w:pPr>
              <w:keepNext/>
              <w:spacing w:after="0"/>
            </w:pPr>
            <w:r>
              <w:rPr>
                <w:color w:val="444444"/>
                <w:sz w:val="16"/>
                <w:szCs w:val="16"/>
              </w:rPr>
              <w:t xml:space="preserve">— Leonardo da Vinci</w:t>
            </w:r>
          </w:p>
        </w:tc>
        <w:tc>
          <w:tcPr>
            <w:tcW w:type="dxa" w:w="3300"/>
            <w:tcMar>
              <w:top w:type="dxa" w:w="40"/>
              <w:left w:type="dxa" w:w="90"/>
              <w:bottom w:type="dxa" w:w="40"/>
              <w:right w:type="dxa" w:w="90"/>
            </w:tcMar>
          </w:tcPr>
          <w:p>
            <w:pPr>
              <w:keepNext/>
              <w:spacing w:after="0"/>
            </w:pPr>
            <w:r>
              <w:rPr>
                <w:sz w:val="15"/>
                <w:szCs w:val="15"/>
              </w:rPr>
              <w:t xml:space="preserve">Leonardo, Codice Atlantico f. 289v; J. P. Richter, The Literary Works / Notebooks of Leonardo (1883), máximas filosóficas</w:t>
            </w:r>
          </w:p>
          <w:p>
            <w:pPr>
              <w:keepNext/>
              <w:spacing w:after="0"/>
            </w:pPr>
            <w:r>
              <w:rPr>
                <w:color w:val="666666"/>
                <w:sz w:val="14"/>
                <w:szCs w:val="14"/>
              </w:rPr>
              <w:t xml:space="preserve">Richter lo traduce como «Iron rusts from disuse; stagnant water loses its purity...»; el folio está citado por fuentes secundarias (wist.info) y no se cotejó con el facsímil.</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Descansar también es cuidarte</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Toda la desgracia de los hombres viene de una sola cosa: no saber quedarse en reposo en una habitación.</w:t>
            </w:r>
          </w:p>
          <w:p>
            <w:pPr>
              <w:keepNext w:val="false"/>
              <w:spacing w:after="0"/>
            </w:pPr>
            <w:r>
              <w:rPr>
                <w:color w:val="444444"/>
                <w:sz w:val="16"/>
                <w:szCs w:val="16"/>
              </w:rPr>
              <w:t xml:space="preserve">— Blaise Pascal</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Pascal, Pensées, fr. 139 Brunschvicg / 136 Lafuma</w:t>
            </w:r>
          </w:p>
          <w:p>
            <w:pPr>
              <w:keepNext w:val="false"/>
              <w:spacing w:after="0"/>
            </w:pPr>
            <w:r>
              <w:rPr>
                <w:color w:val="666666"/>
                <w:sz w:val="14"/>
                <w:szCs w:val="14"/>
              </w:rPr>
              <w:t xml:space="preserve">«Tout le malheur des hommes vient d'une seule chose, qui est de ne savoir pas demeurer en repos dans une chambre»; conviene precisar «139 Brunschvicg».</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 · 10 ene – 16 ene</w:t>
      </w:r>
      <w:r>
        <w:rPr>
          <w:color w:val="555555"/>
          <w:sz w:val="20"/>
          <w:szCs w:val="20"/>
        </w:rPr>
        <w:t xml:space="preserve">   Producción y Desarrollo · Agro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Sembrar con paciencia, cosechar con fe</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Con perseverancia, el caracol llegó al arca.</w:t>
            </w:r>
          </w:p>
          <w:p>
            <w:pPr>
              <w:keepNext/>
              <w:spacing w:after="0"/>
            </w:pPr>
            <w:r>
              <w:rPr>
                <w:color w:val="444444"/>
                <w:sz w:val="16"/>
                <w:szCs w:val="16"/>
              </w:rPr>
              <w:t xml:space="preserve">— Proverbio recogido por Charles H. Spurgeon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C. H. Spurgeon, The Salt-Cellars (1889), vol. 1, s. v. «By perseverance»</w:t>
            </w:r>
          </w:p>
          <w:p>
            <w:pPr>
              <w:keepNext/>
              <w:spacing w:after="0"/>
            </w:pPr>
            <w:r>
              <w:rPr>
                <w:color w:val="666666"/>
                <w:sz w:val="14"/>
                <w:szCs w:val="14"/>
              </w:rPr>
              <w:t xml:space="preserve">Varias colecciones atribuyen a Spurgeon el proverbio «By perseverance the snail reached the ark», y aparece en The Salt-Cellars; la página 89 no se pudo confirmar.</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Sembrar con paciencia, cosechar con fe</w:t>
            </w:r>
          </w:p>
        </w:tc>
        <w:tc>
          <w:tcPr>
            <w:tcW w:type="dxa" w:w="5300"/>
            <w:tcMar>
              <w:top w:type="dxa" w:w="40"/>
              <w:left w:type="dxa" w:w="90"/>
              <w:bottom w:type="dxa" w:w="40"/>
              <w:right w:type="dxa" w:w="90"/>
            </w:tcMar>
          </w:tcPr>
          <w:p>
            <w:pPr>
              <w:keepNext/>
              <w:spacing w:after="0"/>
            </w:pPr>
            <w:r>
              <w:rPr>
                <w:i/>
                <w:iCs/>
                <w:sz w:val="17"/>
                <w:szCs w:val="17"/>
              </w:rPr>
              <w:t xml:space="preserve">Nada te turbe, nada te espante; todo se pasa, Dios no se muda; la paciencia todo lo alcanza.</w:t>
            </w:r>
          </w:p>
          <w:p>
            <w:pPr>
              <w:keepNext/>
              <w:spacing w:after="0"/>
            </w:pPr>
            <w:r>
              <w:rPr>
                <w:color w:val="444444"/>
                <w:sz w:val="16"/>
                <w:szCs w:val="16"/>
              </w:rPr>
              <w:t xml:space="preserve">— Teresa de Ávila</w:t>
            </w:r>
          </w:p>
        </w:tc>
        <w:tc>
          <w:tcPr>
            <w:tcW w:type="dxa" w:w="3300"/>
            <w:tcMar>
              <w:top w:type="dxa" w:w="40"/>
              <w:left w:type="dxa" w:w="90"/>
              <w:bottom w:type="dxa" w:w="40"/>
              <w:right w:type="dxa" w:w="90"/>
            </w:tcMar>
          </w:tcPr>
          <w:p>
            <w:pPr>
              <w:keepNext/>
              <w:spacing w:after="0"/>
            </w:pPr>
            <w:r>
              <w:rPr>
                <w:sz w:val="15"/>
                <w:szCs w:val="15"/>
              </w:rPr>
              <w:t xml:space="preserve">Teresa de Jesús, Poesías, «Nada te turbe» (s. XVI)</w:t>
            </w:r>
          </w:p>
          <w:p>
            <w:pPr>
              <w:keepNext/>
              <w:spacing w:after="0"/>
            </w:pPr>
            <w:r>
              <w:rPr>
                <w:color w:val="666666"/>
                <w:sz w:val="14"/>
                <w:szCs w:val="14"/>
              </w:rPr>
              <w:t xml:space="preserve">Es el texto original en castellano de la letrilla y está bien citado.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El trabajo de la tierra como bendición y desafío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Un jardinero que cultiva su propio jardín con sus propias manos une en su persona los tres personajes: propietario, agricultor y obrero.</w:t>
            </w:r>
          </w:p>
          <w:p>
            <w:pPr>
              <w:keepNext/>
              <w:spacing w:after="0"/>
            </w:pPr>
            <w:r>
              <w:rPr>
                <w:color w:val="444444"/>
                <w:sz w:val="16"/>
                <w:szCs w:val="16"/>
              </w:rPr>
              <w:t xml:space="preserve">— Adam Smith</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Adam Smith, La riqueza de las naciones (1776), libro I, cap. 6 «De las partes componentes del precio de las mercancías» (NO libro III, cap. 1)</w:t>
            </w:r>
          </w:p>
          <w:p>
            <w:pPr>
              <w:keepNext/>
              <w:spacing w:after="0"/>
            </w:pPr>
            <w:r>
              <w:rPr>
                <w:color w:val="666666"/>
                <w:sz w:val="14"/>
                <w:szCs w:val="14"/>
              </w:rPr>
              <w:t xml:space="preserve">La frase es auténtica y la redacción es fiel, pero está en el libro I, cap. 6, donde ilustra que renta, beneficio y salario confluyen en una persona.</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El trabajo de la tierra como bendición y desafío</w:t>
            </w:r>
          </w:p>
        </w:tc>
        <w:tc>
          <w:tcPr>
            <w:tcW w:type="dxa" w:w="5300"/>
            <w:tcMar>
              <w:top w:type="dxa" w:w="40"/>
              <w:left w:type="dxa" w:w="90"/>
              <w:bottom w:type="dxa" w:w="40"/>
              <w:right w:type="dxa" w:w="90"/>
            </w:tcMar>
          </w:tcPr>
          <w:p>
            <w:pPr>
              <w:keepNext/>
              <w:spacing w:after="0"/>
            </w:pPr>
            <w:r>
              <w:rPr>
                <w:i/>
                <w:iCs/>
                <w:sz w:val="17"/>
                <w:szCs w:val="17"/>
              </w:rPr>
              <w:t xml:space="preserve">El trabajo tenaz lo vence todo, y también la necesidad que aprieta en los tiempos duros.</w:t>
            </w:r>
          </w:p>
          <w:p>
            <w:pPr>
              <w:keepNext/>
              <w:spacing w:after="0"/>
            </w:pPr>
            <w:r>
              <w:rPr>
                <w:color w:val="444444"/>
                <w:sz w:val="16"/>
                <w:szCs w:val="16"/>
              </w:rPr>
              <w:t xml:space="preserve">— Virgilio</w:t>
            </w:r>
          </w:p>
        </w:tc>
        <w:tc>
          <w:tcPr>
            <w:tcW w:type="dxa" w:w="3300"/>
            <w:tcMar>
              <w:top w:type="dxa" w:w="40"/>
              <w:left w:type="dxa" w:w="90"/>
              <w:bottom w:type="dxa" w:w="40"/>
              <w:right w:type="dxa" w:w="90"/>
            </w:tcMar>
          </w:tcPr>
          <w:p>
            <w:pPr>
              <w:keepNext/>
              <w:spacing w:after="0"/>
            </w:pPr>
            <w:r>
              <w:rPr>
                <w:sz w:val="15"/>
                <w:szCs w:val="15"/>
              </w:rPr>
              <w:t xml:space="preserve">Virgilio, Geórgicas I, 145-146 (29 a. C.)</w:t>
            </w:r>
          </w:p>
          <w:p>
            <w:pPr>
              <w:keepNext/>
              <w:spacing w:after="0"/>
            </w:pPr>
            <w:r>
              <w:rPr>
                <w:color w:val="666666"/>
                <w:sz w:val="14"/>
                <w:szCs w:val="14"/>
              </w:rPr>
              <w:t xml:space="preserve">«Labor omnia vicit / improbus et duris urgens in rebus egestas» está confirmado; la traducción es propia y fiel.</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Cuidar la tierra para las próximas generaciones</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La nación se comporta bien si trata sus recursos naturales como bienes que debe entregar a la próxima generación aumentados, y no disminuidos, en valor.</w:t>
            </w:r>
          </w:p>
          <w:p>
            <w:pPr>
              <w:keepNext w:val="false"/>
              <w:spacing w:after="0"/>
            </w:pPr>
            <w:r>
              <w:rPr>
                <w:color w:val="444444"/>
                <w:sz w:val="16"/>
                <w:szCs w:val="16"/>
              </w:rPr>
              <w:t xml:space="preserve">— Theodore Roosevelt</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T. Roosevelt, discurso ante la Colorado Live Stock Association, Denver, 19 ago. 1910</w:t>
            </w:r>
          </w:p>
          <w:p>
            <w:pPr>
              <w:keepNext w:val="false"/>
              <w:spacing w:after="0"/>
            </w:pPr>
            <w:r>
              <w:rPr>
                <w:color w:val="666666"/>
                <w:sz w:val="14"/>
                <w:szCs w:val="14"/>
              </w:rPr>
              <w:t xml:space="preserve">El texto original es «The nation behaves well if it treats the natural resources as assets which it must turn over to the next generation increased, and not impaired, in value»; la traducción es fiel y conviene precisar la fecha.</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 · 17 ene – 23 ene</w:t>
      </w:r>
      <w:r>
        <w:rPr>
          <w:color w:val="555555"/>
          <w:sz w:val="20"/>
          <w:szCs w:val="20"/>
        </w:rPr>
        <w:t xml:space="preserve">   Salud · Prevención</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Prevención primaria: evitar antes de que aparezca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La salud no se valora hasta que llega la enfermedad.</w:t>
            </w:r>
          </w:p>
          <w:p>
            <w:pPr>
              <w:keepNext/>
              <w:spacing w:after="0"/>
            </w:pPr>
            <w:r>
              <w:rPr>
                <w:color w:val="444444"/>
                <w:sz w:val="16"/>
                <w:szCs w:val="16"/>
              </w:rPr>
              <w:t xml:space="preserve">— Thomas Fuller</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Thomas Fuller, Gnomologia (1732)</w:t>
            </w:r>
          </w:p>
          <w:p>
            <w:pPr>
              <w:keepNext/>
              <w:spacing w:after="0"/>
            </w:pPr>
            <w:r>
              <w:rPr>
                <w:color w:val="666666"/>
                <w:sz w:val="14"/>
                <w:szCs w:val="14"/>
              </w:rPr>
              <w:t xml:space="preserve">Proverbio de la colección: «Health is not valued till sickness comes»; traducción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Prevención primaria: evitar antes de que aparezca</w:t>
            </w:r>
          </w:p>
        </w:tc>
        <w:tc>
          <w:tcPr>
            <w:tcW w:type="dxa" w:w="5300"/>
            <w:tcMar>
              <w:top w:type="dxa" w:w="40"/>
              <w:left w:type="dxa" w:w="90"/>
              <w:bottom w:type="dxa" w:w="40"/>
              <w:right w:type="dxa" w:w="90"/>
            </w:tcMar>
          </w:tcPr>
          <w:p>
            <w:pPr>
              <w:keepNext/>
              <w:spacing w:after="0"/>
            </w:pPr>
            <w:r>
              <w:rPr>
                <w:i/>
                <w:iCs/>
                <w:sz w:val="17"/>
                <w:szCs w:val="17"/>
              </w:rPr>
              <w:t xml:space="preserve">Hay cinco puntos esenciales para asegurar la salud de las casas: aire puro, agua pura, desagüe eficiente, limpieza y luz.</w:t>
            </w:r>
          </w:p>
          <w:p>
            <w:pPr>
              <w:keepNext/>
              <w:spacing w:after="0"/>
            </w:pPr>
            <w:r>
              <w:rPr>
                <w:color w:val="444444"/>
                <w:sz w:val="16"/>
                <w:szCs w:val="16"/>
              </w:rPr>
              <w:t xml:space="preserve">— Florence Nightingale</w:t>
            </w:r>
          </w:p>
        </w:tc>
        <w:tc>
          <w:tcPr>
            <w:tcW w:type="dxa" w:w="3300"/>
            <w:tcMar>
              <w:top w:type="dxa" w:w="40"/>
              <w:left w:type="dxa" w:w="90"/>
              <w:bottom w:type="dxa" w:w="40"/>
              <w:right w:type="dxa" w:w="90"/>
            </w:tcMar>
          </w:tcPr>
          <w:p>
            <w:pPr>
              <w:keepNext/>
              <w:spacing w:after="0"/>
            </w:pPr>
            <w:r>
              <w:rPr>
                <w:sz w:val="15"/>
                <w:szCs w:val="15"/>
              </w:rPr>
              <w:t xml:space="preserve">F. Nightingale, Notes on Nursing (1859), cap. II «Health of Houses»</w:t>
            </w:r>
          </w:p>
          <w:p>
            <w:pPr>
              <w:keepNext/>
              <w:spacing w:after="0"/>
            </w:pPr>
            <w:r>
              <w:rPr>
                <w:color w:val="666666"/>
                <w:sz w:val="14"/>
                <w:szCs w:val="14"/>
              </w:rPr>
              <w:t xml:space="preserve">El texto dice «There are five essential points in securing the health of houses: pure air, pure water, efficient drainage, cleanliness, light».</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Prevención secundaria: detectar a tiempo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Resistí desde el principio: tarde se prepara la medicina cuando el mal se ha fortalecido por largas demoras.</w:t>
            </w:r>
          </w:p>
          <w:p>
            <w:pPr>
              <w:keepNext/>
              <w:spacing w:after="0"/>
            </w:pPr>
            <w:r>
              <w:rPr>
                <w:color w:val="444444"/>
                <w:sz w:val="16"/>
                <w:szCs w:val="16"/>
              </w:rPr>
              <w:t xml:space="preserve">— Ovidio</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Ovidio, Remedia amoris, 91-92</w:t>
            </w:r>
          </w:p>
          <w:p>
            <w:pPr>
              <w:keepNext/>
              <w:spacing w:after="0"/>
            </w:pPr>
            <w:r>
              <w:rPr>
                <w:color w:val="666666"/>
                <w:sz w:val="14"/>
                <w:szCs w:val="14"/>
              </w:rPr>
              <w:t xml:space="preserve">El original es «Principiis obsta; sero medicina paratur / cum mala per longas convaluere moras»; la traducción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Prevención secundaria: detectar a tiempo</w:t>
            </w:r>
          </w:p>
        </w:tc>
        <w:tc>
          <w:tcPr>
            <w:tcW w:type="dxa" w:w="5300"/>
            <w:tcMar>
              <w:top w:type="dxa" w:w="40"/>
              <w:left w:type="dxa" w:w="90"/>
              <w:bottom w:type="dxa" w:w="40"/>
              <w:right w:type="dxa" w:w="90"/>
            </w:tcMar>
          </w:tcPr>
          <w:p>
            <w:pPr>
              <w:keepNext/>
              <w:spacing w:after="0"/>
            </w:pPr>
            <w:r>
              <w:rPr>
                <w:i/>
                <w:iCs/>
                <w:sz w:val="17"/>
                <w:szCs w:val="17"/>
              </w:rPr>
              <w:t xml:space="preserve">Corremos despreocupados hacia el precipicio, después de haber puesto algo delante para no verlo.</w:t>
            </w:r>
          </w:p>
          <w:p>
            <w:pPr>
              <w:keepNext/>
              <w:spacing w:after="0"/>
            </w:pPr>
            <w:r>
              <w:rPr>
                <w:color w:val="444444"/>
                <w:sz w:val="16"/>
                <w:szCs w:val="16"/>
              </w:rPr>
              <w:t xml:space="preserve">— Blaise Pascal</w:t>
            </w:r>
          </w:p>
        </w:tc>
        <w:tc>
          <w:tcPr>
            <w:tcW w:type="dxa" w:w="3300"/>
            <w:tcMar>
              <w:top w:type="dxa" w:w="40"/>
              <w:left w:type="dxa" w:w="90"/>
              <w:bottom w:type="dxa" w:w="40"/>
              <w:right w:type="dxa" w:w="90"/>
            </w:tcMar>
          </w:tcPr>
          <w:p>
            <w:pPr>
              <w:keepNext/>
              <w:spacing w:after="0"/>
            </w:pPr>
            <w:r>
              <w:rPr>
                <w:sz w:val="15"/>
                <w:szCs w:val="15"/>
              </w:rPr>
              <w:t xml:space="preserve">Pascal, Pensées, fr. 183 Brunschvicg / 166 Lafuma</w:t>
            </w:r>
          </w:p>
          <w:p>
            <w:pPr>
              <w:keepNext/>
              <w:spacing w:after="0"/>
            </w:pPr>
            <w:r>
              <w:rPr>
                <w:color w:val="666666"/>
                <w:sz w:val="14"/>
                <w:szCs w:val="14"/>
              </w:rPr>
              <w:t xml:space="preserve">El original dice «Nous courons sans souci dans le précipice, après que nous avons mis quelque chose devant nous pour nous empêcher de le voir»; la traducción es fiel y el uso aplicado ya está advertido en la nota.</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Prevención terciaria: evitar complicaciones</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La parte nunca puede estar bien a menos que el todo esté bien.</w:t>
            </w:r>
          </w:p>
          <w:p>
            <w:pPr>
              <w:keepNext w:val="false"/>
              <w:spacing w:after="0"/>
            </w:pPr>
            <w:r>
              <w:rPr>
                <w:color w:val="444444"/>
                <w:sz w:val="16"/>
                <w:szCs w:val="16"/>
              </w:rPr>
              <w:t xml:space="preserve">— Platón</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Platón, Cármides 156e</w:t>
            </w:r>
          </w:p>
          <w:p>
            <w:pPr>
              <w:keepNext w:val="false"/>
              <w:spacing w:after="0"/>
            </w:pPr>
            <w:r>
              <w:rPr>
                <w:color w:val="666666"/>
                <w:sz w:val="14"/>
                <w:szCs w:val="14"/>
              </w:rPr>
              <w:t xml:space="preserve">La traducción de Jowett es «the part can never be well unless the whole is well»; la versión es fiel.</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 · 24 ene – 30 ene</w:t>
      </w:r>
      <w:r>
        <w:rPr>
          <w:color w:val="555555"/>
          <w:sz w:val="20"/>
          <w:szCs w:val="20"/>
        </w:rPr>
        <w:t xml:space="preserve">   Vida Cristiana · Estudio de la Biblia</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Por qué estudiar la Biblia y no solo leerla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La lectura es el examen atento de las Escrituras con toda la aplicación del espíritu.</w:t>
            </w:r>
          </w:p>
          <w:p>
            <w:pPr>
              <w:keepNext/>
              <w:spacing w:after="0"/>
            </w:pPr>
            <w:r>
              <w:rPr>
                <w:color w:val="444444"/>
                <w:sz w:val="16"/>
                <w:szCs w:val="16"/>
              </w:rPr>
              <w:t xml:space="preserve">— Guigo II el Cartujo</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Sin fuente primaria (atribución tradicional a G. Müller)</w:t>
            </w:r>
          </w:p>
          <w:p>
            <w:pPr>
              <w:keepNext/>
              <w:spacing w:after="0"/>
            </w:pPr>
            <w:r>
              <w:rPr>
                <w:color w:val="666666"/>
                <w:sz w:val="14"/>
                <w:szCs w:val="14"/>
              </w:rPr>
              <w:t xml:space="preserve">Reemplazada tras el análisis de fuentes (la anterior era dudosa o mal atribuida).</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Por qué estudiar la Biblia y no solo leerla</w:t>
            </w:r>
          </w:p>
        </w:tc>
        <w:tc>
          <w:tcPr>
            <w:tcW w:type="dxa" w:w="5300"/>
            <w:tcMar>
              <w:top w:type="dxa" w:w="40"/>
              <w:left w:type="dxa" w:w="90"/>
              <w:bottom w:type="dxa" w:w="40"/>
              <w:right w:type="dxa" w:w="90"/>
            </w:tcMar>
          </w:tcPr>
          <w:p>
            <w:pPr>
              <w:keepNext/>
              <w:spacing w:after="0"/>
            </w:pPr>
            <w:r>
              <w:rPr>
                <w:i/>
                <w:iCs/>
                <w:sz w:val="17"/>
                <w:szCs w:val="17"/>
              </w:rPr>
              <w:t xml:space="preserve">Algunos libros son para probarlos, otros para tragarlos, y unos pocos para masticarlos y digerirlos.</w:t>
            </w:r>
          </w:p>
          <w:p>
            <w:pPr>
              <w:keepNext/>
              <w:spacing w:after="0"/>
            </w:pPr>
            <w:r>
              <w:rPr>
                <w:color w:val="444444"/>
                <w:sz w:val="16"/>
                <w:szCs w:val="16"/>
              </w:rPr>
              <w:t xml:space="preserve">— Francis Bacon</w:t>
            </w:r>
          </w:p>
        </w:tc>
        <w:tc>
          <w:tcPr>
            <w:tcW w:type="dxa" w:w="3300"/>
            <w:tcMar>
              <w:top w:type="dxa" w:w="40"/>
              <w:left w:type="dxa" w:w="90"/>
              <w:bottom w:type="dxa" w:w="40"/>
              <w:right w:type="dxa" w:w="90"/>
            </w:tcMar>
          </w:tcPr>
          <w:p>
            <w:pPr>
              <w:keepNext/>
              <w:spacing w:after="0"/>
            </w:pPr>
            <w:r>
              <w:rPr>
                <w:sz w:val="15"/>
                <w:szCs w:val="15"/>
              </w:rPr>
              <w:t xml:space="preserve">Francis Bacon, Essays (1625), «Of Studies»</w:t>
            </w:r>
          </w:p>
          <w:p>
            <w:pPr>
              <w:keepNext/>
              <w:spacing w:after="0"/>
            </w:pPr>
            <w:r>
              <w:rPr>
                <w:color w:val="666666"/>
                <w:sz w:val="14"/>
                <w:szCs w:val="14"/>
              </w:rPr>
              <w:t xml:space="preserve">El original es «Some books are to be tasted, others to be swallowed, and some few to be chewed and digested»; la traducción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Métodos sencillos de estudio bíblico personal</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Ignorar las Escrituras es ignorar a Cristo.</w:t>
            </w:r>
          </w:p>
          <w:p>
            <w:pPr>
              <w:keepNext/>
              <w:spacing w:after="0"/>
            </w:pPr>
            <w:r>
              <w:rPr>
                <w:color w:val="444444"/>
                <w:sz w:val="16"/>
                <w:szCs w:val="16"/>
              </w:rPr>
              <w:t xml:space="preserve">— Jerónimo de Estridón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Jerónimo, Comentario sobre Isaías, prólogo (PL 24, 17)</w:t>
            </w:r>
          </w:p>
          <w:p>
            <w:pPr>
              <w:keepNext/>
              <w:spacing w:after="0"/>
            </w:pPr>
            <w:r>
              <w:rPr>
                <w:color w:val="666666"/>
                <w:sz w:val="14"/>
                <w:szCs w:val="14"/>
              </w:rPr>
              <w:t xml:space="preserve">«Ignoratio Scripturarum ignoratio Christi est» es auténtico y lo cita Dei Verbum 25 y el Catecismo 133; el veredicto previo «REEMPLAZAR» no se justifica.</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Métodos sencillos de estudio bíblico personal</w:t>
            </w:r>
          </w:p>
        </w:tc>
        <w:tc>
          <w:tcPr>
            <w:tcW w:type="dxa" w:w="5300"/>
            <w:tcMar>
              <w:top w:type="dxa" w:w="40"/>
              <w:left w:type="dxa" w:w="90"/>
              <w:bottom w:type="dxa" w:w="40"/>
              <w:right w:type="dxa" w:w="90"/>
            </w:tcMar>
          </w:tcPr>
          <w:p>
            <w:pPr>
              <w:keepNext/>
              <w:spacing w:after="0"/>
            </w:pPr>
            <w:r>
              <w:rPr>
                <w:i/>
                <w:iCs/>
                <w:sz w:val="17"/>
                <w:szCs w:val="17"/>
              </w:rPr>
              <w:t xml:space="preserve">En la Sagrada Escritura se ha de buscar la verdad, no la elocuencia; se ha de buscar el provecho más que la sutileza de las palabras.</w:t>
            </w:r>
          </w:p>
          <w:p>
            <w:pPr>
              <w:keepNext/>
              <w:spacing w:after="0"/>
            </w:pPr>
            <w:r>
              <w:rPr>
                <w:color w:val="444444"/>
                <w:sz w:val="16"/>
                <w:szCs w:val="16"/>
              </w:rPr>
              <w:t xml:space="preserve">— Tomás de Kempis</w:t>
            </w:r>
          </w:p>
        </w:tc>
        <w:tc>
          <w:tcPr>
            <w:tcW w:type="dxa" w:w="3300"/>
            <w:tcMar>
              <w:top w:type="dxa" w:w="40"/>
              <w:left w:type="dxa" w:w="90"/>
              <w:bottom w:type="dxa" w:w="40"/>
              <w:right w:type="dxa" w:w="90"/>
            </w:tcMar>
          </w:tcPr>
          <w:p>
            <w:pPr>
              <w:keepNext/>
              <w:spacing w:after="0"/>
            </w:pPr>
            <w:r>
              <w:rPr>
                <w:sz w:val="15"/>
                <w:szCs w:val="15"/>
              </w:rPr>
              <w:t xml:space="preserve">Tomás de Kempis, Imitación de Cristo I, 5</w:t>
            </w:r>
          </w:p>
          <w:p>
            <w:pPr>
              <w:keepNext/>
              <w:spacing w:after="0"/>
            </w:pPr>
            <w:r>
              <w:rPr>
                <w:color w:val="666666"/>
                <w:sz w:val="14"/>
                <w:szCs w:val="14"/>
              </w:rPr>
              <w:t xml:space="preserve">El original dice «Veritas est quaerenda in Scripturis sanctis, non eloquentia... utilitatem potius quam subtilitatem sermonis»; la traducción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Lo que descubrís de Dios cuando escarbás más profundo</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Si no escuchás a la teología, eso no significa que no tengas ideas acerca de Dios; significa que tendrás muchas equivocadas.</w:t>
            </w:r>
          </w:p>
          <w:p>
            <w:pPr>
              <w:keepNext w:val="false"/>
              <w:spacing w:after="0"/>
            </w:pPr>
            <w:r>
              <w:rPr>
                <w:color w:val="444444"/>
                <w:sz w:val="16"/>
                <w:szCs w:val="16"/>
              </w:rPr>
              <w:t xml:space="preserve">— C. S. Lewis</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C. S. Lewis, Mere Christianity (1952), libro IV, cap. 1 «Making and Begetting»</w:t>
            </w:r>
          </w:p>
          <w:p>
            <w:pPr>
              <w:keepNext w:val="false"/>
              <w:spacing w:after="0"/>
            </w:pPr>
            <w:r>
              <w:rPr>
                <w:color w:val="666666"/>
                <w:sz w:val="14"/>
                <w:szCs w:val="14"/>
              </w:rPr>
              <w:t xml:space="preserve">El original dice «if you do not listen to Theology, that will not mean that you have no ideas about God. It will mean that you have a lot of wrong ones»; la versión es fiel.</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5 · 31 ene – 6 feb</w:t>
      </w:r>
      <w:r>
        <w:rPr>
          <w:color w:val="555555"/>
          <w:sz w:val="20"/>
          <w:szCs w:val="20"/>
        </w:rPr>
        <w:t xml:space="preserve">   Liderazgo · El ser del líder</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Carácter antes que talento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El carácter del hombre es su destino.</w:t>
            </w:r>
          </w:p>
          <w:p>
            <w:pPr>
              <w:keepNext/>
              <w:spacing w:after="0"/>
            </w:pPr>
            <w:r>
              <w:rPr>
                <w:color w:val="444444"/>
                <w:sz w:val="16"/>
                <w:szCs w:val="16"/>
              </w:rPr>
              <w:t xml:space="preserve">— Heráclito</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Heráclito, fr. 22 B 119 Diels-Kranz (en Estobeo)</w:t>
            </w:r>
          </w:p>
          <w:p>
            <w:pPr>
              <w:keepNext/>
              <w:spacing w:after="0"/>
            </w:pPr>
            <w:r>
              <w:rPr>
                <w:color w:val="666666"/>
                <w:sz w:val="14"/>
                <w:szCs w:val="14"/>
              </w:rPr>
              <w:t xml:space="preserve">«Êthos anthrôpôi daimôn»; es la traducción habitual.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Carácter antes que talento</w:t>
            </w:r>
          </w:p>
        </w:tc>
        <w:tc>
          <w:tcPr>
            <w:tcW w:type="dxa" w:w="5300"/>
            <w:tcMar>
              <w:top w:type="dxa" w:w="40"/>
              <w:left w:type="dxa" w:w="90"/>
              <w:bottom w:type="dxa" w:w="40"/>
              <w:right w:type="dxa" w:w="90"/>
            </w:tcMar>
          </w:tcPr>
          <w:p>
            <w:pPr>
              <w:keepNext/>
              <w:spacing w:after="0"/>
            </w:pPr>
            <w:r>
              <w:rPr>
                <w:i/>
                <w:iCs/>
                <w:sz w:val="17"/>
                <w:szCs w:val="17"/>
              </w:rPr>
              <w:t xml:space="preserve">El talento se forma en la quietud; el carácter, en la corriente del mundo.</w:t>
            </w:r>
          </w:p>
          <w:p>
            <w:pPr>
              <w:keepNext/>
              <w:spacing w:after="0"/>
            </w:pPr>
            <w:r>
              <w:rPr>
                <w:color w:val="444444"/>
                <w:sz w:val="16"/>
                <w:szCs w:val="16"/>
              </w:rPr>
              <w:t xml:space="preserve">— Johann Wolfgang von Goethe</w:t>
            </w:r>
          </w:p>
        </w:tc>
        <w:tc>
          <w:tcPr>
            <w:tcW w:type="dxa" w:w="3300"/>
            <w:tcMar>
              <w:top w:type="dxa" w:w="40"/>
              <w:left w:type="dxa" w:w="90"/>
              <w:bottom w:type="dxa" w:w="40"/>
              <w:right w:type="dxa" w:w="90"/>
            </w:tcMar>
          </w:tcPr>
          <w:p>
            <w:pPr>
              <w:keepNext/>
              <w:spacing w:after="0"/>
            </w:pPr>
            <w:r>
              <w:rPr>
                <w:sz w:val="15"/>
                <w:szCs w:val="15"/>
              </w:rPr>
              <w:t xml:space="preserve">Goethe, Torquato Tasso (1790), acto I, esc. 2, vv. 304-305</w:t>
            </w:r>
          </w:p>
          <w:p>
            <w:pPr>
              <w:keepNext/>
              <w:spacing w:after="0"/>
            </w:pPr>
            <w:r>
              <w:rPr>
                <w:color w:val="666666"/>
                <w:sz w:val="14"/>
                <w:szCs w:val="14"/>
              </w:rPr>
              <w:t xml:space="preserve">El original es «Es bildet ein Talent sich in der Stille, / Sich ein Charakter in dem Strom der Welt»; la traducción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La integridad no negociable</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La integridad sin conocimiento es débil e inútil, y el conocimiento sin integridad es peligroso y temible.</w:t>
            </w:r>
          </w:p>
          <w:p>
            <w:pPr>
              <w:keepNext/>
              <w:spacing w:after="0"/>
            </w:pPr>
            <w:r>
              <w:rPr>
                <w:color w:val="444444"/>
                <w:sz w:val="16"/>
                <w:szCs w:val="16"/>
              </w:rPr>
              <w:t xml:space="preserve">— Samuel Johnson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Samuel Johnson, Rasselas (1759), cap. 41</w:t>
            </w:r>
          </w:p>
          <w:p>
            <w:pPr>
              <w:keepNext/>
              <w:spacing w:after="0"/>
            </w:pPr>
            <w:r>
              <w:rPr>
                <w:color w:val="666666"/>
                <w:sz w:val="14"/>
                <w:szCs w:val="14"/>
              </w:rPr>
              <w:t xml:space="preserve">El original es «Integrity without knowledge is weak and useless, and knowledge without integrity is dangerous and dreadful»; la traducción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La integridad no negociable</w:t>
            </w:r>
          </w:p>
        </w:tc>
        <w:tc>
          <w:tcPr>
            <w:tcW w:type="dxa" w:w="5300"/>
            <w:tcMar>
              <w:top w:type="dxa" w:w="40"/>
              <w:left w:type="dxa" w:w="90"/>
              <w:bottom w:type="dxa" w:w="40"/>
              <w:right w:type="dxa" w:w="90"/>
            </w:tcMar>
          </w:tcPr>
          <w:p>
            <w:pPr>
              <w:keepNext/>
              <w:spacing w:after="0"/>
            </w:pPr>
            <w:r>
              <w:rPr>
                <w:i/>
                <w:iCs/>
                <w:sz w:val="17"/>
                <w:szCs w:val="17"/>
              </w:rPr>
              <w:t xml:space="preserve">Es más fácil sostener tus principios el cien por ciento del tiempo que sostenerlos el noventa y ocho por ciento.</w:t>
            </w:r>
          </w:p>
          <w:p>
            <w:pPr>
              <w:keepNext/>
              <w:spacing w:after="0"/>
            </w:pPr>
            <w:r>
              <w:rPr>
                <w:color w:val="444444"/>
                <w:sz w:val="16"/>
                <w:szCs w:val="16"/>
              </w:rPr>
              <w:t xml:space="preserve">— Clayton M. Christensen</w:t>
            </w:r>
          </w:p>
        </w:tc>
        <w:tc>
          <w:tcPr>
            <w:tcW w:type="dxa" w:w="3300"/>
            <w:tcMar>
              <w:top w:type="dxa" w:w="40"/>
              <w:left w:type="dxa" w:w="90"/>
              <w:bottom w:type="dxa" w:w="40"/>
              <w:right w:type="dxa" w:w="90"/>
            </w:tcMar>
          </w:tcPr>
          <w:p>
            <w:pPr>
              <w:keepNext/>
              <w:spacing w:after="0"/>
            </w:pPr>
            <w:r>
              <w:rPr>
                <w:sz w:val="15"/>
                <w:szCs w:val="15"/>
              </w:rPr>
              <w:t xml:space="preserve">C. M. Christensen, «How Will You Measure Your Life?», HBR jul.-ago. 2010</w:t>
            </w:r>
          </w:p>
          <w:p>
            <w:pPr>
              <w:keepNext/>
              <w:spacing w:after="0"/>
            </w:pPr>
            <w:r>
              <w:rPr>
                <w:color w:val="666666"/>
                <w:sz w:val="14"/>
                <w:szCs w:val="14"/>
              </w:rPr>
              <w:t xml:space="preserve">La frase y la anécdota están confirmadas en el artículo de HBR; la traducción es propia.</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Quién sos cuando nadie mira</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El perfecto valor consiste en hacer sin testigos lo que uno sería capaz de hacer delante de todo el mundo.</w:t>
            </w:r>
          </w:p>
          <w:p>
            <w:pPr>
              <w:keepNext w:val="false"/>
              <w:spacing w:after="0"/>
            </w:pPr>
            <w:r>
              <w:rPr>
                <w:color w:val="444444"/>
                <w:sz w:val="16"/>
                <w:szCs w:val="16"/>
              </w:rPr>
              <w:t xml:space="preserve">— François de La Rochefoucauld</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Sin fuente primaria: circulaba anónima (Saint Andrew's Cross, 1907; The Outlook, 1917) y solo en 1930 se la atribuye su hijo</w:t>
            </w:r>
          </w:p>
          <w:p>
            <w:pPr>
              <w:keepNext w:val="false"/>
              <w:spacing w:after="0"/>
            </w:pPr>
            <w:r>
              <w:rPr>
                <w:color w:val="666666"/>
                <w:sz w:val="14"/>
                <w:szCs w:val="14"/>
              </w:rPr>
              <w:t xml:space="preserve">Reemplazada tras el análisis de fuentes (la anterior era dudosa o mal atribuida).</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6 · 7 feb – 13 feb</w:t>
      </w:r>
      <w:r>
        <w:rPr>
          <w:color w:val="555555"/>
          <w:sz w:val="20"/>
          <w:szCs w:val="20"/>
        </w:rPr>
        <w:t xml:space="preserve">   Familia · Hogar</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Orden</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No hay mucho menos tormento en gobernar una familia que en gobernar un Estado entero.</w:t>
            </w:r>
          </w:p>
          <w:p>
            <w:pPr>
              <w:keepNext/>
              <w:spacing w:after="0"/>
            </w:pPr>
            <w:r>
              <w:rPr>
                <w:color w:val="444444"/>
                <w:sz w:val="16"/>
                <w:szCs w:val="16"/>
              </w:rPr>
              <w:t xml:space="preserve">— Michel de Montaigne</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Montaigne, Ensayos I, 39 «De la soledad»</w:t>
            </w:r>
          </w:p>
          <w:p>
            <w:pPr>
              <w:keepNext/>
              <w:spacing w:after="0"/>
            </w:pPr>
            <w:r>
              <w:rPr>
                <w:color w:val="666666"/>
                <w:sz w:val="14"/>
                <w:szCs w:val="14"/>
              </w:rPr>
              <w:t xml:space="preserve">El original dice «Il n'y a guère moins de tourment au gouvernement d'une famille que d'un état entier»; la traducción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Orden</w:t>
            </w:r>
          </w:p>
        </w:tc>
        <w:tc>
          <w:tcPr>
            <w:tcW w:type="dxa" w:w="5300"/>
            <w:tcMar>
              <w:top w:type="dxa" w:w="40"/>
              <w:left w:type="dxa" w:w="90"/>
              <w:bottom w:type="dxa" w:w="40"/>
              <w:right w:type="dxa" w:w="90"/>
            </w:tcMar>
          </w:tcPr>
          <w:p>
            <w:pPr>
              <w:keepNext/>
              <w:spacing w:after="0"/>
            </w:pPr>
            <w:r>
              <w:rPr>
                <w:i/>
                <w:iCs/>
                <w:sz w:val="17"/>
                <w:szCs w:val="17"/>
              </w:rPr>
              <w:t xml:space="preserve">La paz de todas las cosas es la tranquilidad del orden.</w:t>
            </w:r>
          </w:p>
          <w:p>
            <w:pPr>
              <w:keepNext/>
              <w:spacing w:after="0"/>
            </w:pPr>
            <w:r>
              <w:rPr>
                <w:color w:val="444444"/>
                <w:sz w:val="16"/>
                <w:szCs w:val="16"/>
              </w:rPr>
              <w:t xml:space="preserve">— Agustín de Hipona</w:t>
            </w:r>
          </w:p>
        </w:tc>
        <w:tc>
          <w:tcPr>
            <w:tcW w:type="dxa" w:w="3300"/>
            <w:tcMar>
              <w:top w:type="dxa" w:w="40"/>
              <w:left w:type="dxa" w:w="90"/>
              <w:bottom w:type="dxa" w:w="40"/>
              <w:right w:type="dxa" w:w="90"/>
            </w:tcMar>
          </w:tcPr>
          <w:p>
            <w:pPr>
              <w:keepNext/>
              <w:spacing w:after="0"/>
            </w:pPr>
            <w:r>
              <w:rPr>
                <w:sz w:val="15"/>
                <w:szCs w:val="15"/>
              </w:rPr>
              <w:t xml:space="preserve">Agustín, De civitate Dei XIX, 13</w:t>
            </w:r>
          </w:p>
          <w:p>
            <w:pPr>
              <w:keepNext/>
              <w:spacing w:after="0"/>
            </w:pPr>
            <w:r>
              <w:rPr>
                <w:color w:val="666666"/>
                <w:sz w:val="14"/>
                <w:szCs w:val="14"/>
              </w:rPr>
              <w:t xml:space="preserve">«Pax omnium rerum tranquillitas ordinis»; traducción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Limpieza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Limpieza: no toleres falta de limpieza en el cuerpo, la ropa ni la casa.</w:t>
            </w:r>
          </w:p>
          <w:p>
            <w:pPr>
              <w:keepNext/>
              <w:spacing w:after="0"/>
            </w:pPr>
            <w:r>
              <w:rPr>
                <w:color w:val="444444"/>
                <w:sz w:val="16"/>
                <w:szCs w:val="16"/>
              </w:rPr>
              <w:t xml:space="preserve">— Benjamin Franklin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B. Franklin, Autobiografía, parte II, las 13 virtudes (n.º 10)</w:t>
            </w:r>
          </w:p>
          <w:p>
            <w:pPr>
              <w:keepNext/>
              <w:spacing w:after="0"/>
            </w:pPr>
            <w:r>
              <w:rPr>
                <w:color w:val="666666"/>
                <w:sz w:val="14"/>
                <w:szCs w:val="14"/>
              </w:rPr>
              <w:t xml:space="preserve">El original es «Cleanliness. Tolerate no uncleanliness in body, cloaths, or habitation»; la traducción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Limpieza</w:t>
            </w:r>
          </w:p>
        </w:tc>
        <w:tc>
          <w:tcPr>
            <w:tcW w:type="dxa" w:w="5300"/>
            <w:tcMar>
              <w:top w:type="dxa" w:w="40"/>
              <w:left w:type="dxa" w:w="90"/>
              <w:bottom w:type="dxa" w:w="40"/>
              <w:right w:type="dxa" w:w="90"/>
            </w:tcMar>
          </w:tcPr>
          <w:p>
            <w:pPr>
              <w:keepNext/>
              <w:spacing w:after="0"/>
            </w:pPr>
            <w:r>
              <w:rPr>
                <w:i/>
                <w:iCs/>
                <w:sz w:val="17"/>
                <w:szCs w:val="17"/>
              </w:rPr>
              <w:t xml:space="preserve">La limpieza está, ciertamente, cerca de la piedad.</w:t>
            </w:r>
          </w:p>
          <w:p>
            <w:pPr>
              <w:keepNext/>
              <w:spacing w:after="0"/>
            </w:pPr>
            <w:r>
              <w:rPr>
                <w:color w:val="444444"/>
                <w:sz w:val="16"/>
                <w:szCs w:val="16"/>
              </w:rPr>
              <w:t xml:space="preserve">— John Wesley</w:t>
            </w:r>
          </w:p>
        </w:tc>
        <w:tc>
          <w:tcPr>
            <w:tcW w:type="dxa" w:w="3300"/>
            <w:tcMar>
              <w:top w:type="dxa" w:w="40"/>
              <w:left w:type="dxa" w:w="90"/>
              <w:bottom w:type="dxa" w:w="40"/>
              <w:right w:type="dxa" w:w="90"/>
            </w:tcMar>
          </w:tcPr>
          <w:p>
            <w:pPr>
              <w:keepNext/>
              <w:spacing w:after="0"/>
            </w:pPr>
            <w:r>
              <w:rPr>
                <w:sz w:val="15"/>
                <w:szCs w:val="15"/>
              </w:rPr>
              <w:t xml:space="preserve">John Wesley, Sermón 88 «On Dress» (1791)</w:t>
            </w:r>
          </w:p>
          <w:p>
            <w:pPr>
              <w:keepNext/>
              <w:spacing w:after="0"/>
            </w:pPr>
            <w:r>
              <w:rPr>
                <w:color w:val="666666"/>
                <w:sz w:val="14"/>
                <w:szCs w:val="14"/>
              </w:rPr>
              <w:t xml:space="preserve">El original dice «Slovenliness is no part of religion... 'cleanliness is indeed next to godliness'»; Wesley lo cita como dicho conocido.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Prioridad</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Quiero que encuentren a los pobres aquí, primero en su propio hogar, y que empiecen a amar allí.</w:t>
            </w:r>
          </w:p>
          <w:p>
            <w:pPr>
              <w:keepNext w:val="false"/>
              <w:spacing w:after="0"/>
            </w:pPr>
            <w:r>
              <w:rPr>
                <w:color w:val="444444"/>
                <w:sz w:val="16"/>
                <w:szCs w:val="16"/>
              </w:rPr>
              <w:t xml:space="preserve">— Teresa de Calcuta</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Teresa de Calcuta, Nobel Lecture, Oslo, 11 dic. 1979</w:t>
            </w:r>
          </w:p>
          <w:p>
            <w:pPr>
              <w:keepNext w:val="false"/>
              <w:spacing w:after="0"/>
            </w:pPr>
            <w:r>
              <w:rPr>
                <w:color w:val="666666"/>
                <w:sz w:val="14"/>
                <w:szCs w:val="14"/>
              </w:rPr>
              <w:t xml:space="preserve">El texto oficial dice «I want you to find the poor here, right in your own home first. And begin love there»; la traducción es fiel.</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7 · 14 feb – 20 feb</w:t>
      </w:r>
      <w:r>
        <w:rPr>
          <w:color w:val="555555"/>
          <w:sz w:val="20"/>
          <w:szCs w:val="20"/>
        </w:rPr>
        <w:t xml:space="preserve">   Finanzas · Ahorro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Principios de por qué ahorrar</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Los hombres no se hacen ricos por lo que ganan, sino por lo que ahorran.</w:t>
            </w:r>
          </w:p>
          <w:p>
            <w:pPr>
              <w:keepNext/>
              <w:spacing w:after="0"/>
            </w:pPr>
            <w:r>
              <w:rPr>
                <w:color w:val="444444"/>
                <w:sz w:val="16"/>
                <w:szCs w:val="16"/>
              </w:rPr>
              <w:t xml:space="preserve">— Charles Spurgeon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C. H. Spurgeon, dichos de John Ploughman (John Ploughman's Talk, 1869); capítulo no confirmado</w:t>
            </w:r>
          </w:p>
          <w:p>
            <w:pPr>
              <w:keepNext/>
              <w:spacing w:after="0"/>
            </w:pPr>
            <w:r>
              <w:rPr>
                <w:color w:val="666666"/>
                <w:sz w:val="14"/>
                <w:szCs w:val="14"/>
              </w:rPr>
              <w:t xml:space="preserve">Christian History Institute reproduce el dicho como «Men do not become rich by what they get, but by what they save»: conviene decir «por lo que obtienen», no «por lo que ganan».</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Principios de por qué ahorrar</w:t>
            </w:r>
          </w:p>
        </w:tc>
        <w:tc>
          <w:tcPr>
            <w:tcW w:type="dxa" w:w="5300"/>
            <w:tcMar>
              <w:top w:type="dxa" w:w="40"/>
              <w:left w:type="dxa" w:w="90"/>
              <w:bottom w:type="dxa" w:w="40"/>
              <w:right w:type="dxa" w:w="90"/>
            </w:tcMar>
          </w:tcPr>
          <w:p>
            <w:pPr>
              <w:keepNext/>
              <w:spacing w:after="0"/>
            </w:pPr>
            <w:r>
              <w:rPr>
                <w:i/>
                <w:iCs/>
                <w:sz w:val="17"/>
                <w:szCs w:val="17"/>
              </w:rPr>
              <w:t xml:space="preserve">Tengas lo que tengas, gastá menos.</w:t>
            </w:r>
          </w:p>
          <w:p>
            <w:pPr>
              <w:keepNext/>
              <w:spacing w:after="0"/>
            </w:pPr>
            <w:r>
              <w:rPr>
                <w:color w:val="444444"/>
                <w:sz w:val="16"/>
                <w:szCs w:val="16"/>
              </w:rPr>
              <w:t xml:space="preserve">— Samuel Johnson</w:t>
            </w:r>
          </w:p>
        </w:tc>
        <w:tc>
          <w:tcPr>
            <w:tcW w:type="dxa" w:w="3300"/>
            <w:tcMar>
              <w:top w:type="dxa" w:w="40"/>
              <w:left w:type="dxa" w:w="90"/>
              <w:bottom w:type="dxa" w:w="40"/>
              <w:right w:type="dxa" w:w="90"/>
            </w:tcMar>
          </w:tcPr>
          <w:p>
            <w:pPr>
              <w:keepNext/>
              <w:spacing w:after="0"/>
            </w:pPr>
            <w:r>
              <w:rPr>
                <w:sz w:val="15"/>
                <w:szCs w:val="15"/>
              </w:rPr>
              <w:t xml:space="preserve">Carta de S. Johnson a Boswell, 7 dic. 1782, en Boswell, Life of Johnson (1791)</w:t>
            </w:r>
          </w:p>
          <w:p>
            <w:pPr>
              <w:keepNext/>
              <w:spacing w:after="0"/>
            </w:pPr>
            <w:r>
              <w:rPr>
                <w:color w:val="666666"/>
                <w:sz w:val="14"/>
                <w:szCs w:val="14"/>
              </w:rPr>
              <w:t xml:space="preserve">El texto dice «Whatever you have, spend less»; el fragmento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Cuánto ahorrar</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El más rico de todos los hombres es el ahorrativo; el más pobre, el avaro.</w:t>
            </w:r>
          </w:p>
          <w:p>
            <w:pPr>
              <w:keepNext/>
              <w:spacing w:after="0"/>
            </w:pPr>
            <w:r>
              <w:rPr>
                <w:color w:val="444444"/>
                <w:sz w:val="16"/>
                <w:szCs w:val="16"/>
              </w:rPr>
              <w:t xml:space="preserve">— Nicolas de Chamfort</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Chamfort, Maximes et pensées (1795)</w:t>
            </w:r>
          </w:p>
          <w:p>
            <w:pPr>
              <w:keepNext/>
              <w:spacing w:after="0"/>
            </w:pPr>
            <w:r>
              <w:rPr>
                <w:color w:val="666666"/>
                <w:sz w:val="14"/>
                <w:szCs w:val="14"/>
              </w:rPr>
              <w:t xml:space="preserve">El original es «Le plus riche des hommes, c'est l'économe; le plus pauvre, c'est l'avare»; la traducción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Cuánto ahorrar</w:t>
            </w:r>
          </w:p>
        </w:tc>
        <w:tc>
          <w:tcPr>
            <w:tcW w:type="dxa" w:w="5300"/>
            <w:tcMar>
              <w:top w:type="dxa" w:w="40"/>
              <w:left w:type="dxa" w:w="90"/>
              <w:bottom w:type="dxa" w:w="40"/>
              <w:right w:type="dxa" w:w="90"/>
            </w:tcMar>
          </w:tcPr>
          <w:p>
            <w:pPr>
              <w:keepNext/>
              <w:spacing w:after="0"/>
            </w:pPr>
            <w:r>
              <w:rPr>
                <w:i/>
                <w:iCs/>
                <w:sz w:val="17"/>
                <w:szCs w:val="17"/>
              </w:rPr>
              <w:t xml:space="preserve">De sabios es guardarse hoy para mañana y no aventurarse todo en un día.</w:t>
            </w:r>
          </w:p>
          <w:p>
            <w:pPr>
              <w:keepNext/>
              <w:spacing w:after="0"/>
            </w:pPr>
            <w:r>
              <w:rPr>
                <w:color w:val="444444"/>
                <w:sz w:val="16"/>
                <w:szCs w:val="16"/>
              </w:rPr>
              <w:t xml:space="preserve">— Miguel de Cervantes</w:t>
            </w:r>
          </w:p>
        </w:tc>
        <w:tc>
          <w:tcPr>
            <w:tcW w:type="dxa" w:w="3300"/>
            <w:tcMar>
              <w:top w:type="dxa" w:w="40"/>
              <w:left w:type="dxa" w:w="90"/>
              <w:bottom w:type="dxa" w:w="40"/>
              <w:right w:type="dxa" w:w="90"/>
            </w:tcMar>
          </w:tcPr>
          <w:p>
            <w:pPr>
              <w:keepNext/>
              <w:spacing w:after="0"/>
            </w:pPr>
            <w:r>
              <w:rPr>
                <w:sz w:val="15"/>
                <w:szCs w:val="15"/>
              </w:rPr>
              <w:t xml:space="preserve">Cervantes, Quijote I, cap. XXIII (Sancho, en Sierra Morena)</w:t>
            </w:r>
          </w:p>
          <w:p>
            <w:pPr>
              <w:keepNext/>
              <w:spacing w:after="0"/>
            </w:pPr>
            <w:r>
              <w:rPr>
                <w:color w:val="666666"/>
                <w:sz w:val="14"/>
                <w:szCs w:val="14"/>
              </w:rPr>
              <w:t xml:space="preserve">«Es de sabios guardarse hoy para mañana y no aventurarse todo en un día»; castellano original.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Cómo ahorrar</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Tarde llega el ahorro cuando ya se ha llegado al fondo.</w:t>
            </w:r>
          </w:p>
          <w:p>
            <w:pPr>
              <w:keepNext w:val="false"/>
              <w:spacing w:after="0"/>
            </w:pPr>
            <w:r>
              <w:rPr>
                <w:color w:val="444444"/>
                <w:sz w:val="16"/>
                <w:szCs w:val="16"/>
              </w:rPr>
              <w:t xml:space="preserve">— Séneca</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Séneca, Epístolas a Lucilio 1, 5</w:t>
            </w:r>
          </w:p>
          <w:p>
            <w:pPr>
              <w:keepNext w:val="false"/>
              <w:spacing w:after="0"/>
            </w:pPr>
            <w:r>
              <w:rPr>
                <w:color w:val="666666"/>
                <w:sz w:val="14"/>
                <w:szCs w:val="14"/>
              </w:rPr>
              <w:t xml:space="preserve">El original es «Sera parsimonia in fundo est», que Séneca presenta como dicho de los antiguos (eco de Hesíodo) y aplica al tiempo, no al dinero; conviene aclararlo al aire.</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8 · 21 feb – 27 feb</w:t>
      </w:r>
      <w:r>
        <w:rPr>
          <w:color w:val="555555"/>
          <w:sz w:val="20"/>
          <w:szCs w:val="20"/>
        </w:rPr>
        <w:t xml:space="preserve">   Crecimiento Personal · El Alma (emociones y mente)</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Ponerle nombre a lo que sentís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El corazón tiene razones que la razón no conoce.</w:t>
            </w:r>
          </w:p>
          <w:p>
            <w:pPr>
              <w:keepNext/>
              <w:spacing w:after="0"/>
            </w:pPr>
            <w:r>
              <w:rPr>
                <w:color w:val="444444"/>
                <w:sz w:val="16"/>
                <w:szCs w:val="16"/>
              </w:rPr>
              <w:t xml:space="preserve">— Blaise Pascal</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Pascal, Pensées, fr. 277 Brunschvicg / 423 Lafuma</w:t>
            </w:r>
          </w:p>
          <w:p>
            <w:pPr>
              <w:keepNext/>
              <w:spacing w:after="0"/>
            </w:pPr>
            <w:r>
              <w:rPr>
                <w:color w:val="666666"/>
                <w:sz w:val="14"/>
                <w:szCs w:val="14"/>
              </w:rPr>
              <w:t xml:space="preserve">«Le cœur a ses raisons que la raison ne connaît point»; traducción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Ponerle nombre a lo que sentís</w:t>
            </w:r>
          </w:p>
        </w:tc>
        <w:tc>
          <w:tcPr>
            <w:tcW w:type="dxa" w:w="5300"/>
            <w:tcMar>
              <w:top w:type="dxa" w:w="40"/>
              <w:left w:type="dxa" w:w="90"/>
              <w:bottom w:type="dxa" w:w="40"/>
              <w:right w:type="dxa" w:w="90"/>
            </w:tcMar>
          </w:tcPr>
          <w:p>
            <w:pPr>
              <w:keepNext/>
              <w:spacing w:after="0"/>
            </w:pPr>
            <w:r>
              <w:rPr>
                <w:i/>
                <w:iCs/>
                <w:sz w:val="17"/>
                <w:szCs w:val="17"/>
              </w:rPr>
              <w:t xml:space="preserve">Dale palabras al dolor: la pena que no habla le susurra al corazón agobiado y lo empuja a romperse.</w:t>
            </w:r>
          </w:p>
          <w:p>
            <w:pPr>
              <w:keepNext/>
              <w:spacing w:after="0"/>
            </w:pPr>
            <w:r>
              <w:rPr>
                <w:color w:val="444444"/>
                <w:sz w:val="16"/>
                <w:szCs w:val="16"/>
              </w:rPr>
              <w:t xml:space="preserve">— William Shakespeare</w:t>
            </w:r>
          </w:p>
        </w:tc>
        <w:tc>
          <w:tcPr>
            <w:tcW w:type="dxa" w:w="3300"/>
            <w:tcMar>
              <w:top w:type="dxa" w:w="40"/>
              <w:left w:type="dxa" w:w="90"/>
              <w:bottom w:type="dxa" w:w="40"/>
              <w:right w:type="dxa" w:w="90"/>
            </w:tcMar>
          </w:tcPr>
          <w:p>
            <w:pPr>
              <w:keepNext/>
              <w:spacing w:after="0"/>
            </w:pPr>
            <w:r>
              <w:rPr>
                <w:sz w:val="15"/>
                <w:szCs w:val="15"/>
              </w:rPr>
              <w:t xml:space="preserve">Shakespeare, Macbeth IV, 3, 209-210</w:t>
            </w:r>
          </w:p>
          <w:p>
            <w:pPr>
              <w:keepNext/>
              <w:spacing w:after="0"/>
            </w:pPr>
            <w:r>
              <w:rPr>
                <w:color w:val="666666"/>
                <w:sz w:val="14"/>
                <w:szCs w:val="14"/>
              </w:rPr>
              <w:t xml:space="preserve">El original es «Give sorrow words: the grief that does not speak / Whispers the o'er-fraught heart and bids it break»; la traducción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Cuidar tu mente de lo que consumís a diario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Tal como sean tus pensamientos habituales, así será tu mente, porque el alma se tiñe del color de sus pensamientos.</w:t>
            </w:r>
          </w:p>
          <w:p>
            <w:pPr>
              <w:keepNext/>
              <w:spacing w:after="0"/>
            </w:pPr>
            <w:r>
              <w:rPr>
                <w:color w:val="444444"/>
                <w:sz w:val="16"/>
                <w:szCs w:val="16"/>
              </w:rPr>
              <w:t xml:space="preserve">— Marco Aurelio</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Marco Aurelio, Meditaciones V, 16</w:t>
            </w:r>
          </w:p>
          <w:p>
            <w:pPr>
              <w:keepNext/>
              <w:spacing w:after="0"/>
            </w:pPr>
            <w:r>
              <w:rPr>
                <w:color w:val="666666"/>
                <w:sz w:val="14"/>
                <w:szCs w:val="14"/>
              </w:rPr>
              <w:t xml:space="preserve">La traducción de Long dice «Such as are thy habitual thoughts, such also will be the character of thy mind; for the soul is dyed by the thoughts»; la versión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Cuidar tu mente de lo que consumís a diario</w:t>
            </w:r>
          </w:p>
        </w:tc>
        <w:tc>
          <w:tcPr>
            <w:tcW w:type="dxa" w:w="5300"/>
            <w:tcMar>
              <w:top w:type="dxa" w:w="40"/>
              <w:left w:type="dxa" w:w="90"/>
              <w:bottom w:type="dxa" w:w="40"/>
              <w:right w:type="dxa" w:w="90"/>
            </w:tcMar>
          </w:tcPr>
          <w:p>
            <w:pPr>
              <w:keepNext/>
              <w:spacing w:after="0"/>
            </w:pPr>
            <w:r>
              <w:rPr>
                <w:i/>
                <w:iCs/>
                <w:sz w:val="17"/>
                <w:szCs w:val="17"/>
              </w:rPr>
              <w:t xml:space="preserve">Quien está en todas partes no está en ninguna.</w:t>
            </w:r>
          </w:p>
          <w:p>
            <w:pPr>
              <w:keepNext/>
              <w:spacing w:after="0"/>
            </w:pPr>
            <w:r>
              <w:rPr>
                <w:color w:val="444444"/>
                <w:sz w:val="16"/>
                <w:szCs w:val="16"/>
              </w:rPr>
              <w:t xml:space="preserve">— Séneca</w:t>
            </w:r>
          </w:p>
        </w:tc>
        <w:tc>
          <w:tcPr>
            <w:tcW w:type="dxa" w:w="3300"/>
            <w:tcMar>
              <w:top w:type="dxa" w:w="40"/>
              <w:left w:type="dxa" w:w="90"/>
              <w:bottom w:type="dxa" w:w="40"/>
              <w:right w:type="dxa" w:w="90"/>
            </w:tcMar>
          </w:tcPr>
          <w:p>
            <w:pPr>
              <w:keepNext/>
              <w:spacing w:after="0"/>
            </w:pPr>
            <w:r>
              <w:rPr>
                <w:sz w:val="15"/>
                <w:szCs w:val="15"/>
              </w:rPr>
              <w:t xml:space="preserve">Séneca, Epístolas a Lucilio 2, 2</w:t>
            </w:r>
          </w:p>
          <w:p>
            <w:pPr>
              <w:keepNext/>
              <w:spacing w:after="0"/>
            </w:pPr>
            <w:r>
              <w:rPr>
                <w:color w:val="666666"/>
                <w:sz w:val="14"/>
                <w:szCs w:val="14"/>
              </w:rPr>
              <w:t xml:space="preserve">«Nusquam est qui ubique est»; traducción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Pedir ayuda no es debilidad</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Hasta que no podamos recibir con el corazón abierto, nunca estaremos dando de verdad con el corazón abierto.</w:t>
            </w:r>
          </w:p>
          <w:p>
            <w:pPr>
              <w:keepNext w:val="false"/>
              <w:spacing w:after="0"/>
            </w:pPr>
            <w:r>
              <w:rPr>
                <w:color w:val="444444"/>
                <w:sz w:val="16"/>
                <w:szCs w:val="16"/>
              </w:rPr>
              <w:t xml:space="preserve">— Brené Brown</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Brené Brown, The Gifts of Imperfection (2010)</w:t>
            </w:r>
          </w:p>
          <w:p>
            <w:pPr>
              <w:keepNext w:val="false"/>
              <w:spacing w:after="0"/>
            </w:pPr>
            <w:r>
              <w:rPr>
                <w:color w:val="666666"/>
                <w:sz w:val="14"/>
                <w:szCs w:val="14"/>
              </w:rPr>
              <w:t xml:space="preserve">El original es «Until we can receive with an open heart, we are never really giving with an open heart»; la traducción es fiel.</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9 · 28 feb – 6 mar</w:t>
      </w:r>
      <w:r>
        <w:rPr>
          <w:color w:val="555555"/>
          <w:sz w:val="20"/>
          <w:szCs w:val="20"/>
        </w:rPr>
        <w:t xml:space="preserve">   Producción y Desarrollo · Ganadería</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La constancia diaria que exige el trabajo con animales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La gota horada la piedra.</w:t>
            </w:r>
          </w:p>
          <w:p>
            <w:pPr>
              <w:keepNext/>
              <w:spacing w:after="0"/>
            </w:pPr>
            <w:r>
              <w:rPr>
                <w:color w:val="444444"/>
                <w:sz w:val="16"/>
                <w:szCs w:val="16"/>
              </w:rPr>
              <w:t xml:space="preserve">— Ovidio</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Ovidio, Epistulae ex Ponto IV, 10, 5</w:t>
            </w:r>
          </w:p>
          <w:p>
            <w:pPr>
              <w:keepNext/>
              <w:spacing w:after="0"/>
            </w:pPr>
            <w:r>
              <w:rPr>
                <w:color w:val="666666"/>
                <w:sz w:val="14"/>
                <w:szCs w:val="14"/>
              </w:rPr>
              <w:t xml:space="preserve">«Gutta cavat lapidem»; atribución y obra correctas.</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La constancia diaria que exige el trabajo con animales</w:t>
            </w:r>
          </w:p>
        </w:tc>
        <w:tc>
          <w:tcPr>
            <w:tcW w:type="dxa" w:w="5300"/>
            <w:tcMar>
              <w:top w:type="dxa" w:w="40"/>
              <w:left w:type="dxa" w:w="90"/>
              <w:bottom w:type="dxa" w:w="40"/>
              <w:right w:type="dxa" w:w="90"/>
            </w:tcMar>
          </w:tcPr>
          <w:p>
            <w:pPr>
              <w:keepNext/>
              <w:spacing w:after="0"/>
            </w:pPr>
            <w:r>
              <w:rPr>
                <w:i/>
                <w:iCs/>
                <w:sz w:val="17"/>
                <w:szCs w:val="17"/>
              </w:rPr>
              <w:t xml:space="preserve">El ojo del amo engorda al caballo.</w:t>
            </w:r>
          </w:p>
          <w:p>
            <w:pPr>
              <w:keepNext/>
              <w:spacing w:after="0"/>
            </w:pPr>
            <w:r>
              <w:rPr>
                <w:color w:val="444444"/>
                <w:sz w:val="16"/>
                <w:szCs w:val="16"/>
              </w:rPr>
              <w:t xml:space="preserve">— Jenofonte</w:t>
            </w:r>
          </w:p>
        </w:tc>
        <w:tc>
          <w:tcPr>
            <w:tcW w:type="dxa" w:w="3300"/>
            <w:tcMar>
              <w:top w:type="dxa" w:w="40"/>
              <w:left w:type="dxa" w:w="90"/>
              <w:bottom w:type="dxa" w:w="40"/>
              <w:right w:type="dxa" w:w="90"/>
            </w:tcMar>
          </w:tcPr>
          <w:p>
            <w:pPr>
              <w:keepNext/>
              <w:spacing w:after="0"/>
            </w:pPr>
            <w:r>
              <w:rPr>
                <w:sz w:val="15"/>
                <w:szCs w:val="15"/>
              </w:rPr>
              <w:t xml:space="preserve">Jenofonte, Económico XII, 20</w:t>
            </w:r>
          </w:p>
          <w:p>
            <w:pPr>
              <w:keepNext/>
              <w:spacing w:after="0"/>
            </w:pPr>
            <w:r>
              <w:rPr>
                <w:color w:val="666666"/>
                <w:sz w:val="14"/>
                <w:szCs w:val="14"/>
              </w:rPr>
              <w:t xml:space="preserve">El dicho del ojo del amo que engorda al caballo, atribuido a un persa ante el rey, está en el texto.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Manejo responsable del rodeo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Quien es cruel con los animales se vuelve duro también en su trato con los hombres.</w:t>
            </w:r>
          </w:p>
          <w:p>
            <w:pPr>
              <w:keepNext/>
              <w:spacing w:after="0"/>
            </w:pPr>
            <w:r>
              <w:rPr>
                <w:color w:val="444444"/>
                <w:sz w:val="16"/>
                <w:szCs w:val="16"/>
              </w:rPr>
              <w:t xml:space="preserve">— Immanuel Kant</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Kant, Lecciones de ética (apuntes de Collins, c. 1784-85), «Deberes hacia los animales»</w:t>
            </w:r>
          </w:p>
          <w:p>
            <w:pPr>
              <w:keepNext/>
              <w:spacing w:after="0"/>
            </w:pPr>
            <w:r>
              <w:rPr>
                <w:color w:val="666666"/>
                <w:sz w:val="14"/>
                <w:szCs w:val="14"/>
              </w:rPr>
              <w:t xml:space="preserve">La traducción de Infield dice «he who is cruel to animals becomes hard also in his dealings with men»; la versión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Manejo responsable del rodeo</w:t>
            </w:r>
          </w:p>
        </w:tc>
        <w:tc>
          <w:tcPr>
            <w:tcW w:type="dxa" w:w="5300"/>
            <w:tcMar>
              <w:top w:type="dxa" w:w="40"/>
              <w:left w:type="dxa" w:w="90"/>
              <w:bottom w:type="dxa" w:w="40"/>
              <w:right w:type="dxa" w:w="90"/>
            </w:tcMar>
          </w:tcPr>
          <w:p>
            <w:pPr>
              <w:keepNext/>
              <w:spacing w:after="0"/>
            </w:pPr>
            <w:r>
              <w:rPr>
                <w:i/>
                <w:iCs/>
                <w:sz w:val="17"/>
                <w:szCs w:val="17"/>
              </w:rPr>
              <w:t xml:space="preserve">La ética es responsabilidad, ampliada sin límites, hacia todo lo que vive.</w:t>
            </w:r>
          </w:p>
          <w:p>
            <w:pPr>
              <w:keepNext/>
              <w:spacing w:after="0"/>
            </w:pPr>
            <w:r>
              <w:rPr>
                <w:color w:val="444444"/>
                <w:sz w:val="16"/>
                <w:szCs w:val="16"/>
              </w:rPr>
              <w:t xml:space="preserve">— Albert Schweitzer</w:t>
            </w:r>
          </w:p>
        </w:tc>
        <w:tc>
          <w:tcPr>
            <w:tcW w:type="dxa" w:w="3300"/>
            <w:tcMar>
              <w:top w:type="dxa" w:w="40"/>
              <w:left w:type="dxa" w:w="90"/>
              <w:bottom w:type="dxa" w:w="40"/>
              <w:right w:type="dxa" w:w="90"/>
            </w:tcMar>
          </w:tcPr>
          <w:p>
            <w:pPr>
              <w:keepNext/>
              <w:spacing w:after="0"/>
            </w:pPr>
            <w:r>
              <w:rPr>
                <w:sz w:val="15"/>
                <w:szCs w:val="15"/>
              </w:rPr>
              <w:t xml:space="preserve">A. Schweitzer, Kultur und Ethik (1923)</w:t>
            </w:r>
          </w:p>
          <w:p>
            <w:pPr>
              <w:keepNext/>
              <w:spacing w:after="0"/>
            </w:pPr>
            <w:r>
              <w:rPr>
                <w:color w:val="666666"/>
                <w:sz w:val="14"/>
                <w:szCs w:val="14"/>
              </w:rPr>
              <w:t xml:space="preserve">«Ethik ist ins Grenzenlose erweiterte Verantwortung gegen alles, was lebt» está citado por el Lexikon Metzler; la página no está confirmada y la traducción es propia.</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De la crianza a la mesa: una cadena de trabajo</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Antes de terminar de desayunar por la mañana, ya dependiste de más de la mitad del mundo.</w:t>
            </w:r>
          </w:p>
          <w:p>
            <w:pPr>
              <w:keepNext w:val="false"/>
              <w:spacing w:after="0"/>
            </w:pPr>
            <w:r>
              <w:rPr>
                <w:color w:val="444444"/>
                <w:sz w:val="16"/>
                <w:szCs w:val="16"/>
              </w:rPr>
              <w:t xml:space="preserve">— Martin Luther King Jr.</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M. L. King Jr., «A Christmas Sermon on Peace», 24 dic. 1967 (The Trumpet of Conscience)</w:t>
            </w:r>
          </w:p>
          <w:p>
            <w:pPr>
              <w:keepNext w:val="false"/>
              <w:spacing w:after="0"/>
            </w:pPr>
            <w:r>
              <w:rPr>
                <w:color w:val="666666"/>
                <w:sz w:val="14"/>
                <w:szCs w:val="14"/>
              </w:rPr>
              <w:t xml:space="preserve">El original dice «before you finish eating breakfast in the morning, you've depended on more than half of the world»; la traducción es fiel.</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10 · 7 mar – 13 mar</w:t>
      </w:r>
      <w:r>
        <w:rPr>
          <w:color w:val="555555"/>
          <w:sz w:val="20"/>
          <w:szCs w:val="20"/>
        </w:rPr>
        <w:t xml:space="preserve">   Salud · Control médico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Qué es un control médico y por qué importa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Más vale prevenir que curar.</w:t>
            </w:r>
          </w:p>
          <w:p>
            <w:pPr>
              <w:keepNext/>
              <w:spacing w:after="0"/>
            </w:pPr>
            <w:r>
              <w:rPr>
                <w:color w:val="444444"/>
                <w:sz w:val="16"/>
                <w:szCs w:val="16"/>
              </w:rPr>
              <w:t xml:space="preserve">— Refrán castellano</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Refranero multilingüe, Centro Virtual Cervantes</w:t>
            </w:r>
          </w:p>
          <w:p>
            <w:pPr>
              <w:keepNext/>
              <w:spacing w:after="0"/>
            </w:pPr>
            <w:r>
              <w:rPr>
                <w:color w:val="666666"/>
                <w:sz w:val="14"/>
                <w:szCs w:val="14"/>
              </w:rPr>
              <w:t xml:space="preserve">Es un refrán tradicional registrado como tal.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Qué es un control médico y por qué importa</w:t>
            </w:r>
          </w:p>
        </w:tc>
        <w:tc>
          <w:tcPr>
            <w:tcW w:type="dxa" w:w="5300"/>
            <w:tcMar>
              <w:top w:type="dxa" w:w="40"/>
              <w:left w:type="dxa" w:w="90"/>
              <w:bottom w:type="dxa" w:w="40"/>
              <w:right w:type="dxa" w:w="90"/>
            </w:tcMar>
          </w:tcPr>
          <w:p>
            <w:pPr>
              <w:keepNext/>
              <w:spacing w:after="0"/>
            </w:pPr>
            <w:r>
              <w:rPr>
                <w:i/>
                <w:iCs/>
                <w:sz w:val="17"/>
                <w:szCs w:val="17"/>
              </w:rPr>
              <w:t xml:space="preserve">No basta que el médico haga lo que debe; también el paciente, quienes lo asisten y las circunstancias tienen que colaborar.</w:t>
            </w:r>
          </w:p>
          <w:p>
            <w:pPr>
              <w:keepNext/>
              <w:spacing w:after="0"/>
            </w:pPr>
            <w:r>
              <w:rPr>
                <w:color w:val="444444"/>
                <w:sz w:val="16"/>
                <w:szCs w:val="16"/>
              </w:rPr>
              <w:t xml:space="preserve">— Hipócrates</w:t>
            </w:r>
          </w:p>
        </w:tc>
        <w:tc>
          <w:tcPr>
            <w:tcW w:type="dxa" w:w="3300"/>
            <w:tcMar>
              <w:top w:type="dxa" w:w="40"/>
              <w:left w:type="dxa" w:w="90"/>
              <w:bottom w:type="dxa" w:w="40"/>
              <w:right w:type="dxa" w:w="90"/>
            </w:tcMar>
          </w:tcPr>
          <w:p>
            <w:pPr>
              <w:keepNext/>
              <w:spacing w:after="0"/>
            </w:pPr>
            <w:r>
              <w:rPr>
                <w:sz w:val="15"/>
                <w:szCs w:val="15"/>
              </w:rPr>
              <w:t xml:space="preserve">Hipócrates, Aforismos I, 1</w:t>
            </w:r>
          </w:p>
          <w:p>
            <w:pPr>
              <w:keepNext/>
              <w:spacing w:after="0"/>
            </w:pPr>
            <w:r>
              <w:rPr>
                <w:color w:val="666666"/>
                <w:sz w:val="14"/>
                <w:szCs w:val="14"/>
              </w:rPr>
              <w:t xml:space="preserve">El texto dice que el médico no solo debe hacer lo que corresponde, sino lograr que paciente, asistentes y circunstancias externas cooperen; la frase lo parafrasea de forma aceptable.</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Cómo se hace un control médico completo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La primera riqueza es la salud.</w:t>
            </w:r>
          </w:p>
          <w:p>
            <w:pPr>
              <w:keepNext/>
              <w:spacing w:after="0"/>
            </w:pPr>
            <w:r>
              <w:rPr>
                <w:color w:val="444444"/>
                <w:sz w:val="16"/>
                <w:szCs w:val="16"/>
              </w:rPr>
              <w:t xml:space="preserve">— Ralph Waldo Emerson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R. W. Emerson, The Conduct of Life (1860), ensayo «Power»</w:t>
            </w:r>
          </w:p>
          <w:p>
            <w:pPr>
              <w:keepNext/>
              <w:spacing w:after="0"/>
            </w:pPr>
            <w:r>
              <w:rPr>
                <w:color w:val="666666"/>
                <w:sz w:val="14"/>
                <w:szCs w:val="14"/>
              </w:rPr>
              <w:t xml:space="preserve">«The first wealth is health»; traducción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Cómo se hace un control médico completo</w:t>
            </w:r>
          </w:p>
        </w:tc>
        <w:tc>
          <w:tcPr>
            <w:tcW w:type="dxa" w:w="5300"/>
            <w:tcMar>
              <w:top w:type="dxa" w:w="40"/>
              <w:left w:type="dxa" w:w="90"/>
              <w:bottom w:type="dxa" w:w="40"/>
              <w:right w:type="dxa" w:w="90"/>
            </w:tcMar>
          </w:tcPr>
          <w:p>
            <w:pPr>
              <w:keepNext/>
              <w:spacing w:after="0"/>
            </w:pPr>
            <w:r>
              <w:rPr>
                <w:i/>
                <w:iCs/>
                <w:sz w:val="17"/>
                <w:szCs w:val="17"/>
              </w:rPr>
              <w:t xml:space="preserve">Le pediré a Dios que en su misericordia nos proteja. Después fumigaré, ayudaré a purificar el aire, daré medicina y la tomaré.</w:t>
            </w:r>
          </w:p>
          <w:p>
            <w:pPr>
              <w:keepNext/>
              <w:spacing w:after="0"/>
            </w:pPr>
            <w:r>
              <w:rPr>
                <w:color w:val="444444"/>
                <w:sz w:val="16"/>
                <w:szCs w:val="16"/>
              </w:rPr>
              <w:t xml:space="preserve">— Martín Lutero</w:t>
            </w:r>
          </w:p>
        </w:tc>
        <w:tc>
          <w:tcPr>
            <w:tcW w:type="dxa" w:w="3300"/>
            <w:tcMar>
              <w:top w:type="dxa" w:w="40"/>
              <w:left w:type="dxa" w:w="90"/>
              <w:bottom w:type="dxa" w:w="40"/>
              <w:right w:type="dxa" w:w="90"/>
            </w:tcMar>
          </w:tcPr>
          <w:p>
            <w:pPr>
              <w:keepNext/>
              <w:spacing w:after="0"/>
            </w:pPr>
            <w:r>
              <w:rPr>
                <w:sz w:val="15"/>
                <w:szCs w:val="15"/>
              </w:rPr>
              <w:t xml:space="preserve">Lutero, Ob man vor dem Sterben fliehen möge (1527), LW 43:132</w:t>
            </w:r>
          </w:p>
          <w:p>
            <w:pPr>
              <w:keepNext/>
              <w:spacing w:after="0"/>
            </w:pPr>
            <w:r>
              <w:rPr>
                <w:color w:val="666666"/>
                <w:sz w:val="14"/>
                <w:szCs w:val="14"/>
              </w:rPr>
              <w:t xml:space="preserve">El original dice «I shall ask God mercifully to protect us. Then I shall fumigate, help purify the air, administer medicine, and take it»; la versión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La importancia de no esperar a estar enfermo</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Hay que pedir una mente sana en un cuerpo sano.</w:t>
            </w:r>
          </w:p>
          <w:p>
            <w:pPr>
              <w:keepNext w:val="false"/>
              <w:spacing w:after="0"/>
            </w:pPr>
            <w:r>
              <w:rPr>
                <w:color w:val="444444"/>
                <w:sz w:val="16"/>
                <w:szCs w:val="16"/>
              </w:rPr>
              <w:t xml:space="preserve">— Juvenal</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Juvenal, Sátiras X, 356</w:t>
            </w:r>
          </w:p>
          <w:p>
            <w:pPr>
              <w:keepNext w:val="false"/>
              <w:spacing w:after="0"/>
            </w:pPr>
            <w:r>
              <w:rPr>
                <w:color w:val="666666"/>
                <w:sz w:val="14"/>
                <w:szCs w:val="14"/>
              </w:rPr>
              <w:t xml:space="preserve">«Orandum est ut sit mens sana in corpore sano»; traducción fiel.</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11 · 14 mar – 20 mar</w:t>
      </w:r>
      <w:r>
        <w:rPr>
          <w:color w:val="555555"/>
          <w:sz w:val="20"/>
          <w:szCs w:val="20"/>
        </w:rPr>
        <w:t xml:space="preserve">   Vida Cristiana · Comunión / Comunidad</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Por qué no podés vivir tu fe en soledad</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Estás llamado a pertenecer, no solo a creer.</w:t>
            </w:r>
          </w:p>
          <w:p>
            <w:pPr>
              <w:keepNext/>
              <w:spacing w:after="0"/>
            </w:pPr>
            <w:r>
              <w:rPr>
                <w:color w:val="444444"/>
                <w:sz w:val="16"/>
                <w:szCs w:val="16"/>
              </w:rPr>
              <w:t xml:space="preserve">— Rick Warren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Rick Warren, The Purpose Driven Life (2002), día 17 «A Place to Belong»</w:t>
            </w:r>
          </w:p>
          <w:p>
            <w:pPr>
              <w:keepNext/>
              <w:spacing w:after="0"/>
            </w:pPr>
            <w:r>
              <w:rPr>
                <w:color w:val="666666"/>
                <w:sz w:val="14"/>
                <w:szCs w:val="14"/>
              </w:rPr>
              <w:t xml:space="preserve">«You are called to belong, not just believe»; traducción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Por qué no podés vivir tu fe en soledad</w:t>
            </w:r>
          </w:p>
        </w:tc>
        <w:tc>
          <w:tcPr>
            <w:tcW w:type="dxa" w:w="5300"/>
            <w:tcMar>
              <w:top w:type="dxa" w:w="40"/>
              <w:left w:type="dxa" w:w="90"/>
              <w:bottom w:type="dxa" w:w="40"/>
              <w:right w:type="dxa" w:w="90"/>
            </w:tcMar>
          </w:tcPr>
          <w:p>
            <w:pPr>
              <w:keepNext/>
              <w:spacing w:after="0"/>
            </w:pPr>
            <w:r>
              <w:rPr>
                <w:i/>
                <w:iCs/>
                <w:sz w:val="17"/>
                <w:szCs w:val="17"/>
              </w:rPr>
              <w:t xml:space="preserve">La amistad nace en el momento en que uno le dice a otro: ¿Qué? ¿Vos también? Pensé que nadie más que yo.</w:t>
            </w:r>
          </w:p>
          <w:p>
            <w:pPr>
              <w:keepNext/>
              <w:spacing w:after="0"/>
            </w:pPr>
            <w:r>
              <w:rPr>
                <w:color w:val="444444"/>
                <w:sz w:val="16"/>
                <w:szCs w:val="16"/>
              </w:rPr>
              <w:t xml:space="preserve">— C. S. Lewis</w:t>
            </w:r>
          </w:p>
        </w:tc>
        <w:tc>
          <w:tcPr>
            <w:tcW w:type="dxa" w:w="3300"/>
            <w:tcMar>
              <w:top w:type="dxa" w:w="40"/>
              <w:left w:type="dxa" w:w="90"/>
              <w:bottom w:type="dxa" w:w="40"/>
              <w:right w:type="dxa" w:w="90"/>
            </w:tcMar>
          </w:tcPr>
          <w:p>
            <w:pPr>
              <w:keepNext/>
              <w:spacing w:after="0"/>
            </w:pPr>
            <w:r>
              <w:rPr>
                <w:sz w:val="15"/>
                <w:szCs w:val="15"/>
              </w:rPr>
              <w:t xml:space="preserve">C. S. Lewis, The Four Loves (1960), cap. 4 «Friendship»</w:t>
            </w:r>
          </w:p>
          <w:p>
            <w:pPr>
              <w:keepNext/>
              <w:spacing w:after="0"/>
            </w:pPr>
            <w:r>
              <w:rPr>
                <w:color w:val="666666"/>
                <w:sz w:val="14"/>
                <w:szCs w:val="14"/>
              </w:rPr>
              <w:t xml:space="preserve">El original es «What! You too? I thought that no one but myself...»; la traducción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Qué se construye en la comunión que no se construye solo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Cien pianos afinados con el mismo diapasón quedan automáticamente afinados entre sí.</w:t>
            </w:r>
          </w:p>
          <w:p>
            <w:pPr>
              <w:keepNext/>
              <w:spacing w:after="0"/>
            </w:pPr>
            <w:r>
              <w:rPr>
                <w:color w:val="444444"/>
                <w:sz w:val="16"/>
                <w:szCs w:val="16"/>
              </w:rPr>
              <w:t xml:space="preserve">— A. W. Tozer</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A. W. Tozer, The Pursuit of God (1948)</w:t>
            </w:r>
          </w:p>
          <w:p>
            <w:pPr>
              <w:keepNext/>
              <w:spacing w:after="0"/>
            </w:pPr>
            <w:r>
              <w:rPr>
                <w:color w:val="666666"/>
                <w:sz w:val="14"/>
                <w:szCs w:val="14"/>
              </w:rPr>
              <w:t xml:space="preserve">El original es «one hundred pianos all tuned to the same fork are automatically tuned to each other» (p. 90 de algunas ediciones); el capítulo no se precisó.</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Qué se construye en la comunión que no se construye solo</w:t>
            </w:r>
          </w:p>
        </w:tc>
        <w:tc>
          <w:tcPr>
            <w:tcW w:type="dxa" w:w="5300"/>
            <w:tcMar>
              <w:top w:type="dxa" w:w="40"/>
              <w:left w:type="dxa" w:w="90"/>
              <w:bottom w:type="dxa" w:w="40"/>
              <w:right w:type="dxa" w:w="90"/>
            </w:tcMar>
          </w:tcPr>
          <w:p>
            <w:pPr>
              <w:keepNext/>
              <w:spacing w:after="0"/>
            </w:pPr>
            <w:r>
              <w:rPr>
                <w:i/>
                <w:iCs/>
                <w:sz w:val="17"/>
                <w:szCs w:val="17"/>
              </w:rPr>
              <w:t xml:space="preserve">El Cristo en el propio corazón es más débil que el Cristo en la palabra del hermano.</w:t>
            </w:r>
          </w:p>
          <w:p>
            <w:pPr>
              <w:keepNext/>
              <w:spacing w:after="0"/>
            </w:pPr>
            <w:r>
              <w:rPr>
                <w:color w:val="444444"/>
                <w:sz w:val="16"/>
                <w:szCs w:val="16"/>
              </w:rPr>
              <w:t xml:space="preserve">— Dietrich Bonhoeffer</w:t>
            </w:r>
          </w:p>
        </w:tc>
        <w:tc>
          <w:tcPr>
            <w:tcW w:type="dxa" w:w="3300"/>
            <w:tcMar>
              <w:top w:type="dxa" w:w="40"/>
              <w:left w:type="dxa" w:w="90"/>
              <w:bottom w:type="dxa" w:w="40"/>
              <w:right w:type="dxa" w:w="90"/>
            </w:tcMar>
          </w:tcPr>
          <w:p>
            <w:pPr>
              <w:keepNext/>
              <w:spacing w:after="0"/>
            </w:pPr>
            <w:r>
              <w:rPr>
                <w:sz w:val="15"/>
                <w:szCs w:val="15"/>
              </w:rPr>
              <w:t xml:space="preserve">Bonhoeffer, Gemeinsames Leben (1939), cap. 1</w:t>
            </w:r>
          </w:p>
          <w:p>
            <w:pPr>
              <w:keepNext/>
              <w:spacing w:after="0"/>
            </w:pPr>
            <w:r>
              <w:rPr>
                <w:color w:val="666666"/>
                <w:sz w:val="14"/>
                <w:szCs w:val="14"/>
              </w:rPr>
              <w:t xml:space="preserve">El original es «The Christ in his own heart is weaker than the Christ in the word of his brother»; la traducción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Cómo cultivar comunidad real, no solo asistencia</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Quien ama su sueño de comunidad más que a la comunidad cristiana misma se convierte en destructor de esta.</w:t>
            </w:r>
          </w:p>
          <w:p>
            <w:pPr>
              <w:keepNext w:val="false"/>
              <w:spacing w:after="0"/>
            </w:pPr>
            <w:r>
              <w:rPr>
                <w:color w:val="444444"/>
                <w:sz w:val="16"/>
                <w:szCs w:val="16"/>
              </w:rPr>
              <w:t xml:space="preserve">— Dietrich Bonhoeffer</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Bonhoeffer, Gemeinsames Leben (1939), cap. 1</w:t>
            </w:r>
          </w:p>
          <w:p>
            <w:pPr>
              <w:keepNext w:val="false"/>
              <w:spacing w:after="0"/>
            </w:pPr>
            <w:r>
              <w:rPr>
                <w:color w:val="666666"/>
                <w:sz w:val="14"/>
                <w:szCs w:val="14"/>
              </w:rPr>
              <w:t xml:space="preserve">El original dice «He who loves his dream of a community more than the Christian community itself becomes a destroyer of the latter»; la traducción es fiel.</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12 · 21 mar – 27 mar</w:t>
      </w:r>
      <w:r>
        <w:rPr>
          <w:color w:val="555555"/>
          <w:sz w:val="20"/>
          <w:szCs w:val="20"/>
        </w:rPr>
        <w:t xml:space="preserve">   Liderazgo · Herramientas para el liderazgo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Comunicación efectiva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Aprendé a escuchar y sacarás provecho aun de los que hablan mal.</w:t>
            </w:r>
          </w:p>
          <w:p>
            <w:pPr>
              <w:keepNext/>
              <w:spacing w:after="0"/>
            </w:pPr>
            <w:r>
              <w:rPr>
                <w:color w:val="444444"/>
                <w:sz w:val="16"/>
                <w:szCs w:val="16"/>
              </w:rPr>
              <w:t xml:space="preserve">— Plutarco</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Solo un clip de su podcast («From the Vault», conversación de 2015 con Frank Blake, publicado en 2022), sin transcripción</w:t>
            </w:r>
          </w:p>
          <w:p>
            <w:pPr>
              <w:keepNext/>
              <w:spacing w:after="0"/>
            </w:pPr>
            <w:r>
              <w:rPr>
                <w:color w:val="666666"/>
                <w:sz w:val="14"/>
                <w:szCs w:val="14"/>
              </w:rPr>
              <w:t xml:space="preserve">Reemplazada tras el análisis de fuentes (la anterior era dudosa o mal atribuida).</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Comunicación efectiva</w:t>
            </w:r>
          </w:p>
        </w:tc>
        <w:tc>
          <w:tcPr>
            <w:tcW w:type="dxa" w:w="5300"/>
            <w:tcMar>
              <w:top w:type="dxa" w:w="40"/>
              <w:left w:type="dxa" w:w="90"/>
              <w:bottom w:type="dxa" w:w="40"/>
              <w:right w:type="dxa" w:w="90"/>
            </w:tcMar>
          </w:tcPr>
          <w:p>
            <w:pPr>
              <w:keepNext/>
              <w:spacing w:after="0"/>
            </w:pPr>
            <w:r>
              <w:rPr>
                <w:i/>
                <w:iCs/>
                <w:sz w:val="17"/>
                <w:szCs w:val="17"/>
              </w:rPr>
              <w:t xml:space="preserve">El gran enemigo de la comunicación, descubrimos, es la ilusión de haberla logrado.</w:t>
            </w:r>
          </w:p>
          <w:p>
            <w:pPr>
              <w:keepNext/>
              <w:spacing w:after="0"/>
            </w:pPr>
            <w:r>
              <w:rPr>
                <w:color w:val="444444"/>
                <w:sz w:val="16"/>
                <w:szCs w:val="16"/>
              </w:rPr>
              <w:t xml:space="preserve">— William H. Whyte</w:t>
            </w:r>
          </w:p>
        </w:tc>
        <w:tc>
          <w:tcPr>
            <w:tcW w:type="dxa" w:w="3300"/>
            <w:tcMar>
              <w:top w:type="dxa" w:w="40"/>
              <w:left w:type="dxa" w:w="90"/>
              <w:bottom w:type="dxa" w:w="40"/>
              <w:right w:type="dxa" w:w="90"/>
            </w:tcMar>
          </w:tcPr>
          <w:p>
            <w:pPr>
              <w:keepNext/>
              <w:spacing w:after="0"/>
            </w:pPr>
            <w:r>
              <w:rPr>
                <w:sz w:val="15"/>
                <w:szCs w:val="15"/>
              </w:rPr>
              <w:t xml:space="preserve">W. H. Whyte, «Is Anybody Listening?», Fortune (sept. 1950)</w:t>
            </w:r>
          </w:p>
          <w:p>
            <w:pPr>
              <w:keepNext/>
              <w:spacing w:after="0"/>
            </w:pPr>
            <w:r>
              <w:rPr>
                <w:color w:val="666666"/>
                <w:sz w:val="14"/>
                <w:szCs w:val="14"/>
              </w:rPr>
              <w:t xml:space="preserve">Quote Investigator confirma a Whyte y descarta a Shaw.</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Delegar sin soltar el control</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Rodeate de las mejores personas que puedas encontrar, delegá autoridad y no interfieras.</w:t>
            </w:r>
          </w:p>
          <w:p>
            <w:pPr>
              <w:keepNext/>
              <w:spacing w:after="0"/>
            </w:pPr>
            <w:r>
              <w:rPr>
                <w:color w:val="444444"/>
                <w:sz w:val="16"/>
                <w:szCs w:val="16"/>
              </w:rPr>
              <w:t xml:space="preserve">— Ronald Reagan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No está en Los 7 hábitos (1989); se atribuye a Stephen R. Covey, El 8.º hábito (2004), y circula también vía La velocidad de la confianza (S. M. R. Covey, 2006)</w:t>
            </w:r>
          </w:p>
          <w:p>
            <w:pPr>
              <w:keepNext/>
              <w:spacing w:after="0"/>
            </w:pPr>
            <w:r>
              <w:rPr>
                <w:color w:val="666666"/>
                <w:sz w:val="14"/>
                <w:szCs w:val="14"/>
              </w:rPr>
              <w:t xml:space="preserve">Reemplazada tras el análisis de fuentes (la anterior era dudosa o mal atribuida).</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Delegar sin soltar el control</w:t>
            </w:r>
          </w:p>
        </w:tc>
        <w:tc>
          <w:tcPr>
            <w:tcW w:type="dxa" w:w="5300"/>
            <w:tcMar>
              <w:top w:type="dxa" w:w="40"/>
              <w:left w:type="dxa" w:w="90"/>
              <w:bottom w:type="dxa" w:w="40"/>
              <w:right w:type="dxa" w:w="90"/>
            </w:tcMar>
          </w:tcPr>
          <w:p>
            <w:pPr>
              <w:keepNext/>
              <w:spacing w:after="0"/>
            </w:pPr>
            <w:r>
              <w:rPr>
                <w:i/>
                <w:iCs/>
                <w:sz w:val="17"/>
                <w:szCs w:val="17"/>
              </w:rPr>
              <w:t xml:space="preserve">Cuando su obra se completa y su tarea termina, todos dicen: lo hicimos nosotros.</w:t>
            </w:r>
          </w:p>
          <w:p>
            <w:pPr>
              <w:keepNext/>
              <w:spacing w:after="0"/>
            </w:pPr>
            <w:r>
              <w:rPr>
                <w:color w:val="444444"/>
                <w:sz w:val="16"/>
                <w:szCs w:val="16"/>
              </w:rPr>
              <w:t xml:space="preserve">— Lao-Tsé</w:t>
            </w:r>
          </w:p>
        </w:tc>
        <w:tc>
          <w:tcPr>
            <w:tcW w:type="dxa" w:w="3300"/>
            <w:tcMar>
              <w:top w:type="dxa" w:w="40"/>
              <w:left w:type="dxa" w:w="90"/>
              <w:bottom w:type="dxa" w:w="40"/>
              <w:right w:type="dxa" w:w="90"/>
            </w:tcMar>
          </w:tcPr>
          <w:p>
            <w:pPr>
              <w:keepNext/>
              <w:spacing w:after="0"/>
            </w:pPr>
            <w:r>
              <w:rPr>
                <w:sz w:val="15"/>
                <w:szCs w:val="15"/>
              </w:rPr>
              <w:t xml:space="preserve">Tao Te Ching, cap. 17; la versión «lo hicimos nosotros» es la de Gia-fu Feng y Jane English (1972), no la de Muller</w:t>
            </w:r>
          </w:p>
          <w:p>
            <w:pPr>
              <w:keepNext/>
              <w:spacing w:after="0"/>
            </w:pPr>
            <w:r>
              <w:rPr>
                <w:color w:val="666666"/>
                <w:sz w:val="14"/>
                <w:szCs w:val="14"/>
              </w:rPr>
              <w:t xml:space="preserve">Muller traduce el final como «it happened to us naturally»; el original 百姓皆謂我自然 admite «lo hicimos nosotros mismos», pero la versión es interpretativa.</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Gestión del tiempo y prioridades</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El tiempo es el recurso más escaso, y si no se lo administra, ninguna otra cosa podrá administrarse.</w:t>
            </w:r>
          </w:p>
          <w:p>
            <w:pPr>
              <w:keepNext w:val="false"/>
              <w:spacing w:after="0"/>
            </w:pPr>
            <w:r>
              <w:rPr>
                <w:color w:val="444444"/>
                <w:sz w:val="16"/>
                <w:szCs w:val="16"/>
              </w:rPr>
              <w:t xml:space="preserve">— Peter Drucker</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P. Drucker, The Effective Executive (1967), cap. 2 «Know Thy Time»</w:t>
            </w:r>
          </w:p>
          <w:p>
            <w:pPr>
              <w:keepNext w:val="false"/>
              <w:spacing w:after="0"/>
            </w:pPr>
            <w:r>
              <w:rPr>
                <w:color w:val="666666"/>
                <w:sz w:val="14"/>
                <w:szCs w:val="14"/>
              </w:rPr>
              <w:t xml:space="preserve">El original es «Time is the scarcest resource, and unless it is managed nothing else can be managed»; la traducción es fiel.</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13 · 28 mar – 3 abr</w:t>
      </w:r>
      <w:r>
        <w:rPr>
          <w:color w:val="555555"/>
          <w:sz w:val="20"/>
          <w:szCs w:val="20"/>
        </w:rPr>
        <w:t xml:space="preserve">   Familia · Matrimonio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Quién es la cabeza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No fue hecha de su cabeza para gobernarlo, ni de sus pies para ser pisoteada, sino de su costado: para ser igual, protegida y amada.</w:t>
            </w:r>
          </w:p>
          <w:p>
            <w:pPr>
              <w:keepNext/>
              <w:spacing w:after="0"/>
            </w:pPr>
            <w:r>
              <w:rPr>
                <w:color w:val="444444"/>
                <w:sz w:val="16"/>
                <w:szCs w:val="16"/>
              </w:rPr>
              <w:t xml:space="preserve">— Matthew Henry</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Matthew Henry, Commentary on the Whole Bible (1706), Génesis 2:21-25</w:t>
            </w:r>
          </w:p>
          <w:p>
            <w:pPr>
              <w:keepNext/>
              <w:spacing w:after="0"/>
            </w:pPr>
            <w:r>
              <w:rPr>
                <w:color w:val="666666"/>
                <w:sz w:val="14"/>
                <w:szCs w:val="14"/>
              </w:rPr>
              <w:t xml:space="preserve">El original dice «not made out of his head to rule over him, nor out of his feet to be trampled upon by him, but out of his side to be equal with him, under his arm to be protected, and near his heart to be beloved»; la versión lo recorta.</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Quién es la cabeza</w:t>
            </w:r>
          </w:p>
        </w:tc>
        <w:tc>
          <w:tcPr>
            <w:tcW w:type="dxa" w:w="5300"/>
            <w:tcMar>
              <w:top w:type="dxa" w:w="40"/>
              <w:left w:type="dxa" w:w="90"/>
              <w:bottom w:type="dxa" w:w="40"/>
              <w:right w:type="dxa" w:w="90"/>
            </w:tcMar>
          </w:tcPr>
          <w:p>
            <w:pPr>
              <w:keepNext/>
              <w:spacing w:after="0"/>
            </w:pPr>
            <w:r>
              <w:rPr>
                <w:i/>
                <w:iCs/>
                <w:sz w:val="17"/>
                <w:szCs w:val="17"/>
              </w:rPr>
              <w:t xml:space="preserve">No es su amor el que sostiene el matrimonio, sino que desde ahora es el matrimonio el que sostiene su amor.</w:t>
            </w:r>
          </w:p>
          <w:p>
            <w:pPr>
              <w:keepNext/>
              <w:spacing w:after="0"/>
            </w:pPr>
            <w:r>
              <w:rPr>
                <w:color w:val="444444"/>
                <w:sz w:val="16"/>
                <w:szCs w:val="16"/>
              </w:rPr>
              <w:t xml:space="preserve">— Dietrich Bonhoeffer</w:t>
            </w:r>
          </w:p>
        </w:tc>
        <w:tc>
          <w:tcPr>
            <w:tcW w:type="dxa" w:w="3300"/>
            <w:tcMar>
              <w:top w:type="dxa" w:w="40"/>
              <w:left w:type="dxa" w:w="90"/>
              <w:bottom w:type="dxa" w:w="40"/>
              <w:right w:type="dxa" w:w="90"/>
            </w:tcMar>
          </w:tcPr>
          <w:p>
            <w:pPr>
              <w:keepNext/>
              <w:spacing w:after="0"/>
            </w:pPr>
            <w:r>
              <w:rPr>
                <w:sz w:val="15"/>
                <w:szCs w:val="15"/>
              </w:rPr>
              <w:t xml:space="preserve">Bonhoeffer, sermón de bodas desde la celda (mayo 1943), en Widerstand und Ergebung</w:t>
            </w:r>
          </w:p>
          <w:p>
            <w:pPr>
              <w:keepNext/>
              <w:spacing w:after="0"/>
            </w:pPr>
            <w:r>
              <w:rPr>
                <w:color w:val="666666"/>
                <w:sz w:val="14"/>
                <w:szCs w:val="14"/>
              </w:rPr>
              <w:t xml:space="preserve">El original es «It is not your love that sustains the marriage, but from now on, the marriage that sustains your love»; la traducción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Deberes del esposo y la esposa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Aunque sea necesario que des tu vida por ella, no lo rehúses: no haces nada que iguale lo que hizo Cristo.</w:t>
            </w:r>
          </w:p>
          <w:p>
            <w:pPr>
              <w:keepNext/>
              <w:spacing w:after="0"/>
            </w:pPr>
            <w:r>
              <w:rPr>
                <w:color w:val="444444"/>
                <w:sz w:val="16"/>
                <w:szCs w:val="16"/>
              </w:rPr>
              <w:t xml:space="preserve">— Juan Crisóstomo</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Juan Crisóstomo, Homilía 20 sobre Efesios (sobre Ef 5:25)</w:t>
            </w:r>
          </w:p>
          <w:p>
            <w:pPr>
              <w:keepNext/>
              <w:spacing w:after="0"/>
            </w:pPr>
            <w:r>
              <w:rPr>
                <w:color w:val="666666"/>
                <w:sz w:val="14"/>
                <w:szCs w:val="14"/>
              </w:rPr>
              <w:t xml:space="preserve">El original dice «even if it shall be needful for thee to give thy life for her... refuse it not... thou hast done nothing equal to what Christ has done»; la versión está recortada pero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Deberes del esposo y la esposa</w:t>
            </w:r>
          </w:p>
        </w:tc>
        <w:tc>
          <w:tcPr>
            <w:tcW w:type="dxa" w:w="5300"/>
            <w:tcMar>
              <w:top w:type="dxa" w:w="40"/>
              <w:left w:type="dxa" w:w="90"/>
              <w:bottom w:type="dxa" w:w="40"/>
              <w:right w:type="dxa" w:w="90"/>
            </w:tcMar>
          </w:tcPr>
          <w:p>
            <w:pPr>
              <w:keepNext/>
              <w:spacing w:after="0"/>
            </w:pPr>
            <w:r>
              <w:rPr>
                <w:i/>
                <w:iCs/>
                <w:sz w:val="17"/>
                <w:szCs w:val="17"/>
              </w:rPr>
              <w:t xml:space="preserve">El amor se debe poner más en las obras que en las palabras.</w:t>
            </w:r>
          </w:p>
          <w:p>
            <w:pPr>
              <w:keepNext/>
              <w:spacing w:after="0"/>
            </w:pPr>
            <w:r>
              <w:rPr>
                <w:color w:val="444444"/>
                <w:sz w:val="16"/>
                <w:szCs w:val="16"/>
              </w:rPr>
              <w:t xml:space="preserve">— Ignacio de Loyola</w:t>
            </w:r>
          </w:p>
        </w:tc>
        <w:tc>
          <w:tcPr>
            <w:tcW w:type="dxa" w:w="3300"/>
            <w:tcMar>
              <w:top w:type="dxa" w:w="40"/>
              <w:left w:type="dxa" w:w="90"/>
              <w:bottom w:type="dxa" w:w="40"/>
              <w:right w:type="dxa" w:w="90"/>
            </w:tcMar>
          </w:tcPr>
          <w:p>
            <w:pPr>
              <w:keepNext/>
              <w:spacing w:after="0"/>
            </w:pPr>
            <w:r>
              <w:rPr>
                <w:sz w:val="15"/>
                <w:szCs w:val="15"/>
              </w:rPr>
              <w:t xml:space="preserve">Ignacio de Loyola, Ejercicios espirituales n. 230</w:t>
            </w:r>
          </w:p>
          <w:p>
            <w:pPr>
              <w:keepNext/>
              <w:spacing w:after="0"/>
            </w:pPr>
            <w:r>
              <w:rPr>
                <w:color w:val="666666"/>
                <w:sz w:val="14"/>
                <w:szCs w:val="14"/>
              </w:rPr>
              <w:t xml:space="preserve">«El amor se debe poner más en las obras que en las palabras»; castellano original.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Prioridades en la pareja</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Ser amado pero no conocido es reconfortante pero superficial. Ser conocido y no amado es nuestro mayor temor.</w:t>
            </w:r>
          </w:p>
          <w:p>
            <w:pPr>
              <w:keepNext w:val="false"/>
              <w:spacing w:after="0"/>
            </w:pPr>
            <w:r>
              <w:rPr>
                <w:color w:val="444444"/>
                <w:sz w:val="16"/>
                <w:szCs w:val="16"/>
              </w:rPr>
              <w:t xml:space="preserve">— Timothy Keller</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T. Keller, The Meaning of Marriage (2011), cap. 4</w:t>
            </w:r>
          </w:p>
          <w:p>
            <w:pPr>
              <w:keepNext w:val="false"/>
              <w:spacing w:after="0"/>
            </w:pPr>
            <w:r>
              <w:rPr>
                <w:color w:val="666666"/>
                <w:sz w:val="14"/>
                <w:szCs w:val="14"/>
              </w:rPr>
              <w:t xml:space="preserve">El original es «To be loved but not known is comforting but superficial. To be known and not loved is our greatest fear»; la traducción es fiel.</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14 · 4 abr – 10 abr</w:t>
      </w:r>
      <w:r>
        <w:rPr>
          <w:color w:val="555555"/>
          <w:sz w:val="20"/>
          <w:szCs w:val="20"/>
        </w:rPr>
        <w:t xml:space="preserve">   Finanzas · Presupuesto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Por qué armar un presupuesto y no improvisar</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Un presupuesto es más que simples números en una página; es una medida de cuán bien cumplimos nuestras obligaciones con nosotros mismos y con los demás.</w:t>
            </w:r>
          </w:p>
          <w:p>
            <w:pPr>
              <w:keepNext/>
              <w:spacing w:after="0"/>
            </w:pPr>
            <w:r>
              <w:rPr>
                <w:color w:val="444444"/>
                <w:sz w:val="16"/>
                <w:szCs w:val="16"/>
              </w:rPr>
              <w:t xml:space="preserve">— Barack Obama</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Remarks on the FY2010 Budget, Casa Blanca, 26 feb 2009</w:t>
            </w:r>
          </w:p>
          <w:p>
            <w:pPr>
              <w:keepNext/>
              <w:spacing w:after="0"/>
            </w:pPr>
            <w:r>
              <w:rPr>
                <w:color w:val="666666"/>
                <w:sz w:val="14"/>
                <w:szCs w:val="14"/>
              </w:rPr>
              <w:t xml:space="preserve">Salon y PBS recogen la frase literal del día de presentación del presupuesto: 'more than simply numbers on a page... a measure of how well we are living up to our obligations to ourselves and one another'.</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Por qué armar un presupuesto y no improvisar</w:t>
            </w:r>
          </w:p>
        </w:tc>
        <w:tc>
          <w:tcPr>
            <w:tcW w:type="dxa" w:w="5300"/>
            <w:tcMar>
              <w:top w:type="dxa" w:w="40"/>
              <w:left w:type="dxa" w:w="90"/>
              <w:bottom w:type="dxa" w:w="40"/>
              <w:right w:type="dxa" w:w="90"/>
            </w:tcMar>
          </w:tcPr>
          <w:p>
            <w:pPr>
              <w:keepNext/>
              <w:spacing w:after="0"/>
            </w:pPr>
            <w:r>
              <w:rPr>
                <w:i/>
                <w:iCs/>
                <w:sz w:val="17"/>
                <w:szCs w:val="17"/>
              </w:rPr>
              <w:t xml:space="preserve">Cuidado con los pequeños gastos: una pequeña vía de agua hunde un gran barco.</w:t>
            </w:r>
          </w:p>
          <w:p>
            <w:pPr>
              <w:keepNext/>
              <w:spacing w:after="0"/>
            </w:pPr>
            <w:r>
              <w:rPr>
                <w:color w:val="444444"/>
                <w:sz w:val="16"/>
                <w:szCs w:val="16"/>
              </w:rPr>
              <w:t xml:space="preserve">— Benjamin Franklin</w:t>
            </w:r>
          </w:p>
        </w:tc>
        <w:tc>
          <w:tcPr>
            <w:tcW w:type="dxa" w:w="3300"/>
            <w:tcMar>
              <w:top w:type="dxa" w:w="40"/>
              <w:left w:type="dxa" w:w="90"/>
              <w:bottom w:type="dxa" w:w="40"/>
              <w:right w:type="dxa" w:w="90"/>
            </w:tcMar>
          </w:tcPr>
          <w:p>
            <w:pPr>
              <w:keepNext/>
              <w:spacing w:after="0"/>
            </w:pPr>
            <w:r>
              <w:rPr>
                <w:sz w:val="15"/>
                <w:szCs w:val="15"/>
              </w:rPr>
              <w:t xml:space="preserve">The Way to Wealth (Poor Richard Improved, 1758)</w:t>
            </w:r>
          </w:p>
          <w:p>
            <w:pPr>
              <w:keepNext/>
              <w:spacing w:after="0"/>
            </w:pPr>
            <w:r>
              <w:rPr>
                <w:color w:val="666666"/>
                <w:sz w:val="14"/>
                <w:szCs w:val="14"/>
              </w:rPr>
              <w:t xml:space="preserve">Texto de 1758: 'Beware of little Expences; a small Leak will sink a great Ship'.</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Cómo armar un presupuesto simple y sostenible</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Un presupuesto es decirle a tu dinero adónde ir, en vez de preguntarte adónde se fue.</w:t>
            </w:r>
          </w:p>
          <w:p>
            <w:pPr>
              <w:keepNext/>
              <w:spacing w:after="0"/>
            </w:pPr>
            <w:r>
              <w:rPr>
                <w:color w:val="444444"/>
                <w:sz w:val="16"/>
                <w:szCs w:val="16"/>
              </w:rPr>
              <w:t xml:space="preserve">— John C. Maxwell, citado por Dave Ramsey</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Frase de John C. Maxwell, citada por Dave Ramsey en The Total Money Makeover (2003)</w:t>
            </w:r>
          </w:p>
          <w:p>
            <w:pPr>
              <w:keepNext/>
              <w:spacing w:after="0"/>
            </w:pPr>
            <w:r>
              <w:rPr>
                <w:color w:val="666666"/>
                <w:sz w:val="14"/>
                <w:szCs w:val="14"/>
              </w:rPr>
              <w:t xml:space="preserve">Reemplazada tras el análisis de fuentes (la anterior era dudosa o mal atribuida).</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Cómo armar un presupuesto simple y sostenible</w:t>
            </w:r>
          </w:p>
        </w:tc>
        <w:tc>
          <w:tcPr>
            <w:tcW w:type="dxa" w:w="5300"/>
            <w:tcMar>
              <w:top w:type="dxa" w:w="40"/>
              <w:left w:type="dxa" w:w="90"/>
              <w:bottom w:type="dxa" w:w="40"/>
              <w:right w:type="dxa" w:w="90"/>
            </w:tcMar>
          </w:tcPr>
          <w:p>
            <w:pPr>
              <w:keepNext/>
              <w:spacing w:after="0"/>
            </w:pPr>
            <w:r>
              <w:rPr>
                <w:i/>
                <w:iCs/>
                <w:sz w:val="17"/>
                <w:szCs w:val="17"/>
              </w:rPr>
              <w:t xml:space="preserve">¡Simplicidad, simplicidad, simplicidad! Que tus asuntos sean dos o tres, y no cien ni mil; en vez de un millón, contá media docena, y llevá tus cuentas en la uña del pulgar.</w:t>
            </w:r>
          </w:p>
          <w:p>
            <w:pPr>
              <w:keepNext/>
              <w:spacing w:after="0"/>
            </w:pPr>
            <w:r>
              <w:rPr>
                <w:color w:val="444444"/>
                <w:sz w:val="16"/>
                <w:szCs w:val="16"/>
              </w:rPr>
              <w:t xml:space="preserve">— Henry David Thoreau</w:t>
            </w:r>
          </w:p>
        </w:tc>
        <w:tc>
          <w:tcPr>
            <w:tcW w:type="dxa" w:w="3300"/>
            <w:tcMar>
              <w:top w:type="dxa" w:w="40"/>
              <w:left w:type="dxa" w:w="90"/>
              <w:bottom w:type="dxa" w:w="40"/>
              <w:right w:type="dxa" w:w="90"/>
            </w:tcMar>
          </w:tcPr>
          <w:p>
            <w:pPr>
              <w:keepNext/>
              <w:spacing w:after="0"/>
            </w:pPr>
            <w:r>
              <w:rPr>
                <w:sz w:val="15"/>
                <w:szCs w:val="15"/>
              </w:rPr>
              <w:t xml:space="preserve">Walden (1854), «Where I Lived, and What I Lived For»</w:t>
            </w:r>
          </w:p>
          <w:p>
            <w:pPr>
              <w:keepNext/>
              <w:spacing w:after="0"/>
            </w:pPr>
            <w:r>
              <w:rPr>
                <w:color w:val="666666"/>
                <w:sz w:val="14"/>
                <w:szCs w:val="14"/>
              </w:rPr>
              <w:t xml:space="preserve">Texto original: 'Simplicity, simplicity, simplicity! I say, let your affairs be as two or three... keep your accounts on your thumb-nail'.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Ajustar el presupuesto cuando cambia la realidad</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Ingresos anuales, veinte libras; gastos anuales, diecinueve libras, diecinueve chelines y seis peniques: resultado, felicidad. Ingresos, veinte libras; gastos, veinte libras y seis peniques: resultado, miseria.</w:t>
            </w:r>
          </w:p>
          <w:p>
            <w:pPr>
              <w:keepNext w:val="false"/>
              <w:spacing w:after="0"/>
            </w:pPr>
            <w:r>
              <w:rPr>
                <w:color w:val="444444"/>
                <w:sz w:val="16"/>
                <w:szCs w:val="16"/>
              </w:rPr>
              <w:t xml:space="preserve">— Charles Dickens</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David Copperfield (1850), cap. 12</w:t>
            </w:r>
          </w:p>
          <w:p>
            <w:pPr>
              <w:keepNext w:val="false"/>
              <w:spacing w:after="0"/>
            </w:pPr>
            <w:r>
              <w:rPr>
                <w:color w:val="666666"/>
                <w:sz w:val="14"/>
                <w:szCs w:val="14"/>
              </w:rPr>
              <w:t xml:space="preserve">Consejo de Micawber: 'Annual income twenty pounds, annual expenditure nineteen nineteen and six, result happiness...'.</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15 · 11 abr – 17 abr</w:t>
      </w:r>
      <w:r>
        <w:rPr>
          <w:color w:val="555555"/>
          <w:sz w:val="20"/>
          <w:szCs w:val="20"/>
        </w:rPr>
        <w:t xml:space="preserve">   Crecimiento Personal · Lo Espiritual (desarrollo espiritual)</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Crecer más allá de la rutina religiosa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Haber encontrado a Dios y seguir buscándolo es la paradoja del amor del alma.</w:t>
            </w:r>
          </w:p>
          <w:p>
            <w:pPr>
              <w:keepNext/>
              <w:spacing w:after="0"/>
            </w:pPr>
            <w:r>
              <w:rPr>
                <w:color w:val="444444"/>
                <w:sz w:val="16"/>
                <w:szCs w:val="16"/>
              </w:rPr>
              <w:t xml:space="preserve">— A. W. Tozer</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The Pursuit of God (1948), cap. 1 «Following Hard after God»</w:t>
            </w:r>
          </w:p>
          <w:p>
            <w:pPr>
              <w:keepNext/>
              <w:spacing w:after="0"/>
            </w:pPr>
            <w:r>
              <w:rPr>
                <w:color w:val="666666"/>
                <w:sz w:val="14"/>
                <w:szCs w:val="14"/>
              </w:rPr>
              <w:t xml:space="preserve">Texto: 'To have found God and still to pursue Him is the soul's paradox of love'.</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Crecer más allá de la rutina religiosa</w:t>
            </w:r>
          </w:p>
        </w:tc>
        <w:tc>
          <w:tcPr>
            <w:tcW w:type="dxa" w:w="5300"/>
            <w:tcMar>
              <w:top w:type="dxa" w:w="40"/>
              <w:left w:type="dxa" w:w="90"/>
              <w:bottom w:type="dxa" w:w="40"/>
              <w:right w:type="dxa" w:w="90"/>
            </w:tcMar>
          </w:tcPr>
          <w:p>
            <w:pPr>
              <w:keepNext/>
              <w:spacing w:after="0"/>
            </w:pPr>
            <w:r>
              <w:rPr>
                <w:i/>
                <w:iCs/>
                <w:sz w:val="17"/>
                <w:szCs w:val="17"/>
              </w:rPr>
              <w:t xml:space="preserve">Ciertamente, el día del juicio no nos preguntarán qué leímos, sino qué hicimos; ni cuán bien hablamos, sino cuán santamente vivimos.</w:t>
            </w:r>
          </w:p>
          <w:p>
            <w:pPr>
              <w:keepNext/>
              <w:spacing w:after="0"/>
            </w:pPr>
            <w:r>
              <w:rPr>
                <w:color w:val="444444"/>
                <w:sz w:val="16"/>
                <w:szCs w:val="16"/>
              </w:rPr>
              <w:t xml:space="preserve">— Tomás de Kempis</w:t>
            </w:r>
          </w:p>
        </w:tc>
        <w:tc>
          <w:tcPr>
            <w:tcW w:type="dxa" w:w="3300"/>
            <w:tcMar>
              <w:top w:type="dxa" w:w="40"/>
              <w:left w:type="dxa" w:w="90"/>
              <w:bottom w:type="dxa" w:w="40"/>
              <w:right w:type="dxa" w:w="90"/>
            </w:tcMar>
          </w:tcPr>
          <w:p>
            <w:pPr>
              <w:keepNext/>
              <w:spacing w:after="0"/>
            </w:pPr>
            <w:r>
              <w:rPr>
                <w:sz w:val="15"/>
                <w:szCs w:val="15"/>
              </w:rPr>
              <w:t xml:space="preserve">De imitatione Christi, I, 3, 5</w:t>
            </w:r>
          </w:p>
          <w:p>
            <w:pPr>
              <w:keepNext/>
              <w:spacing w:after="0"/>
            </w:pPr>
            <w:r>
              <w:rPr>
                <w:color w:val="666666"/>
                <w:sz w:val="14"/>
                <w:szCs w:val="14"/>
              </w:rPr>
              <w:t xml:space="preserve">Latín citado coincide con el texto crítico; traducción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Disciplinas espirituales que sostienen el crecimiento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La superficialidad es la maldición de nuestra época.</w:t>
            </w:r>
          </w:p>
          <w:p>
            <w:pPr>
              <w:keepNext/>
              <w:spacing w:after="0"/>
            </w:pPr>
            <w:r>
              <w:rPr>
                <w:color w:val="444444"/>
                <w:sz w:val="16"/>
                <w:szCs w:val="16"/>
              </w:rPr>
              <w:t xml:space="preserve">— Richard J. Foster</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Celebration of Discipline (1978), cap. 1</w:t>
            </w:r>
          </w:p>
          <w:p>
            <w:pPr>
              <w:keepNext/>
              <w:spacing w:after="0"/>
            </w:pPr>
            <w:r>
              <w:rPr>
                <w:color w:val="666666"/>
                <w:sz w:val="14"/>
                <w:szCs w:val="14"/>
              </w:rPr>
              <w:t xml:space="preserve">Primera línea del capítulo 1: 'Superficiality is the curse of our age'.</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Disciplinas espirituales que sostienen el crecimiento</w:t>
            </w:r>
          </w:p>
        </w:tc>
        <w:tc>
          <w:tcPr>
            <w:tcW w:type="dxa" w:w="5300"/>
            <w:tcMar>
              <w:top w:type="dxa" w:w="40"/>
              <w:left w:type="dxa" w:w="90"/>
              <w:bottom w:type="dxa" w:w="40"/>
              <w:right w:type="dxa" w:w="90"/>
            </w:tcMar>
          </w:tcPr>
          <w:p>
            <w:pPr>
              <w:keepNext/>
              <w:spacing w:after="0"/>
            </w:pPr>
            <w:r>
              <w:rPr>
                <w:i/>
                <w:iCs/>
                <w:sz w:val="17"/>
                <w:szCs w:val="17"/>
              </w:rPr>
              <w:t xml:space="preserve">La gracia no se opone al esfuerzo; se opone a querer ganársela. Ganar es una actitud; el esfuerzo es una acción.</w:t>
            </w:r>
          </w:p>
          <w:p>
            <w:pPr>
              <w:keepNext/>
              <w:spacing w:after="0"/>
            </w:pPr>
            <w:r>
              <w:rPr>
                <w:color w:val="444444"/>
                <w:sz w:val="16"/>
                <w:szCs w:val="16"/>
              </w:rPr>
              <w:t xml:space="preserve">— Dallas Willard</w:t>
            </w:r>
          </w:p>
        </w:tc>
        <w:tc>
          <w:tcPr>
            <w:tcW w:type="dxa" w:w="3300"/>
            <w:tcMar>
              <w:top w:type="dxa" w:w="40"/>
              <w:left w:type="dxa" w:w="90"/>
              <w:bottom w:type="dxa" w:w="40"/>
              <w:right w:type="dxa" w:w="90"/>
            </w:tcMar>
          </w:tcPr>
          <w:p>
            <w:pPr>
              <w:keepNext/>
              <w:spacing w:after="0"/>
            </w:pPr>
            <w:r>
              <w:rPr>
                <w:sz w:val="15"/>
                <w:szCs w:val="15"/>
              </w:rPr>
              <w:t xml:space="preserve">The Great Omission (2006)</w:t>
            </w:r>
          </w:p>
          <w:p>
            <w:pPr>
              <w:keepNext/>
              <w:spacing w:after="0"/>
            </w:pPr>
            <w:r>
              <w:rPr>
                <w:color w:val="666666"/>
                <w:sz w:val="14"/>
                <w:szCs w:val="14"/>
              </w:rPr>
              <w:t xml:space="preserve">Varias fuentes secundarias la atribuyen al libro con esa redacción; no se pudo ver la página en una fuente primaria.</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Buscar a Dios en las etapas de sequía</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Cuando se te retire el consuelo, no desesperes; esperá con humildad y paciencia, porque Dios puede devolverte un consuelo mayor.</w:t>
            </w:r>
          </w:p>
          <w:p>
            <w:pPr>
              <w:keepNext w:val="false"/>
              <w:spacing w:after="0"/>
            </w:pPr>
            <w:r>
              <w:rPr>
                <w:color w:val="444444"/>
                <w:sz w:val="16"/>
                <w:szCs w:val="16"/>
              </w:rPr>
              <w:t xml:space="preserve">— Tomás de Kempis</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De imitatione Christi, II, 9</w:t>
            </w:r>
          </w:p>
          <w:p>
            <w:pPr>
              <w:keepNext w:val="false"/>
              <w:spacing w:after="0"/>
            </w:pPr>
            <w:r>
              <w:rPr>
                <w:color w:val="666666"/>
                <w:sz w:val="14"/>
                <w:szCs w:val="14"/>
              </w:rPr>
              <w:t xml:space="preserve">II.9: 'cum subtrahitur, ne desperes, sed humiliter et patienter exspecta caelestem visitationem...'. Va condensada: omite 'la visita celestial'.</w:t>
            </w:r>
          </w:p>
        </w:tc>
        <w:tc>
          <w:tcPr>
            <w:tcW w:type="dxa" w:w="1450"/>
            <w:shd w:fill="FFF4CC" w:color="auto" w:val="clear"/>
            <w:tcMar>
              <w:top w:type="dxa" w:w="40"/>
              <w:left w:type="dxa" w:w="90"/>
              <w:bottom w:type="dxa" w:w="40"/>
              <w:right w:type="dxa" w:w="90"/>
            </w:tcMar>
          </w:tcPr>
          <w:p>
            <w:pPr>
              <w:keepNext w:val="false"/>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16 · 18 abr – 24 abr</w:t>
      </w:r>
      <w:r>
        <w:rPr>
          <w:color w:val="555555"/>
          <w:sz w:val="20"/>
          <w:szCs w:val="20"/>
        </w:rPr>
        <w:t xml:space="preserve">   Producción y Desarrollo · Empresas</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Empresas que generan trabajo digno en la zona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Ningún pueblo puede prosperar hasta que aprenda que hay tanta dignidad en labrar un campo como en escribir un poema.</w:t>
            </w:r>
          </w:p>
          <w:p>
            <w:pPr>
              <w:keepNext/>
              <w:spacing w:after="0"/>
            </w:pPr>
            <w:r>
              <w:rPr>
                <w:color w:val="444444"/>
                <w:sz w:val="16"/>
                <w:szCs w:val="16"/>
              </w:rPr>
              <w:t xml:space="preserve">— Booker T. Washington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Discurso en la Exposición de Atlanta (Atlanta Compromise), 18 sep 1895</w:t>
            </w:r>
          </w:p>
          <w:p>
            <w:pPr>
              <w:keepNext/>
              <w:spacing w:after="0"/>
            </w:pPr>
            <w:r>
              <w:rPr>
                <w:color w:val="666666"/>
                <w:sz w:val="14"/>
                <w:szCs w:val="14"/>
              </w:rPr>
              <w:t xml:space="preserve">Texto: 'No race can prosper till it learns that there is as much dignity in tilling a field as in writing a poem'. 'Pueblo' traduce a 'race'.</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Empresas que generan trabajo digno en la zona</w:t>
            </w:r>
          </w:p>
        </w:tc>
        <w:tc>
          <w:tcPr>
            <w:tcW w:type="dxa" w:w="5300"/>
            <w:tcMar>
              <w:top w:type="dxa" w:w="40"/>
              <w:left w:type="dxa" w:w="90"/>
              <w:bottom w:type="dxa" w:w="40"/>
              <w:right w:type="dxa" w:w="90"/>
            </w:tcMar>
          </w:tcPr>
          <w:p>
            <w:pPr>
              <w:keepNext/>
              <w:spacing w:after="0"/>
            </w:pPr>
            <w:r>
              <w:rPr>
                <w:i/>
                <w:iCs/>
                <w:sz w:val="17"/>
                <w:szCs w:val="17"/>
              </w:rPr>
              <w:t xml:space="preserve">Un negocio que no produce nada más que dinero es un negocio pobre.</w:t>
            </w:r>
          </w:p>
          <w:p>
            <w:pPr>
              <w:keepNext/>
              <w:spacing w:after="0"/>
            </w:pPr>
            <w:r>
              <w:rPr>
                <w:color w:val="444444"/>
                <w:sz w:val="16"/>
                <w:szCs w:val="16"/>
              </w:rPr>
              <w:t xml:space="preserve">— Henry Ford</w:t>
            </w:r>
          </w:p>
        </w:tc>
        <w:tc>
          <w:tcPr>
            <w:tcW w:type="dxa" w:w="3300"/>
            <w:tcMar>
              <w:top w:type="dxa" w:w="40"/>
              <w:left w:type="dxa" w:w="90"/>
              <w:bottom w:type="dxa" w:w="40"/>
              <w:right w:type="dxa" w:w="90"/>
            </w:tcMar>
          </w:tcPr>
          <w:p>
            <w:pPr>
              <w:keepNext/>
              <w:spacing w:after="0"/>
            </w:pPr>
            <w:r>
              <w:rPr>
                <w:sz w:val="15"/>
                <w:szCs w:val="15"/>
              </w:rPr>
              <w:t xml:space="preserve">Dearborn Independent, «Mr. Ford's Own Page», ene 1919</w:t>
            </w:r>
          </w:p>
          <w:p>
            <w:pPr>
              <w:keepNext/>
              <w:spacing w:after="0"/>
            </w:pPr>
            <w:r>
              <w:rPr>
                <w:color w:val="666666"/>
                <w:sz w:val="14"/>
                <w:szCs w:val="14"/>
              </w:rPr>
              <w:t xml:space="preserve">Barry Popik documenta la frase en la prensa de 1919.</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Gestión con integridad, no solo con números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La prueba final de la sinceridad y seriedad de una gerencia es su énfasis inflexible en la integridad de carácter.</w:t>
            </w:r>
          </w:p>
          <w:p>
            <w:pPr>
              <w:keepNext/>
              <w:spacing w:after="0"/>
            </w:pPr>
            <w:r>
              <w:rPr>
                <w:color w:val="444444"/>
                <w:sz w:val="16"/>
                <w:szCs w:val="16"/>
              </w:rPr>
              <w:t xml:space="preserve">— Peter Drucker</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The Practice of Management (1954), cap. 13 «The Spirit of an Organization»</w:t>
            </w:r>
          </w:p>
          <w:p>
            <w:pPr>
              <w:keepNext/>
              <w:spacing w:after="0"/>
            </w:pPr>
            <w:r>
              <w:rPr>
                <w:color w:val="666666"/>
                <w:sz w:val="14"/>
                <w:szCs w:val="14"/>
              </w:rPr>
              <w:t xml:space="preserve">Texto: 'The final proof of the sincerity and seriousness of a management is uncompromising emphasis on integrity of character'.</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Gestión con integridad, no solo con números</w:t>
            </w:r>
          </w:p>
        </w:tc>
        <w:tc>
          <w:tcPr>
            <w:tcW w:type="dxa" w:w="5300"/>
            <w:tcMar>
              <w:top w:type="dxa" w:w="40"/>
              <w:left w:type="dxa" w:w="90"/>
              <w:bottom w:type="dxa" w:w="40"/>
              <w:right w:type="dxa" w:w="90"/>
            </w:tcMar>
          </w:tcPr>
          <w:p>
            <w:pPr>
              <w:keepNext/>
              <w:spacing w:after="0"/>
            </w:pPr>
            <w:r>
              <w:rPr>
                <w:i/>
                <w:iCs/>
                <w:sz w:val="17"/>
                <w:szCs w:val="17"/>
              </w:rPr>
              <w:t xml:space="preserve">Si pierden dinero para la empresa, seré comprensivo; si le hacen perder una pizca de reputación, seré implacable.</w:t>
            </w:r>
          </w:p>
          <w:p>
            <w:pPr>
              <w:keepNext/>
              <w:spacing w:after="0"/>
            </w:pPr>
            <w:r>
              <w:rPr>
                <w:color w:val="444444"/>
                <w:sz w:val="16"/>
                <w:szCs w:val="16"/>
              </w:rPr>
              <w:t xml:space="preserve">— Warren Buffett</w:t>
            </w:r>
          </w:p>
        </w:tc>
        <w:tc>
          <w:tcPr>
            <w:tcW w:type="dxa" w:w="3300"/>
            <w:tcMar>
              <w:top w:type="dxa" w:w="40"/>
              <w:left w:type="dxa" w:w="90"/>
              <w:bottom w:type="dxa" w:w="40"/>
              <w:right w:type="dxa" w:w="90"/>
            </w:tcMar>
          </w:tcPr>
          <w:p>
            <w:pPr>
              <w:keepNext/>
              <w:spacing w:after="0"/>
            </w:pPr>
            <w:r>
              <w:rPr>
                <w:sz w:val="15"/>
                <w:szCs w:val="15"/>
              </w:rPr>
              <w:t xml:space="preserve">Testimonio ante la Cámara de Representantes de EE. UU., caso Salomon, 4 sep 1991</w:t>
            </w:r>
          </w:p>
          <w:p>
            <w:pPr>
              <w:keepNext/>
              <w:spacing w:after="0"/>
            </w:pPr>
            <w:r>
              <w:rPr>
                <w:color w:val="666666"/>
                <w:sz w:val="14"/>
                <w:szCs w:val="14"/>
              </w:rPr>
              <w:t xml:space="preserve">Frase documentada en el testimonio y en las cartas de Berkshire.</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El impacto de una empresa sana en su comunidad</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Las grandes cosas no se hacen por impulso, sino por una serie de pequeñas cosas reunidas.</w:t>
            </w:r>
          </w:p>
          <w:p>
            <w:pPr>
              <w:keepNext w:val="false"/>
              <w:spacing w:after="0"/>
            </w:pPr>
            <w:r>
              <w:rPr>
                <w:color w:val="444444"/>
                <w:sz w:val="16"/>
                <w:szCs w:val="16"/>
              </w:rPr>
              <w:t xml:space="preserve">— Vincent van Gogh</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Carta a Theo, 22 oct 1882 (carta 274 de la numeración antigua; 274 en vangoghletters)</w:t>
            </w:r>
          </w:p>
          <w:p>
            <w:pPr>
              <w:keepNext w:val="false"/>
              <w:spacing w:after="0"/>
            </w:pPr>
            <w:r>
              <w:rPr>
                <w:color w:val="666666"/>
                <w:sz w:val="14"/>
                <w:szCs w:val="14"/>
              </w:rPr>
              <w:t xml:space="preserve">Quote Investigator la confirma en esa carta, pero la versión popular une dos frases separadas. El original dice: 'lo grande no se hace solo por impulso, sino que es una sucesión de pequeñas cosas reunidas'.</w:t>
            </w:r>
          </w:p>
        </w:tc>
        <w:tc>
          <w:tcPr>
            <w:tcW w:type="dxa" w:w="1450"/>
            <w:shd w:fill="FFF4CC" w:color="auto" w:val="clear"/>
            <w:tcMar>
              <w:top w:type="dxa" w:w="40"/>
              <w:left w:type="dxa" w:w="90"/>
              <w:bottom w:type="dxa" w:w="40"/>
              <w:right w:type="dxa" w:w="90"/>
            </w:tcMar>
          </w:tcPr>
          <w:p>
            <w:pPr>
              <w:keepNext w:val="false"/>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17 · 25 abr – 1 may</w:t>
      </w:r>
      <w:r>
        <w:rPr>
          <w:color w:val="555555"/>
          <w:sz w:val="20"/>
          <w:szCs w:val="20"/>
        </w:rPr>
        <w:t xml:space="preserve">   Salud · Ejercicio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Por qué es importante moverse a diario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Caminar es el mejor ejercicio posible. Habitúate a caminar muy lejos.</w:t>
            </w:r>
          </w:p>
          <w:p>
            <w:pPr>
              <w:keepNext/>
              <w:spacing w:after="0"/>
            </w:pPr>
            <w:r>
              <w:rPr>
                <w:color w:val="444444"/>
                <w:sz w:val="16"/>
                <w:szCs w:val="16"/>
              </w:rPr>
              <w:t xml:space="preserve">— Thomas Jefferson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Carta a Peter Carr, 19 ago 1785 (Founders Online)</w:t>
            </w:r>
          </w:p>
          <w:p>
            <w:pPr>
              <w:keepNext/>
              <w:spacing w:after="0"/>
            </w:pPr>
            <w:r>
              <w:rPr>
                <w:color w:val="666666"/>
                <w:sz w:val="14"/>
                <w:szCs w:val="14"/>
              </w:rPr>
              <w:t xml:space="preserve">Texto: 'Walking is the best possible exercise. Habituate yourself to walk very far'.</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Por qué es importante moverse a diario</w:t>
            </w:r>
          </w:p>
        </w:tc>
        <w:tc>
          <w:tcPr>
            <w:tcW w:type="dxa" w:w="5300"/>
            <w:tcMar>
              <w:top w:type="dxa" w:w="40"/>
              <w:left w:type="dxa" w:w="90"/>
              <w:bottom w:type="dxa" w:w="40"/>
              <w:right w:type="dxa" w:w="90"/>
            </w:tcMar>
          </w:tcPr>
          <w:p>
            <w:pPr>
              <w:keepNext/>
              <w:spacing w:after="0"/>
            </w:pPr>
            <w:r>
              <w:rPr>
                <w:i/>
                <w:iCs/>
                <w:sz w:val="17"/>
                <w:szCs w:val="17"/>
              </w:rPr>
              <w:t xml:space="preserve">Comer solo no mantiene sano a un hombre; también tiene que hacer ejercicio.</w:t>
            </w:r>
          </w:p>
          <w:p>
            <w:pPr>
              <w:keepNext/>
              <w:spacing w:after="0"/>
            </w:pPr>
            <w:r>
              <w:rPr>
                <w:color w:val="444444"/>
                <w:sz w:val="16"/>
                <w:szCs w:val="16"/>
              </w:rPr>
              <w:t xml:space="preserve">— Hipócrates</w:t>
            </w:r>
          </w:p>
        </w:tc>
        <w:tc>
          <w:tcPr>
            <w:tcW w:type="dxa" w:w="3300"/>
            <w:tcMar>
              <w:top w:type="dxa" w:w="40"/>
              <w:left w:type="dxa" w:w="90"/>
              <w:bottom w:type="dxa" w:w="40"/>
              <w:right w:type="dxa" w:w="90"/>
            </w:tcMar>
          </w:tcPr>
          <w:p>
            <w:pPr>
              <w:keepNext/>
              <w:spacing w:after="0"/>
            </w:pPr>
            <w:r>
              <w:rPr>
                <w:sz w:val="15"/>
                <w:szCs w:val="15"/>
              </w:rPr>
              <w:t xml:space="preserve">Regimen I, 2 (trad. W. H. S. Jones, Loeb, vol. IV, 1931)</w:t>
            </w:r>
          </w:p>
          <w:p>
            <w:pPr>
              <w:keepNext/>
              <w:spacing w:after="0"/>
            </w:pPr>
            <w:r>
              <w:rPr>
                <w:color w:val="666666"/>
                <w:sz w:val="14"/>
                <w:szCs w:val="14"/>
              </w:rPr>
              <w:t xml:space="preserve">Texto de Loeb: 'eating alone will not keep a man well; he must also take exercise'.</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Los beneficios del ejercicio más allá del cuerpo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Siempre he creído que el ejercicio es la clave no solo de la salud física, sino también de la paz mental.</w:t>
            </w:r>
          </w:p>
          <w:p>
            <w:pPr>
              <w:keepNext/>
              <w:spacing w:after="0"/>
            </w:pPr>
            <w:r>
              <w:rPr>
                <w:color w:val="444444"/>
                <w:sz w:val="16"/>
                <w:szCs w:val="16"/>
              </w:rPr>
              <w:t xml:space="preserve">— Nelson Mandela</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Long Walk to Freedom (1994)</w:t>
            </w:r>
          </w:p>
          <w:p>
            <w:pPr>
              <w:keepNext/>
              <w:spacing w:after="0"/>
            </w:pPr>
            <w:r>
              <w:rPr>
                <w:color w:val="666666"/>
                <w:sz w:val="14"/>
                <w:szCs w:val="14"/>
              </w:rPr>
              <w:t xml:space="preserve">En el libro: 'I have always believed exercise is a key not only to physical health but to peace of mind'.</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Los beneficios del ejercicio más allá del cuerpo</w:t>
            </w:r>
          </w:p>
        </w:tc>
        <w:tc>
          <w:tcPr>
            <w:tcW w:type="dxa" w:w="5300"/>
            <w:tcMar>
              <w:top w:type="dxa" w:w="40"/>
              <w:left w:type="dxa" w:w="90"/>
              <w:bottom w:type="dxa" w:w="40"/>
              <w:right w:type="dxa" w:w="90"/>
            </w:tcMar>
          </w:tcPr>
          <w:p>
            <w:pPr>
              <w:keepNext/>
              <w:spacing w:after="0"/>
            </w:pPr>
            <w:r>
              <w:rPr>
                <w:i/>
                <w:iCs/>
                <w:sz w:val="17"/>
                <w:szCs w:val="17"/>
              </w:rPr>
              <w:t xml:space="preserve">Sobre todo, no pierdas las ganas de caminar: cada día camino hasta llegar a un estado de bienestar, y caminando he llegado a mis mejores pensamientos.</w:t>
            </w:r>
          </w:p>
          <w:p>
            <w:pPr>
              <w:keepNext/>
              <w:spacing w:after="0"/>
            </w:pPr>
            <w:r>
              <w:rPr>
                <w:color w:val="444444"/>
                <w:sz w:val="16"/>
                <w:szCs w:val="16"/>
              </w:rPr>
              <w:t xml:space="preserve">— Søren Kierkegaard</w:t>
            </w:r>
          </w:p>
        </w:tc>
        <w:tc>
          <w:tcPr>
            <w:tcW w:type="dxa" w:w="3300"/>
            <w:tcMar>
              <w:top w:type="dxa" w:w="40"/>
              <w:left w:type="dxa" w:w="90"/>
              <w:bottom w:type="dxa" w:w="40"/>
              <w:right w:type="dxa" w:w="90"/>
            </w:tcMar>
          </w:tcPr>
          <w:p>
            <w:pPr>
              <w:keepNext/>
              <w:spacing w:after="0"/>
            </w:pPr>
            <w:r>
              <w:rPr>
                <w:sz w:val="15"/>
                <w:szCs w:val="15"/>
              </w:rPr>
              <w:t xml:space="preserve">Carta a Henriette Kierkegaard, 1847 (SKS Breve)</w:t>
            </w:r>
          </w:p>
          <w:p>
            <w:pPr>
              <w:keepNext/>
              <w:spacing w:after="0"/>
            </w:pPr>
            <w:r>
              <w:rPr>
                <w:color w:val="666666"/>
                <w:sz w:val="14"/>
                <w:szCs w:val="14"/>
              </w:rPr>
              <w:t xml:space="preserve">Carta documentada por el Søren Kierkegaard Research Centre. El recorte respeta el sentido.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Ejercicios simples para hacer en casa</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Hay ejercicios fáciles y breves que fatigan pronto el cuerpo y ahorran tiempo: correr, mover las manos con algún peso, saltar.</w:t>
            </w:r>
          </w:p>
          <w:p>
            <w:pPr>
              <w:keepNext w:val="false"/>
              <w:spacing w:after="0"/>
            </w:pPr>
            <w:r>
              <w:rPr>
                <w:color w:val="444444"/>
                <w:sz w:val="16"/>
                <w:szCs w:val="16"/>
              </w:rPr>
              <w:t xml:space="preserve">— Séneca</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Epistulae morales ad Lucilium, 15, 4</w:t>
            </w:r>
          </w:p>
          <w:p>
            <w:pPr>
              <w:keepNext w:val="false"/>
              <w:spacing w:after="0"/>
            </w:pPr>
            <w:r>
              <w:rPr>
                <w:color w:val="666666"/>
                <w:sz w:val="14"/>
                <w:szCs w:val="14"/>
              </w:rPr>
              <w:t xml:space="preserve">Texto: 'Sunt exercitationes et faciles et breves, quae corpus et sine mora laxent et tempori parcant... cursus et cum aliquo pondere manus motae et saltus'.</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18 · 2 may – 8 may</w:t>
      </w:r>
      <w:r>
        <w:rPr>
          <w:color w:val="555555"/>
          <w:sz w:val="20"/>
          <w:szCs w:val="20"/>
        </w:rPr>
        <w:t xml:space="preserve">   Vida Cristiana · Servicio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Servir como forma de conocerte y conocer al otro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No sé cuál será su destino, pero sé una cosa: los únicos que serán realmente felices son los que hayan buscado y encontrado cómo servir.</w:t>
            </w:r>
          </w:p>
          <w:p>
            <w:pPr>
              <w:keepNext/>
              <w:spacing w:after="0"/>
            </w:pPr>
            <w:r>
              <w:rPr>
                <w:color w:val="444444"/>
                <w:sz w:val="16"/>
                <w:szCs w:val="16"/>
              </w:rPr>
              <w:t xml:space="preserve">— Albert Schweitzer</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Discurso en Silcoates School, Wakefield, 3 dic 1935 (The Silcoatian, dic 1935)</w:t>
            </w:r>
          </w:p>
          <w:p>
            <w:pPr>
              <w:keepNext/>
              <w:spacing w:after="0"/>
            </w:pPr>
            <w:r>
              <w:rPr>
                <w:color w:val="666666"/>
                <w:sz w:val="14"/>
                <w:szCs w:val="14"/>
              </w:rPr>
              <w:t xml:space="preserve">Wist.info lo cita del discurso que recogió la revista escolar, traducido por su intérprete. No se pudo ver la fuente primaria.</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Servir como forma de conocerte y conocer al otro</w:t>
            </w:r>
          </w:p>
        </w:tc>
        <w:tc>
          <w:tcPr>
            <w:tcW w:type="dxa" w:w="5300"/>
            <w:tcMar>
              <w:top w:type="dxa" w:w="40"/>
              <w:left w:type="dxa" w:w="90"/>
              <w:bottom w:type="dxa" w:w="40"/>
              <w:right w:type="dxa" w:w="90"/>
            </w:tcMar>
          </w:tcPr>
          <w:p>
            <w:pPr>
              <w:keepNext/>
              <w:spacing w:after="0"/>
            </w:pPr>
            <w:r>
              <w:rPr>
                <w:i/>
                <w:iCs/>
                <w:sz w:val="17"/>
                <w:szCs w:val="17"/>
              </w:rPr>
              <w:t xml:space="preserve">La atención es la forma más rara y más pura de la generosidad.</w:t>
            </w:r>
          </w:p>
          <w:p>
            <w:pPr>
              <w:keepNext/>
              <w:spacing w:after="0"/>
            </w:pPr>
            <w:r>
              <w:rPr>
                <w:color w:val="444444"/>
                <w:sz w:val="16"/>
                <w:szCs w:val="16"/>
              </w:rPr>
              <w:t xml:space="preserve">— Simone Weil</w:t>
            </w:r>
          </w:p>
        </w:tc>
        <w:tc>
          <w:tcPr>
            <w:tcW w:type="dxa" w:w="3300"/>
            <w:tcMar>
              <w:top w:type="dxa" w:w="40"/>
              <w:left w:type="dxa" w:w="90"/>
              <w:bottom w:type="dxa" w:w="40"/>
              <w:right w:type="dxa" w:w="90"/>
            </w:tcMar>
          </w:tcPr>
          <w:p>
            <w:pPr>
              <w:keepNext/>
              <w:spacing w:after="0"/>
            </w:pPr>
            <w:r>
              <w:rPr>
                <w:sz w:val="15"/>
                <w:szCs w:val="15"/>
              </w:rPr>
              <w:t xml:space="preserve">Carta a Joë Bousquet, 13 abr 1942 (Correspondance)</w:t>
            </w:r>
          </w:p>
          <w:p>
            <w:pPr>
              <w:keepNext/>
              <w:spacing w:after="0"/>
            </w:pPr>
            <w:r>
              <w:rPr>
                <w:color w:val="666666"/>
                <w:sz w:val="14"/>
                <w:szCs w:val="14"/>
              </w:rPr>
              <w:t xml:space="preserve">Texto francés: 'L'attention est la forme la plus rare et la plus pure de la générosité'.</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El servicio silencioso, el que nadie aplaude</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No debemos cansarnos de hacer pequeñas cosas por amor a Dios, que no mira la grandeza de la obra, sino el amor con que se hace.</w:t>
            </w:r>
          </w:p>
          <w:p>
            <w:pPr>
              <w:keepNext/>
              <w:spacing w:after="0"/>
            </w:pPr>
            <w:r>
              <w:rPr>
                <w:color w:val="444444"/>
                <w:sz w:val="16"/>
                <w:szCs w:val="16"/>
              </w:rPr>
              <w:t xml:space="preserve">— Hermano Lorenzo de la Resurrección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La práctica de la presencia de Dios, Conversaciones (Joseph de Beaufort, 1692)</w:t>
            </w:r>
          </w:p>
          <w:p>
            <w:pPr>
              <w:keepNext/>
              <w:spacing w:after="0"/>
            </w:pPr>
            <w:r>
              <w:rPr>
                <w:color w:val="666666"/>
                <w:sz w:val="14"/>
                <w:szCs w:val="14"/>
              </w:rPr>
              <w:t xml:space="preserve">Texto: 'We ought not to be weary of doing little things for the love of God, who regards not the greatness of the work, but the love with which it is performed'.</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El servicio silencioso, el que nadie aplaude</w:t>
            </w:r>
          </w:p>
        </w:tc>
        <w:tc>
          <w:tcPr>
            <w:tcW w:type="dxa" w:w="5300"/>
            <w:tcMar>
              <w:top w:type="dxa" w:w="40"/>
              <w:left w:type="dxa" w:w="90"/>
              <w:bottom w:type="dxa" w:w="40"/>
              <w:right w:type="dxa" w:w="90"/>
            </w:tcMar>
          </w:tcPr>
          <w:p>
            <w:pPr>
              <w:keepNext/>
              <w:spacing w:after="0"/>
            </w:pPr>
            <w:r>
              <w:rPr>
                <w:i/>
                <w:iCs/>
                <w:sz w:val="17"/>
                <w:szCs w:val="17"/>
              </w:rPr>
              <w:t xml:space="preserve">El bien creciente del mundo depende en parte de actos que la historia no registra; y que no nos vaya tan mal se debe en buena parte a los muchos que vivieron fielmente una vida oculta.</w:t>
            </w:r>
          </w:p>
          <w:p>
            <w:pPr>
              <w:keepNext/>
              <w:spacing w:after="0"/>
            </w:pPr>
            <w:r>
              <w:rPr>
                <w:color w:val="444444"/>
                <w:sz w:val="16"/>
                <w:szCs w:val="16"/>
              </w:rPr>
              <w:t xml:space="preserve">— George Eliot</w:t>
            </w:r>
          </w:p>
        </w:tc>
        <w:tc>
          <w:tcPr>
            <w:tcW w:type="dxa" w:w="3300"/>
            <w:tcMar>
              <w:top w:type="dxa" w:w="40"/>
              <w:left w:type="dxa" w:w="90"/>
              <w:bottom w:type="dxa" w:w="40"/>
              <w:right w:type="dxa" w:w="90"/>
            </w:tcMar>
          </w:tcPr>
          <w:p>
            <w:pPr>
              <w:keepNext/>
              <w:spacing w:after="0"/>
            </w:pPr>
            <w:r>
              <w:rPr>
                <w:sz w:val="15"/>
                <w:szCs w:val="15"/>
              </w:rPr>
              <w:t xml:space="preserve">Middlemarch (1871-72), Finale</w:t>
            </w:r>
          </w:p>
          <w:p>
            <w:pPr>
              <w:keepNext/>
              <w:spacing w:after="0"/>
            </w:pPr>
            <w:r>
              <w:rPr>
                <w:color w:val="666666"/>
                <w:sz w:val="14"/>
                <w:szCs w:val="14"/>
              </w:rPr>
              <w:t xml:space="preserve">Párrafo final de la novela; la traducción es condensada y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Cómo descubrir para qué servís mejor</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El lugar al que Dios te llama es aquel donde tu alegría profunda y el hambre profunda del mundo se encuentran.</w:t>
            </w:r>
          </w:p>
          <w:p>
            <w:pPr>
              <w:keepNext w:val="false"/>
              <w:spacing w:after="0"/>
            </w:pPr>
            <w:r>
              <w:rPr>
                <w:color w:val="444444"/>
                <w:sz w:val="16"/>
                <w:szCs w:val="16"/>
              </w:rPr>
              <w:t xml:space="preserve">— Frederick Buechner</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Wishful Thinking: A Theological ABC (1973), «Vocation»</w:t>
            </w:r>
          </w:p>
          <w:p>
            <w:pPr>
              <w:keepNext w:val="false"/>
              <w:spacing w:after="0"/>
            </w:pPr>
            <w:r>
              <w:rPr>
                <w:color w:val="666666"/>
                <w:sz w:val="14"/>
                <w:szCs w:val="14"/>
              </w:rPr>
              <w:t xml:space="preserve">Texto: 'The place God calls you to is the place where your deep gladness and the world's deep hunger meet'.</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19 · 9 may – 15 may</w:t>
      </w:r>
      <w:r>
        <w:rPr>
          <w:color w:val="555555"/>
          <w:sz w:val="20"/>
          <w:szCs w:val="20"/>
        </w:rPr>
        <w:t xml:space="preserve">   Liderazgo · Desafíos en el liderazgo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Liderar en medio de la critica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No es el crítico quien cuenta. El mérito pertenece al que está realmente en la arena, con el rostro manchado de polvo, sudor y sangre.</w:t>
            </w:r>
          </w:p>
          <w:p>
            <w:pPr>
              <w:keepNext/>
              <w:spacing w:after="0"/>
            </w:pPr>
            <w:r>
              <w:rPr>
                <w:color w:val="444444"/>
                <w:sz w:val="16"/>
                <w:szCs w:val="16"/>
              </w:rPr>
              <w:t xml:space="preserve">— Theodore Roosevelt</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«Citizenship in a Republic», Sorbona, París, 23 abr 1910</w:t>
            </w:r>
          </w:p>
          <w:p>
            <w:pPr>
              <w:keepNext/>
              <w:spacing w:after="0"/>
            </w:pPr>
            <w:r>
              <w:rPr>
                <w:color w:val="666666"/>
                <w:sz w:val="14"/>
                <w:szCs w:val="14"/>
              </w:rPr>
              <w:t xml:space="preserve">Pasaje 'The Man in the Arena'; la versión está abreviada pero es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Liderar en medio de la critica</w:t>
            </w:r>
          </w:p>
        </w:tc>
        <w:tc>
          <w:tcPr>
            <w:tcW w:type="dxa" w:w="5300"/>
            <w:tcMar>
              <w:top w:type="dxa" w:w="40"/>
              <w:left w:type="dxa" w:w="90"/>
              <w:bottom w:type="dxa" w:w="40"/>
              <w:right w:type="dxa" w:w="90"/>
            </w:tcMar>
          </w:tcPr>
          <w:p>
            <w:pPr>
              <w:keepNext/>
              <w:spacing w:after="0"/>
            </w:pPr>
            <w:r>
              <w:rPr>
                <w:i/>
                <w:iCs/>
                <w:sz w:val="17"/>
                <w:szCs w:val="17"/>
              </w:rPr>
              <w:t xml:space="preserve">Si alguien puede demostrarme que pienso o actúo mal, con gusto cambiaré; porque busco la verdad, y la verdad nunca dañó a nadie.</w:t>
            </w:r>
          </w:p>
          <w:p>
            <w:pPr>
              <w:keepNext/>
              <w:spacing w:after="0"/>
            </w:pPr>
            <w:r>
              <w:rPr>
                <w:color w:val="444444"/>
                <w:sz w:val="16"/>
                <w:szCs w:val="16"/>
              </w:rPr>
              <w:t xml:space="preserve">— Marco Aurelio</w:t>
            </w:r>
          </w:p>
        </w:tc>
        <w:tc>
          <w:tcPr>
            <w:tcW w:type="dxa" w:w="3300"/>
            <w:tcMar>
              <w:top w:type="dxa" w:w="40"/>
              <w:left w:type="dxa" w:w="90"/>
              <w:bottom w:type="dxa" w:w="40"/>
              <w:right w:type="dxa" w:w="90"/>
            </w:tcMar>
          </w:tcPr>
          <w:p>
            <w:pPr>
              <w:keepNext/>
              <w:spacing w:after="0"/>
            </w:pPr>
            <w:r>
              <w:rPr>
                <w:sz w:val="15"/>
                <w:szCs w:val="15"/>
              </w:rPr>
              <w:t xml:space="preserve">Meditaciones, VI, 21</w:t>
            </w:r>
          </w:p>
          <w:p>
            <w:pPr>
              <w:keepNext/>
              <w:spacing w:after="0"/>
            </w:pPr>
            <w:r>
              <w:rPr>
                <w:color w:val="666666"/>
                <w:sz w:val="14"/>
                <w:szCs w:val="14"/>
              </w:rPr>
              <w:t xml:space="preserve">Long: 'If any man is able to convince me and show me that I do not think or act right, I will gladly change; for I seek the truth, by which no man was ever injured'.</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Cómo manejar el fracaso propio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Aprendemos sabiduría del fracaso mucho más que del éxito. A menudo descubrimos lo que sirve averiguando lo que no sirve.</w:t>
            </w:r>
          </w:p>
          <w:p>
            <w:pPr>
              <w:keepNext/>
              <w:spacing w:after="0"/>
            </w:pPr>
            <w:r>
              <w:rPr>
                <w:color w:val="444444"/>
                <w:sz w:val="16"/>
                <w:szCs w:val="16"/>
              </w:rPr>
              <w:t xml:space="preserve">— Samuel Smiles</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Self-Help (1859), cap. XI</w:t>
            </w:r>
          </w:p>
          <w:p>
            <w:pPr>
              <w:keepNext/>
              <w:spacing w:after="0"/>
            </w:pPr>
            <w:r>
              <w:rPr>
                <w:color w:val="666666"/>
                <w:sz w:val="14"/>
                <w:szCs w:val="14"/>
              </w:rPr>
              <w:t xml:space="preserve">Texto: 'We learn wisdom from failure much more than from success. We often discover what will do, by finding out what will not do'.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Cómo manejar el fracaso propio</w:t>
            </w:r>
          </w:p>
        </w:tc>
        <w:tc>
          <w:tcPr>
            <w:tcW w:type="dxa" w:w="5300"/>
            <w:tcMar>
              <w:top w:type="dxa" w:w="40"/>
              <w:left w:type="dxa" w:w="90"/>
              <w:bottom w:type="dxa" w:w="40"/>
              <w:right w:type="dxa" w:w="90"/>
            </w:tcMar>
          </w:tcPr>
          <w:p>
            <w:pPr>
              <w:keepNext/>
              <w:spacing w:after="0"/>
            </w:pPr>
            <w:r>
              <w:rPr>
                <w:i/>
                <w:iCs/>
                <w:sz w:val="17"/>
                <w:szCs w:val="17"/>
              </w:rPr>
              <w:t xml:space="preserve">Las tropas, la aviación y la marina hicieron todo lo que la valentía y la devoción al deber podían hacer. Si hay alguna culpa o falta en este intento, es solo mía.</w:t>
            </w:r>
          </w:p>
          <w:p>
            <w:pPr>
              <w:keepNext/>
              <w:spacing w:after="0"/>
            </w:pPr>
            <w:r>
              <w:rPr>
                <w:color w:val="444444"/>
                <w:sz w:val="16"/>
                <w:szCs w:val="16"/>
              </w:rPr>
              <w:t xml:space="preserve">— Dwight D. Eisenhower</w:t>
            </w:r>
          </w:p>
        </w:tc>
        <w:tc>
          <w:tcPr>
            <w:tcW w:type="dxa" w:w="3300"/>
            <w:tcMar>
              <w:top w:type="dxa" w:w="40"/>
              <w:left w:type="dxa" w:w="90"/>
              <w:bottom w:type="dxa" w:w="40"/>
              <w:right w:type="dxa" w:w="90"/>
            </w:tcMar>
          </w:tcPr>
          <w:p>
            <w:pPr>
              <w:keepNext/>
              <w:spacing w:after="0"/>
            </w:pPr>
            <w:r>
              <w:rPr>
                <w:sz w:val="15"/>
                <w:szCs w:val="15"/>
              </w:rPr>
              <w:t xml:space="preserve">Nota «in case of failure», 5 jun 1944 (NARA)</w:t>
            </w:r>
          </w:p>
          <w:p>
            <w:pPr>
              <w:keepNext/>
              <w:spacing w:after="0"/>
            </w:pPr>
            <w:r>
              <w:rPr>
                <w:color w:val="666666"/>
                <w:sz w:val="14"/>
                <w:szCs w:val="14"/>
              </w:rPr>
              <w:t xml:space="preserve">El manuscrito está en el sitio de los Archivos Nacionales de EE. UU.</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Liderar cuando estas cansado</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El tiempo de descanso no es tiempo perdido. Es economía juntar nuevas fuerzas.</w:t>
            </w:r>
          </w:p>
          <w:p>
            <w:pPr>
              <w:keepNext w:val="false"/>
              <w:spacing w:after="0"/>
            </w:pPr>
            <w:r>
              <w:rPr>
                <w:color w:val="444444"/>
                <w:sz w:val="16"/>
                <w:szCs w:val="16"/>
              </w:rPr>
              <w:t xml:space="preserve">— Charles Spurgeon</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Lectures to My Students, lección XI «The Minister's Fainting Fits»</w:t>
            </w:r>
          </w:p>
          <w:p>
            <w:pPr>
              <w:keepNext w:val="false"/>
              <w:spacing w:after="0"/>
            </w:pPr>
            <w:r>
              <w:rPr>
                <w:color w:val="666666"/>
                <w:sz w:val="14"/>
                <w:szCs w:val="14"/>
              </w:rPr>
              <w:t xml:space="preserve">Texto: 'Rest time is not waste time. It is economy to gather fresh strength'.</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20 · 16 may – 22 may</w:t>
      </w:r>
      <w:r>
        <w:rPr>
          <w:color w:val="555555"/>
          <w:sz w:val="20"/>
          <w:szCs w:val="20"/>
        </w:rPr>
        <w:t xml:space="preserve">   Familia · Hijos</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Cómo criarlos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El amor comienza en casa; y no importa cuánto hacemos, sino cuánto amor ponemos en lo que hacemos.</w:t>
            </w:r>
          </w:p>
          <w:p>
            <w:pPr>
              <w:keepNext/>
              <w:spacing w:after="0"/>
            </w:pPr>
            <w:r>
              <w:rPr>
                <w:color w:val="444444"/>
                <w:sz w:val="16"/>
                <w:szCs w:val="16"/>
              </w:rPr>
              <w:t xml:space="preserve">— Teresa de Calcuta</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Conferencia Nobel (Nobel Lecture), 11 dic 1979</w:t>
            </w:r>
          </w:p>
          <w:p>
            <w:pPr>
              <w:keepNext/>
              <w:spacing w:after="0"/>
            </w:pPr>
            <w:r>
              <w:rPr>
                <w:color w:val="666666"/>
                <w:sz w:val="14"/>
                <w:szCs w:val="14"/>
              </w:rPr>
              <w:t xml:space="preserve">Texto: 'love begins at home, and it is not how much we do, but how much love we put in the action that we do'.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Cómo criarlos</w:t>
            </w:r>
          </w:p>
        </w:tc>
        <w:tc>
          <w:tcPr>
            <w:tcW w:type="dxa" w:w="5300"/>
            <w:tcMar>
              <w:top w:type="dxa" w:w="40"/>
              <w:left w:type="dxa" w:w="90"/>
              <w:bottom w:type="dxa" w:w="40"/>
              <w:right w:type="dxa" w:w="90"/>
            </w:tcMar>
          </w:tcPr>
          <w:p>
            <w:pPr>
              <w:keepNext/>
              <w:spacing w:after="0"/>
            </w:pPr>
            <w:r>
              <w:rPr>
                <w:i/>
                <w:iCs/>
                <w:sz w:val="17"/>
                <w:szCs w:val="17"/>
              </w:rPr>
              <w:t xml:space="preserve">Que los jóvenes no sean solamente amados, sino que ellos mismos se den cuenta de que son amados.</w:t>
            </w:r>
          </w:p>
          <w:p>
            <w:pPr>
              <w:keepNext/>
              <w:spacing w:after="0"/>
            </w:pPr>
            <w:r>
              <w:rPr>
                <w:color w:val="444444"/>
                <w:sz w:val="16"/>
                <w:szCs w:val="16"/>
              </w:rPr>
              <w:t xml:space="preserve">— Juan Bosco</w:t>
            </w:r>
          </w:p>
        </w:tc>
        <w:tc>
          <w:tcPr>
            <w:tcW w:type="dxa" w:w="3300"/>
            <w:tcMar>
              <w:top w:type="dxa" w:w="40"/>
              <w:left w:type="dxa" w:w="90"/>
              <w:bottom w:type="dxa" w:w="40"/>
              <w:right w:type="dxa" w:w="90"/>
            </w:tcMar>
          </w:tcPr>
          <w:p>
            <w:pPr>
              <w:keepNext/>
              <w:spacing w:after="0"/>
            </w:pPr>
            <w:r>
              <w:rPr>
                <w:sz w:val="15"/>
                <w:szCs w:val="15"/>
              </w:rPr>
              <w:t xml:space="preserve">Carta de Roma, 10 may 1884</w:t>
            </w:r>
          </w:p>
          <w:p>
            <w:pPr>
              <w:keepNext/>
              <w:spacing w:after="0"/>
            </w:pPr>
            <w:r>
              <w:rPr>
                <w:color w:val="666666"/>
                <w:sz w:val="14"/>
                <w:szCs w:val="14"/>
              </w:rPr>
              <w:t xml:space="preserve">Frase central de la carta; la redacción coincide con la versión estándar en español.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El rol de los hijos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Dios ha dado al estado de padre y madre una distinción especial por encima de todos los demás estados; manda no solo amarlos, sino honrarlos.</w:t>
            </w:r>
          </w:p>
          <w:p>
            <w:pPr>
              <w:keepNext/>
              <w:spacing w:after="0"/>
            </w:pPr>
            <w:r>
              <w:rPr>
                <w:color w:val="444444"/>
                <w:sz w:val="16"/>
                <w:szCs w:val="16"/>
              </w:rPr>
              <w:t xml:space="preserve">— Martín Lutero</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Catecismo Mayor (1529), Cuarto Mandamiento</w:t>
            </w:r>
          </w:p>
          <w:p>
            <w:pPr>
              <w:keepNext/>
              <w:spacing w:after="0"/>
            </w:pPr>
            <w:r>
              <w:rPr>
                <w:color w:val="666666"/>
                <w:sz w:val="14"/>
                <w:szCs w:val="14"/>
              </w:rPr>
              <w:t xml:space="preserve">Texto (trad. Bente): 'To the position of fatherhood and motherhood God has given the special distinction above all estates... not simply commands us to love the parents, but to honor them'. La versión está resumida.</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El rol de los hijos</w:t>
            </w:r>
          </w:p>
        </w:tc>
        <w:tc>
          <w:tcPr>
            <w:tcW w:type="dxa" w:w="5300"/>
            <w:tcMar>
              <w:top w:type="dxa" w:w="40"/>
              <w:left w:type="dxa" w:w="90"/>
              <w:bottom w:type="dxa" w:w="40"/>
              <w:right w:type="dxa" w:w="90"/>
            </w:tcMar>
          </w:tcPr>
          <w:p>
            <w:pPr>
              <w:keepNext/>
              <w:spacing w:after="0"/>
            </w:pPr>
            <w:r>
              <w:rPr>
                <w:i/>
                <w:iCs/>
                <w:sz w:val="17"/>
                <w:szCs w:val="17"/>
              </w:rPr>
              <w:t xml:space="preserve">Los niños saben más de lo que parece, y si les dijeran que escribiesen lo que saben, muy buenas cosas escribirían.</w:t>
            </w:r>
          </w:p>
          <w:p>
            <w:pPr>
              <w:keepNext/>
              <w:spacing w:after="0"/>
            </w:pPr>
            <w:r>
              <w:rPr>
                <w:color w:val="444444"/>
                <w:sz w:val="16"/>
                <w:szCs w:val="16"/>
              </w:rPr>
              <w:t xml:space="preserve">— José Martí</w:t>
            </w:r>
          </w:p>
        </w:tc>
        <w:tc>
          <w:tcPr>
            <w:tcW w:type="dxa" w:w="3300"/>
            <w:tcMar>
              <w:top w:type="dxa" w:w="40"/>
              <w:left w:type="dxa" w:w="90"/>
              <w:bottom w:type="dxa" w:w="40"/>
              <w:right w:type="dxa" w:w="90"/>
            </w:tcMar>
          </w:tcPr>
          <w:p>
            <w:pPr>
              <w:keepNext/>
              <w:spacing w:after="0"/>
            </w:pPr>
            <w:r>
              <w:rPr>
                <w:sz w:val="15"/>
                <w:szCs w:val="15"/>
              </w:rPr>
              <w:t xml:space="preserve">La Edad de Oro, n.º 1, «A los niños que lean La Edad de Oro», julio 1889</w:t>
            </w:r>
          </w:p>
          <w:p>
            <w:pPr>
              <w:keepNext/>
              <w:spacing w:after="0"/>
            </w:pPr>
            <w:r>
              <w:rPr>
                <w:color w:val="666666"/>
                <w:sz w:val="14"/>
                <w:szCs w:val="14"/>
              </w:rPr>
              <w:t xml:space="preserve">Coincide al pie de la letra con el texto de Martí.</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Disciplina de los hijos</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No es poca la diferencia entre adquirir desde jóvenes unos hábitos u otros; es muy grande, o mejor dicho, total.</w:t>
            </w:r>
          </w:p>
          <w:p>
            <w:pPr>
              <w:keepNext w:val="false"/>
              <w:spacing w:after="0"/>
            </w:pPr>
            <w:r>
              <w:rPr>
                <w:color w:val="444444"/>
                <w:sz w:val="16"/>
                <w:szCs w:val="16"/>
              </w:rPr>
              <w:t xml:space="preserve">— Aristóteles</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Ética a Nicómaco, II, 1, 1103b</w:t>
            </w:r>
          </w:p>
          <w:p>
            <w:pPr>
              <w:keepNext w:val="false"/>
              <w:spacing w:after="0"/>
            </w:pPr>
            <w:r>
              <w:rPr>
                <w:color w:val="666666"/>
                <w:sz w:val="14"/>
                <w:szCs w:val="14"/>
              </w:rPr>
              <w:t xml:space="preserve">Texto (trad. Ross): 'It makes no small difference... whether we form habits of one kind or of another from our very youth; it makes a very great difference, or rather all the difference'.</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21 · 23 may – 29 may</w:t>
      </w:r>
      <w:r>
        <w:rPr>
          <w:color w:val="555555"/>
          <w:sz w:val="20"/>
          <w:szCs w:val="20"/>
        </w:rPr>
        <w:t xml:space="preserve">   Finanzas · Ingreso / Egreso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Ingresos primarios y secundarios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El camino hacia la riqueza depende principalmente de dos palabras: laboriosidad y frugalidad.</w:t>
            </w:r>
          </w:p>
          <w:p>
            <w:pPr>
              <w:keepNext/>
              <w:spacing w:after="0"/>
            </w:pPr>
            <w:r>
              <w:rPr>
                <w:color w:val="444444"/>
                <w:sz w:val="16"/>
                <w:szCs w:val="16"/>
              </w:rPr>
              <w:t xml:space="preserve">— Benjamin Franklin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Advice to a Young Tradesman (1748)</w:t>
            </w:r>
          </w:p>
          <w:p>
            <w:pPr>
              <w:keepNext/>
              <w:spacing w:after="0"/>
            </w:pPr>
            <w:r>
              <w:rPr>
                <w:color w:val="666666"/>
                <w:sz w:val="14"/>
                <w:szCs w:val="14"/>
              </w:rPr>
              <w:t xml:space="preserve">Texto: 'the way to wealth... depends chiefly on two words, industry and frugality'.</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Ingresos primarios y secundarios</w:t>
            </w:r>
          </w:p>
        </w:tc>
        <w:tc>
          <w:tcPr>
            <w:tcW w:type="dxa" w:w="5300"/>
            <w:tcMar>
              <w:top w:type="dxa" w:w="40"/>
              <w:left w:type="dxa" w:w="90"/>
              <w:bottom w:type="dxa" w:w="40"/>
              <w:right w:type="dxa" w:w="90"/>
            </w:tcMar>
          </w:tcPr>
          <w:p>
            <w:pPr>
              <w:keepNext/>
              <w:spacing w:after="0"/>
            </w:pPr>
            <w:r>
              <w:rPr>
                <w:i/>
                <w:iCs/>
                <w:sz w:val="17"/>
                <w:szCs w:val="17"/>
              </w:rPr>
              <w:t xml:space="preserve">La diligencia es madre de la buena ventura, y la pereza, su contraria, jamás llegó al término que pide un buen deseo.</w:t>
            </w:r>
          </w:p>
          <w:p>
            <w:pPr>
              <w:keepNext/>
              <w:spacing w:after="0"/>
            </w:pPr>
            <w:r>
              <w:rPr>
                <w:color w:val="444444"/>
                <w:sz w:val="16"/>
                <w:szCs w:val="16"/>
              </w:rPr>
              <w:t xml:space="preserve">— Miguel de Cervantes</w:t>
            </w:r>
          </w:p>
        </w:tc>
        <w:tc>
          <w:tcPr>
            <w:tcW w:type="dxa" w:w="3300"/>
            <w:tcMar>
              <w:top w:type="dxa" w:w="40"/>
              <w:left w:type="dxa" w:w="90"/>
              <w:bottom w:type="dxa" w:w="40"/>
              <w:right w:type="dxa" w:w="90"/>
            </w:tcMar>
          </w:tcPr>
          <w:p>
            <w:pPr>
              <w:keepNext/>
              <w:spacing w:after="0"/>
            </w:pPr>
            <w:r>
              <w:rPr>
                <w:sz w:val="15"/>
                <w:szCs w:val="15"/>
              </w:rPr>
              <w:t xml:space="preserve">Don Quijote, II, 43 (1615)</w:t>
            </w:r>
          </w:p>
          <w:p>
            <w:pPr>
              <w:keepNext/>
              <w:spacing w:after="0"/>
            </w:pPr>
            <w:r>
              <w:rPr>
                <w:color w:val="666666"/>
                <w:sz w:val="14"/>
                <w:szCs w:val="14"/>
              </w:rPr>
              <w:t xml:space="preserve">Coincide al pie de la letra con el texto cervantino.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Gastos primarios y secundarios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El costo de una cosa es la cantidad de vida que hay que entregar a cambio de ella, de inmediato o a la larga.</w:t>
            </w:r>
          </w:p>
          <w:p>
            <w:pPr>
              <w:keepNext/>
              <w:spacing w:after="0"/>
            </w:pPr>
            <w:r>
              <w:rPr>
                <w:color w:val="444444"/>
                <w:sz w:val="16"/>
                <w:szCs w:val="16"/>
              </w:rPr>
              <w:t xml:space="preserve">— Henry David Thoreau</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Walden (1854), cap. 1 «Economy»</w:t>
            </w:r>
          </w:p>
          <w:p>
            <w:pPr>
              <w:keepNext/>
              <w:spacing w:after="0"/>
            </w:pPr>
            <w:r>
              <w:rPr>
                <w:color w:val="666666"/>
                <w:sz w:val="14"/>
                <w:szCs w:val="14"/>
              </w:rPr>
              <w:t xml:space="preserve">Texto: 'the cost of a thing is the amount of what I will call life which is required to be exchanged for it, immediately or in the long run'.</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Gastos primarios y secundarios</w:t>
            </w:r>
          </w:p>
        </w:tc>
        <w:tc>
          <w:tcPr>
            <w:tcW w:type="dxa" w:w="5300"/>
            <w:tcMar>
              <w:top w:type="dxa" w:w="40"/>
              <w:left w:type="dxa" w:w="90"/>
              <w:bottom w:type="dxa" w:w="40"/>
              <w:right w:type="dxa" w:w="90"/>
            </w:tcMar>
          </w:tcPr>
          <w:p>
            <w:pPr>
              <w:keepNext/>
              <w:spacing w:after="0"/>
            </w:pPr>
            <w:r>
              <w:rPr>
                <w:i/>
                <w:iCs/>
                <w:sz w:val="17"/>
                <w:szCs w:val="17"/>
              </w:rPr>
              <w:t xml:space="preserve">Comprá lo que no necesitás y muy pronto tendrás que vender lo que sí necesitás.</w:t>
            </w:r>
          </w:p>
          <w:p>
            <w:pPr>
              <w:keepNext/>
              <w:spacing w:after="0"/>
            </w:pPr>
            <w:r>
              <w:rPr>
                <w:color w:val="444444"/>
                <w:sz w:val="16"/>
                <w:szCs w:val="16"/>
              </w:rPr>
              <w:t xml:space="preserve">— Benjamin Franklin</w:t>
            </w:r>
          </w:p>
        </w:tc>
        <w:tc>
          <w:tcPr>
            <w:tcW w:type="dxa" w:w="3300"/>
            <w:tcMar>
              <w:top w:type="dxa" w:w="40"/>
              <w:left w:type="dxa" w:w="90"/>
              <w:bottom w:type="dxa" w:w="40"/>
              <w:right w:type="dxa" w:w="90"/>
            </w:tcMar>
          </w:tcPr>
          <w:p>
            <w:pPr>
              <w:keepNext/>
              <w:spacing w:after="0"/>
            </w:pPr>
            <w:r>
              <w:rPr>
                <w:sz w:val="15"/>
                <w:szCs w:val="15"/>
              </w:rPr>
              <w:t xml:space="preserve">The Way to Wealth (1758)</w:t>
            </w:r>
          </w:p>
          <w:p>
            <w:pPr>
              <w:keepNext/>
              <w:spacing w:after="0"/>
            </w:pPr>
            <w:r>
              <w:rPr>
                <w:color w:val="666666"/>
                <w:sz w:val="14"/>
                <w:szCs w:val="14"/>
              </w:rPr>
              <w:t xml:space="preserve">Texto: 'Buy what thou hast no Need of, and ere long thou shalt sell thy Necessaries'.</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Identificar fugas de dinero</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Ingreso anual, veinte libras; gasto anual, diecinueve libras con diecinueve: resultado, felicidad. Ingreso anual, veinte libras; gasto anual, veinte libras con seis peniques: resultado, miseria.</w:t>
            </w:r>
          </w:p>
          <w:p>
            <w:pPr>
              <w:keepNext w:val="false"/>
              <w:spacing w:after="0"/>
            </w:pPr>
            <w:r>
              <w:rPr>
                <w:color w:val="444444"/>
                <w:sz w:val="16"/>
                <w:szCs w:val="16"/>
              </w:rPr>
              <w:t xml:space="preserve">— Charles Dickens</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Chiste anónimo de 1805 (Green Mountain Patriot), que Hubbard popularizó en 1908-1910</w:t>
            </w:r>
          </w:p>
          <w:p>
            <w:pPr>
              <w:keepNext w:val="false"/>
              <w:spacing w:after="0"/>
            </w:pPr>
            <w:r>
              <w:rPr>
                <w:color w:val="666666"/>
                <w:sz w:val="14"/>
                <w:szCs w:val="14"/>
              </w:rPr>
              <w:t xml:space="preserve">Reemplazada tras el análisis de fuentes (la anterior era dudosa o mal atribuida).</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22 · 30 may – 5 jun</w:t>
      </w:r>
      <w:r>
        <w:rPr>
          <w:color w:val="555555"/>
          <w:sz w:val="20"/>
          <w:szCs w:val="20"/>
        </w:rPr>
        <w:t xml:space="preserve">   Crecimiento Personal · Desarrollo profesional</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Capacitarte más allá de lo obligatorio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Tené siempre presente que tu propia decisión de salir adelante es más importante que cualquier otra cosa.</w:t>
            </w:r>
          </w:p>
          <w:p>
            <w:pPr>
              <w:keepNext/>
              <w:spacing w:after="0"/>
            </w:pPr>
            <w:r>
              <w:rPr>
                <w:color w:val="444444"/>
                <w:sz w:val="16"/>
                <w:szCs w:val="16"/>
              </w:rPr>
              <w:t xml:space="preserve">— Abraham Lincoln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Carta a Isham Reavis, 5 nov 1855 (Collected Works, vol. 2)</w:t>
            </w:r>
          </w:p>
          <w:p>
            <w:pPr>
              <w:keepNext/>
              <w:spacing w:after="0"/>
            </w:pPr>
            <w:r>
              <w:rPr>
                <w:color w:val="666666"/>
                <w:sz w:val="14"/>
                <w:szCs w:val="14"/>
              </w:rPr>
              <w:t xml:space="preserve">Texto: 'Always bear in mind that your own resolution to succeed, is more important than any other one thing'.</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Capacitarte más allá de lo obligatorio</w:t>
            </w:r>
          </w:p>
        </w:tc>
        <w:tc>
          <w:tcPr>
            <w:tcW w:type="dxa" w:w="5300"/>
            <w:tcMar>
              <w:top w:type="dxa" w:w="40"/>
              <w:left w:type="dxa" w:w="90"/>
              <w:bottom w:type="dxa" w:w="40"/>
              <w:right w:type="dxa" w:w="90"/>
            </w:tcMar>
          </w:tcPr>
          <w:p>
            <w:pPr>
              <w:keepNext/>
              <w:spacing w:after="0"/>
            </w:pPr>
            <w:r>
              <w:rPr>
                <w:i/>
                <w:iCs/>
                <w:sz w:val="17"/>
                <w:szCs w:val="17"/>
              </w:rPr>
              <w:t xml:space="preserve">Hay que seguir aprendiendo mientras haya algo que no sabemos; y, si creemos al proverbio, mientras vivamos.</w:t>
            </w:r>
          </w:p>
          <w:p>
            <w:pPr>
              <w:keepNext/>
              <w:spacing w:after="0"/>
            </w:pPr>
            <w:r>
              <w:rPr>
                <w:color w:val="444444"/>
                <w:sz w:val="16"/>
                <w:szCs w:val="16"/>
              </w:rPr>
              <w:t xml:space="preserve">— Séneca</w:t>
            </w:r>
          </w:p>
        </w:tc>
        <w:tc>
          <w:tcPr>
            <w:tcW w:type="dxa" w:w="3300"/>
            <w:tcMar>
              <w:top w:type="dxa" w:w="40"/>
              <w:left w:type="dxa" w:w="90"/>
              <w:bottom w:type="dxa" w:w="40"/>
              <w:right w:type="dxa" w:w="90"/>
            </w:tcMar>
          </w:tcPr>
          <w:p>
            <w:pPr>
              <w:keepNext/>
              <w:spacing w:after="0"/>
            </w:pPr>
            <w:r>
              <w:rPr>
                <w:sz w:val="15"/>
                <w:szCs w:val="15"/>
              </w:rPr>
              <w:t xml:space="preserve">Epistulae morales, 76, 3</w:t>
            </w:r>
          </w:p>
          <w:p>
            <w:pPr>
              <w:keepNext/>
              <w:spacing w:after="0"/>
            </w:pPr>
            <w:r>
              <w:rPr>
                <w:color w:val="666666"/>
                <w:sz w:val="14"/>
                <w:szCs w:val="14"/>
              </w:rPr>
              <w:t xml:space="preserve">Latín: 'Tamdiu discendum est quamdiu nescias; si proverbio credimus, quamdiu vivas'.</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Identificar y potenciar tus habilidades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Si te toca ser barrendero, barré las calles como Miguel Ángel pintaba.</w:t>
            </w:r>
          </w:p>
          <w:p>
            <w:pPr>
              <w:keepNext/>
              <w:spacing w:after="0"/>
            </w:pPr>
            <w:r>
              <w:rPr>
                <w:color w:val="444444"/>
                <w:sz w:val="16"/>
                <w:szCs w:val="16"/>
              </w:rPr>
              <w:t xml:space="preserve">— Martin Luther King Jr.</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«What Is Your Life's Blueprint?», Barratt Junior High, Filadelfia, 26 oct 1967</w:t>
            </w:r>
          </w:p>
          <w:p>
            <w:pPr>
              <w:keepNext/>
              <w:spacing w:after="0"/>
            </w:pPr>
            <w:r>
              <w:rPr>
                <w:color w:val="666666"/>
                <w:sz w:val="14"/>
                <w:szCs w:val="14"/>
              </w:rPr>
              <w:t xml:space="preserve">Del discurso: 'If it falls your lot to be a street sweeper... sweep streets like Michelangelo painted pictures'.</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Identificar y potenciar tus habilidades</w:t>
            </w:r>
          </w:p>
        </w:tc>
        <w:tc>
          <w:tcPr>
            <w:tcW w:type="dxa" w:w="5300"/>
            <w:tcMar>
              <w:top w:type="dxa" w:w="40"/>
              <w:left w:type="dxa" w:w="90"/>
              <w:bottom w:type="dxa" w:w="40"/>
              <w:right w:type="dxa" w:w="90"/>
            </w:tcMar>
          </w:tcPr>
          <w:p>
            <w:pPr>
              <w:keepNext/>
              <w:spacing w:after="0"/>
            </w:pPr>
            <w:r>
              <w:rPr>
                <w:i/>
                <w:iCs/>
                <w:sz w:val="17"/>
                <w:szCs w:val="17"/>
              </w:rPr>
              <w:t xml:space="preserve">Bienaventurado el que ha encontrado su trabajo; que no pida otra bienaventuranza.</w:t>
            </w:r>
          </w:p>
          <w:p>
            <w:pPr>
              <w:keepNext/>
              <w:spacing w:after="0"/>
            </w:pPr>
            <w:r>
              <w:rPr>
                <w:color w:val="444444"/>
                <w:sz w:val="16"/>
                <w:szCs w:val="16"/>
              </w:rPr>
              <w:t xml:space="preserve">— Thomas Carlyle</w:t>
            </w:r>
          </w:p>
        </w:tc>
        <w:tc>
          <w:tcPr>
            <w:tcW w:type="dxa" w:w="3300"/>
            <w:tcMar>
              <w:top w:type="dxa" w:w="40"/>
              <w:left w:type="dxa" w:w="90"/>
              <w:bottom w:type="dxa" w:w="40"/>
              <w:right w:type="dxa" w:w="90"/>
            </w:tcMar>
          </w:tcPr>
          <w:p>
            <w:pPr>
              <w:keepNext/>
              <w:spacing w:after="0"/>
            </w:pPr>
            <w:r>
              <w:rPr>
                <w:sz w:val="15"/>
                <w:szCs w:val="15"/>
              </w:rPr>
              <w:t xml:space="preserve">Past and Present (1843), libro III, cap. 11</w:t>
            </w:r>
          </w:p>
          <w:p>
            <w:pPr>
              <w:keepNext/>
              <w:spacing w:after="0"/>
            </w:pPr>
            <w:r>
              <w:rPr>
                <w:color w:val="666666"/>
                <w:sz w:val="14"/>
                <w:szCs w:val="14"/>
              </w:rPr>
              <w:t xml:space="preserve">Quote Investigator la verifica en la primera edición.</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Aprender de quienes ya recorrieron el camino</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Si he visto más lejos, es porque estoy sobre los hombros de gigantes.</w:t>
            </w:r>
          </w:p>
          <w:p>
            <w:pPr>
              <w:keepNext w:val="false"/>
              <w:spacing w:after="0"/>
            </w:pPr>
            <w:r>
              <w:rPr>
                <w:color w:val="444444"/>
                <w:sz w:val="16"/>
                <w:szCs w:val="16"/>
              </w:rPr>
              <w:t xml:space="preserve">— Isaac Newton</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Carta a Robert Hooke, 5 feb 1675/76</w:t>
            </w:r>
          </w:p>
          <w:p>
            <w:pPr>
              <w:keepNext w:val="false"/>
              <w:spacing w:after="0"/>
            </w:pPr>
            <w:r>
              <w:rPr>
                <w:color w:val="666666"/>
                <w:sz w:val="14"/>
                <w:szCs w:val="14"/>
              </w:rPr>
              <w:t xml:space="preserve">El original está en la Historical Society of Pennsylvania: 'If I have seen further it is by standing on ye shoulders of Giants'.</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23 · 6 jun – 12 jun</w:t>
      </w:r>
      <w:r>
        <w:rPr>
          <w:color w:val="555555"/>
          <w:sz w:val="20"/>
          <w:szCs w:val="20"/>
        </w:rPr>
        <w:t xml:space="preserve">   Producción y Desarrollo · Emprendimientos</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Animarse a empezar con lo poco que hay</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Un viaje de mil li comienza con un paso.</w:t>
            </w:r>
          </w:p>
          <w:p>
            <w:pPr>
              <w:keepNext/>
              <w:spacing w:after="0"/>
            </w:pPr>
            <w:r>
              <w:rPr>
                <w:color w:val="444444"/>
                <w:sz w:val="16"/>
                <w:szCs w:val="16"/>
              </w:rPr>
              <w:t xml:space="preserve">— Lao-Tsé</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Tao Te Ching, cap. 64</w:t>
            </w:r>
          </w:p>
          <w:p>
            <w:pPr>
              <w:keepNext/>
              <w:spacing w:after="0"/>
            </w:pPr>
            <w:r>
              <w:rPr>
                <w:color w:val="666666"/>
                <w:sz w:val="14"/>
                <w:szCs w:val="14"/>
              </w:rPr>
              <w:t xml:space="preserve">El original dice 'comienza bajo los pies'; 'con un paso' es una traducción libre muy difundida.</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Animarse a empezar con lo poco que hay</w:t>
            </w:r>
          </w:p>
        </w:tc>
        <w:tc>
          <w:tcPr>
            <w:tcW w:type="dxa" w:w="5300"/>
            <w:tcMar>
              <w:top w:type="dxa" w:w="40"/>
              <w:left w:type="dxa" w:w="90"/>
              <w:bottom w:type="dxa" w:w="40"/>
              <w:right w:type="dxa" w:w="90"/>
            </w:tcMar>
          </w:tcPr>
          <w:p>
            <w:pPr>
              <w:keepNext/>
              <w:spacing w:after="0"/>
            </w:pPr>
            <w:r>
              <w:rPr>
                <w:i/>
                <w:iCs/>
                <w:sz w:val="17"/>
                <w:szCs w:val="17"/>
              </w:rPr>
              <w:t xml:space="preserve">Hacé lo que puedas, con lo que tengas, donde estés.</w:t>
            </w:r>
          </w:p>
          <w:p>
            <w:pPr>
              <w:keepNext/>
              <w:spacing w:after="0"/>
            </w:pPr>
            <w:r>
              <w:rPr>
                <w:color w:val="444444"/>
                <w:sz w:val="16"/>
                <w:szCs w:val="16"/>
              </w:rPr>
              <w:t xml:space="preserve">— Squire Bill Widener (citado por Theodore Roosevelt)</w:t>
            </w:r>
          </w:p>
        </w:tc>
        <w:tc>
          <w:tcPr>
            <w:tcW w:type="dxa" w:w="3300"/>
            <w:tcMar>
              <w:top w:type="dxa" w:w="40"/>
              <w:left w:type="dxa" w:w="90"/>
              <w:bottom w:type="dxa" w:w="40"/>
              <w:right w:type="dxa" w:w="90"/>
            </w:tcMar>
          </w:tcPr>
          <w:p>
            <w:pPr>
              <w:keepNext/>
              <w:spacing w:after="0"/>
            </w:pPr>
            <w:r>
              <w:rPr>
                <w:sz w:val="15"/>
                <w:szCs w:val="15"/>
              </w:rPr>
              <w:t xml:space="preserve">Theodore Roosevelt, An Autobiography (1913), cap. IX «Outdoors and Indoors»</w:t>
            </w:r>
          </w:p>
          <w:p>
            <w:pPr>
              <w:keepNext/>
              <w:spacing w:after="0"/>
            </w:pPr>
            <w:r>
              <w:rPr>
                <w:color w:val="666666"/>
                <w:sz w:val="14"/>
                <w:szCs w:val="14"/>
              </w:rPr>
              <w:t xml:space="preserve">Quote Investigator confirma que Roosevelt se la atribuye a Squire Bill Widener.</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Contar el costo antes de emprender</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Hombre apercebido, medio combatido.</w:t>
            </w:r>
          </w:p>
          <w:p>
            <w:pPr>
              <w:keepNext/>
              <w:spacing w:after="0"/>
            </w:pPr>
            <w:r>
              <w:rPr>
                <w:color w:val="444444"/>
                <w:sz w:val="16"/>
                <w:szCs w:val="16"/>
              </w:rPr>
              <w:t xml:space="preserve">— Miguel de Cervantes</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Don Quijote, II, 17 (1615)</w:t>
            </w:r>
          </w:p>
          <w:p>
            <w:pPr>
              <w:keepNext/>
              <w:spacing w:after="0"/>
            </w:pPr>
            <w:r>
              <w:rPr>
                <w:color w:val="666666"/>
                <w:sz w:val="14"/>
                <w:szCs w:val="14"/>
              </w:rPr>
              <w:t xml:space="preserve">Don Quijote dice en la aventura de los leones: 'hombre apercebido, medio combatido'.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Contar el costo antes de emprender</w:t>
            </w:r>
          </w:p>
        </w:tc>
        <w:tc>
          <w:tcPr>
            <w:tcW w:type="dxa" w:w="5300"/>
            <w:tcMar>
              <w:top w:type="dxa" w:w="40"/>
              <w:left w:type="dxa" w:w="90"/>
              <w:bottom w:type="dxa" w:w="40"/>
              <w:right w:type="dxa" w:w="90"/>
            </w:tcMar>
          </w:tcPr>
          <w:p>
            <w:pPr>
              <w:keepNext/>
              <w:spacing w:after="0"/>
            </w:pPr>
            <w:r>
              <w:rPr>
                <w:i/>
                <w:iCs/>
                <w:sz w:val="17"/>
                <w:szCs w:val="17"/>
              </w:rPr>
              <w:t xml:space="preserve">Es bueno confiar el comienzo de toda gran empresa a Argos, con sus cien ojos, y el final a Briareo, con sus cien manos: primero vigilar, y después apurarse.</w:t>
            </w:r>
          </w:p>
          <w:p>
            <w:pPr>
              <w:keepNext/>
              <w:spacing w:after="0"/>
            </w:pPr>
            <w:r>
              <w:rPr>
                <w:color w:val="444444"/>
                <w:sz w:val="16"/>
                <w:szCs w:val="16"/>
              </w:rPr>
              <w:t xml:space="preserve">— Francis Bacon</w:t>
            </w:r>
          </w:p>
        </w:tc>
        <w:tc>
          <w:tcPr>
            <w:tcW w:type="dxa" w:w="3300"/>
            <w:tcMar>
              <w:top w:type="dxa" w:w="40"/>
              <w:left w:type="dxa" w:w="90"/>
              <w:bottom w:type="dxa" w:w="40"/>
              <w:right w:type="dxa" w:w="90"/>
            </w:tcMar>
          </w:tcPr>
          <w:p>
            <w:pPr>
              <w:keepNext/>
              <w:spacing w:after="0"/>
            </w:pPr>
            <w:r>
              <w:rPr>
                <w:sz w:val="15"/>
                <w:szCs w:val="15"/>
              </w:rPr>
              <w:t xml:space="preserve">Essays (1625), «Of Delays»</w:t>
            </w:r>
          </w:p>
          <w:p>
            <w:pPr>
              <w:keepNext/>
              <w:spacing w:after="0"/>
            </w:pPr>
            <w:r>
              <w:rPr>
                <w:color w:val="666666"/>
                <w:sz w:val="14"/>
                <w:szCs w:val="14"/>
              </w:rPr>
              <w:t xml:space="preserve">Texto: 'commit the beginnings of all great actions to Argos with his hundred eyes, and the ends to Briareus with his hundred hands; first to watch, and then to speed'.</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Perseverar cuando el emprendimiento es cuesta arriba</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Si añadís un poco a lo poco, y lo hacés seguido, pronto eso poco se hará grande.</w:t>
            </w:r>
          </w:p>
          <w:p>
            <w:pPr>
              <w:keepNext w:val="false"/>
              <w:spacing w:after="0"/>
            </w:pPr>
            <w:r>
              <w:rPr>
                <w:color w:val="444444"/>
                <w:sz w:val="16"/>
                <w:szCs w:val="16"/>
              </w:rPr>
              <w:t xml:space="preserve">— Hesíodo</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Verso anónimo (Collier lo atribuye a Florence Taylor), en prensa desde 1932</w:t>
            </w:r>
          </w:p>
          <w:p>
            <w:pPr>
              <w:keepNext w:val="false"/>
              <w:spacing w:after="0"/>
            </w:pPr>
            <w:r>
              <w:rPr>
                <w:color w:val="666666"/>
                <w:sz w:val="14"/>
                <w:szCs w:val="14"/>
              </w:rPr>
              <w:t xml:space="preserve">Reemplazada tras el análisis de fuentes (la anterior era dudosa o mal atribuida).</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24 · 13 jun – 19 jun</w:t>
      </w:r>
      <w:r>
        <w:rPr>
          <w:color w:val="555555"/>
          <w:sz w:val="20"/>
          <w:szCs w:val="20"/>
        </w:rPr>
        <w:t xml:space="preserve">   Salud · Nutrición</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Comer bien no es comer poco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Dime lo que comes y te diré quién eres.</w:t>
            </w:r>
          </w:p>
          <w:p>
            <w:pPr>
              <w:keepNext/>
              <w:spacing w:after="0"/>
            </w:pPr>
            <w:r>
              <w:rPr>
                <w:color w:val="444444"/>
                <w:sz w:val="16"/>
                <w:szCs w:val="16"/>
              </w:rPr>
              <w:t xml:space="preserve">— Jean Anthelme Brillat-Savarin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Physiologie du goût (1825), aforismo IV</w:t>
            </w:r>
          </w:p>
          <w:p>
            <w:pPr>
              <w:keepNext/>
              <w:spacing w:after="0"/>
            </w:pPr>
            <w:r>
              <w:rPr>
                <w:color w:val="666666"/>
                <w:sz w:val="14"/>
                <w:szCs w:val="14"/>
              </w:rPr>
              <w:t xml:space="preserve">Texto: 'Dis-moi ce que tu manges, je te dirai ce que tu es'.</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Comer bien no es comer poco</w:t>
            </w:r>
          </w:p>
        </w:tc>
        <w:tc>
          <w:tcPr>
            <w:tcW w:type="dxa" w:w="5300"/>
            <w:tcMar>
              <w:top w:type="dxa" w:w="40"/>
              <w:left w:type="dxa" w:w="90"/>
              <w:bottom w:type="dxa" w:w="40"/>
              <w:right w:type="dxa" w:w="90"/>
            </w:tcMar>
          </w:tcPr>
          <w:p>
            <w:pPr>
              <w:keepNext/>
              <w:spacing w:after="0"/>
            </w:pPr>
            <w:r>
              <w:rPr>
                <w:i/>
                <w:iCs/>
                <w:sz w:val="17"/>
                <w:szCs w:val="17"/>
              </w:rPr>
              <w:t xml:space="preserve">No se puede pensar bien, amar bien ni dormir bien si no se ha comido bien.</w:t>
            </w:r>
          </w:p>
          <w:p>
            <w:pPr>
              <w:keepNext/>
              <w:spacing w:after="0"/>
            </w:pPr>
            <w:r>
              <w:rPr>
                <w:color w:val="444444"/>
                <w:sz w:val="16"/>
                <w:szCs w:val="16"/>
              </w:rPr>
              <w:t xml:space="preserve">— Virginia Woolf</w:t>
            </w:r>
          </w:p>
        </w:tc>
        <w:tc>
          <w:tcPr>
            <w:tcW w:type="dxa" w:w="3300"/>
            <w:tcMar>
              <w:top w:type="dxa" w:w="40"/>
              <w:left w:type="dxa" w:w="90"/>
              <w:bottom w:type="dxa" w:w="40"/>
              <w:right w:type="dxa" w:w="90"/>
            </w:tcMar>
          </w:tcPr>
          <w:p>
            <w:pPr>
              <w:keepNext/>
              <w:spacing w:after="0"/>
            </w:pPr>
            <w:r>
              <w:rPr>
                <w:sz w:val="15"/>
                <w:szCs w:val="15"/>
              </w:rPr>
              <w:t xml:space="preserve">A Room of One's Own (1929), cap. 1</w:t>
            </w:r>
          </w:p>
          <w:p>
            <w:pPr>
              <w:keepNext/>
              <w:spacing w:after="0"/>
            </w:pPr>
            <w:r>
              <w:rPr>
                <w:color w:val="666666"/>
                <w:sz w:val="14"/>
                <w:szCs w:val="14"/>
              </w:rPr>
              <w:t xml:space="preserve">Texto: 'One cannot think well, love well, sleep well, if one has not dined well'.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Hábitos alimenticios que se sostienen en el tiempo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Come poco y cena más poco, que la salud de todo el cuerpo se fragua en la oficina del estómago.</w:t>
            </w:r>
          </w:p>
          <w:p>
            <w:pPr>
              <w:keepNext/>
              <w:spacing w:after="0"/>
            </w:pPr>
            <w:r>
              <w:rPr>
                <w:color w:val="444444"/>
                <w:sz w:val="16"/>
                <w:szCs w:val="16"/>
              </w:rPr>
              <w:t xml:space="preserve">— Miguel de Cervantes</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Don Quijote, II, 43 (1615)</w:t>
            </w:r>
          </w:p>
          <w:p>
            <w:pPr>
              <w:keepNext/>
              <w:spacing w:after="0"/>
            </w:pPr>
            <w:r>
              <w:rPr>
                <w:color w:val="666666"/>
                <w:sz w:val="14"/>
                <w:szCs w:val="14"/>
              </w:rPr>
              <w:t xml:space="preserve">Coincide al pie de la letra con el consejo de Don Quijote a Sancho.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Hábitos alimenticios que se sostienen en el tiempo</w:t>
            </w:r>
          </w:p>
        </w:tc>
        <w:tc>
          <w:tcPr>
            <w:tcW w:type="dxa" w:w="5300"/>
            <w:tcMar>
              <w:top w:type="dxa" w:w="40"/>
              <w:left w:type="dxa" w:w="90"/>
              <w:bottom w:type="dxa" w:w="40"/>
              <w:right w:type="dxa" w:w="90"/>
            </w:tcMar>
          </w:tcPr>
          <w:p>
            <w:pPr>
              <w:keepNext/>
              <w:spacing w:after="0"/>
            </w:pPr>
            <w:r>
              <w:rPr>
                <w:i/>
                <w:iCs/>
                <w:sz w:val="17"/>
                <w:szCs w:val="17"/>
              </w:rPr>
              <w:t xml:space="preserve">Un hábito es un hábito: nadie puede tirarlo por la ventana; hay que convencerlo de bajar la escalera, un escalón a la vez.</w:t>
            </w:r>
          </w:p>
          <w:p>
            <w:pPr>
              <w:keepNext/>
              <w:spacing w:after="0"/>
            </w:pPr>
            <w:r>
              <w:rPr>
                <w:color w:val="444444"/>
                <w:sz w:val="16"/>
                <w:szCs w:val="16"/>
              </w:rPr>
              <w:t xml:space="preserve">— Mark Twain</w:t>
            </w:r>
          </w:p>
        </w:tc>
        <w:tc>
          <w:tcPr>
            <w:tcW w:type="dxa" w:w="3300"/>
            <w:tcMar>
              <w:top w:type="dxa" w:w="40"/>
              <w:left w:type="dxa" w:w="90"/>
              <w:bottom w:type="dxa" w:w="40"/>
              <w:right w:type="dxa" w:w="90"/>
            </w:tcMar>
          </w:tcPr>
          <w:p>
            <w:pPr>
              <w:keepNext/>
              <w:spacing w:after="0"/>
            </w:pPr>
            <w:r>
              <w:rPr>
                <w:sz w:val="15"/>
                <w:szCs w:val="15"/>
              </w:rPr>
              <w:t xml:space="preserve">Pudd'nhead Wilson, cap. 6, epígrafe (1894)</w:t>
            </w:r>
          </w:p>
          <w:p>
            <w:pPr>
              <w:keepNext/>
              <w:spacing w:after="0"/>
            </w:pPr>
            <w:r>
              <w:rPr>
                <w:color w:val="666666"/>
                <w:sz w:val="14"/>
                <w:szCs w:val="14"/>
              </w:rPr>
              <w:t xml:space="preserve">Quote Investigator la verifica en The Century Magazine de 1894.</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La nutrición como parte del cuidado, no de la culpa</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Comé comida. No demasiada. Sobre todo plantas.</w:t>
            </w:r>
          </w:p>
          <w:p>
            <w:pPr>
              <w:keepNext w:val="false"/>
              <w:spacing w:after="0"/>
            </w:pPr>
            <w:r>
              <w:rPr>
                <w:color w:val="444444"/>
                <w:sz w:val="16"/>
                <w:szCs w:val="16"/>
              </w:rPr>
              <w:t xml:space="preserve">— Michael Pollan</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In Defense of Food (2008), en español «El detective en el supermercado»</w:t>
            </w:r>
          </w:p>
          <w:p>
            <w:pPr>
              <w:keepNext w:val="false"/>
              <w:spacing w:after="0"/>
            </w:pPr>
            <w:r>
              <w:rPr>
                <w:color w:val="666666"/>
                <w:sz w:val="14"/>
                <w:szCs w:val="14"/>
              </w:rPr>
              <w:t xml:space="preserve">Son las primeras palabras del libro: 'Eat food. Not too much. Mostly plants.'</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25 · 20 jun – 26 jun</w:t>
      </w:r>
      <w:r>
        <w:rPr>
          <w:color w:val="555555"/>
          <w:sz w:val="20"/>
          <w:szCs w:val="20"/>
        </w:rPr>
        <w:t xml:space="preserve">   Vida Cristiana · Hacer Discípulos</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Qué significa realmente discipular a alguien</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La Iglesia no existe para ninguna otra cosa que para atraer a los hombres hacia Cristo, para hacerlos pequeños Cristos.</w:t>
            </w:r>
          </w:p>
          <w:p>
            <w:pPr>
              <w:keepNext/>
              <w:spacing w:after="0"/>
            </w:pPr>
            <w:r>
              <w:rPr>
                <w:color w:val="444444"/>
                <w:sz w:val="16"/>
                <w:szCs w:val="16"/>
              </w:rPr>
              <w:t xml:space="preserve">— C. S. Lewis</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Mere Christianity, libro IV, cap. 8 «Is Christianity Hard or Easy?»</w:t>
            </w:r>
          </w:p>
          <w:p>
            <w:pPr>
              <w:keepNext/>
              <w:spacing w:after="0"/>
            </w:pPr>
            <w:r>
              <w:rPr>
                <w:color w:val="666666"/>
                <w:sz w:val="14"/>
                <w:szCs w:val="14"/>
              </w:rPr>
              <w:t xml:space="preserve">Texto: 'the Church exists for nothing else but to draw men into Christ, to make them little Christs'.</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Qué significa realmente discipular a alguien</w:t>
            </w:r>
          </w:p>
        </w:tc>
        <w:tc>
          <w:tcPr>
            <w:tcW w:type="dxa" w:w="5300"/>
            <w:tcMar>
              <w:top w:type="dxa" w:w="40"/>
              <w:left w:type="dxa" w:w="90"/>
              <w:bottom w:type="dxa" w:w="40"/>
              <w:right w:type="dxa" w:w="90"/>
            </w:tcMar>
          </w:tcPr>
          <w:p>
            <w:pPr>
              <w:keepNext/>
              <w:spacing w:after="0"/>
            </w:pPr>
            <w:r>
              <w:rPr>
                <w:i/>
                <w:iCs/>
                <w:sz w:val="17"/>
                <w:szCs w:val="17"/>
              </w:rPr>
              <w:t xml:space="preserve">Los discípulos no se pueden producir en serie. No podemos meter a la gente en un programa y esperar que salgan discípulos al final de la línea de producción. Hacer discípulos lleva tiempo y atención personal.</w:t>
            </w:r>
          </w:p>
          <w:p>
            <w:pPr>
              <w:keepNext/>
              <w:spacing w:after="0"/>
            </w:pPr>
            <w:r>
              <w:rPr>
                <w:color w:val="444444"/>
                <w:sz w:val="16"/>
                <w:szCs w:val="16"/>
              </w:rPr>
              <w:t xml:space="preserve">— LeRoy Eims</w:t>
            </w:r>
          </w:p>
        </w:tc>
        <w:tc>
          <w:tcPr>
            <w:tcW w:type="dxa" w:w="3300"/>
            <w:tcMar>
              <w:top w:type="dxa" w:w="40"/>
              <w:left w:type="dxa" w:w="90"/>
              <w:bottom w:type="dxa" w:w="40"/>
              <w:right w:type="dxa" w:w="90"/>
            </w:tcMar>
          </w:tcPr>
          <w:p>
            <w:pPr>
              <w:keepNext/>
              <w:spacing w:after="0"/>
            </w:pPr>
            <w:r>
              <w:rPr>
                <w:sz w:val="15"/>
                <w:szCs w:val="15"/>
              </w:rPr>
              <w:t xml:space="preserve">The Lost Art of Disciple Making (1978), p. 45</w:t>
            </w:r>
          </w:p>
          <w:p>
            <w:pPr>
              <w:keepNext/>
              <w:spacing w:after="0"/>
            </w:pPr>
            <w:r>
              <w:rPr>
                <w:color w:val="666666"/>
                <w:sz w:val="14"/>
                <w:szCs w:val="14"/>
              </w:rPr>
              <w:t xml:space="preserve">La cita, con página, aparece en un artículo académico; la última frase va condensada en traducción propia.</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Mostrar el camino con el ejemplo, no solo con palabras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Todos los hermanos prediquen con las obras.</w:t>
            </w:r>
          </w:p>
          <w:p>
            <w:pPr>
              <w:keepNext/>
              <w:spacing w:after="0"/>
            </w:pPr>
            <w:r>
              <w:rPr>
                <w:color w:val="444444"/>
                <w:sz w:val="16"/>
                <w:szCs w:val="16"/>
              </w:rPr>
              <w:t xml:space="preserve">— Francisco de Asís</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Regla no bulada (1221), cap. 17</w:t>
            </w:r>
          </w:p>
          <w:p>
            <w:pPr>
              <w:keepNext/>
              <w:spacing w:after="0"/>
            </w:pPr>
            <w:r>
              <w:rPr>
                <w:color w:val="666666"/>
                <w:sz w:val="14"/>
                <w:szCs w:val="14"/>
              </w:rPr>
              <w:t xml:space="preserve">Texto: 'todos los hermanos prediquen con las obras'. Es la frase auténtica, no el apócrifo 'usa palabras si es necesario'.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Mostrar el camino con el ejemplo, no solo con palabras</w:t>
            </w:r>
          </w:p>
        </w:tc>
        <w:tc>
          <w:tcPr>
            <w:tcW w:type="dxa" w:w="5300"/>
            <w:tcMar>
              <w:top w:type="dxa" w:w="40"/>
              <w:left w:type="dxa" w:w="90"/>
              <w:bottom w:type="dxa" w:w="40"/>
              <w:right w:type="dxa" w:w="90"/>
            </w:tcMar>
          </w:tcPr>
          <w:p>
            <w:pPr>
              <w:keepNext/>
              <w:spacing w:after="0"/>
            </w:pPr>
            <w:r>
              <w:rPr>
                <w:i/>
                <w:iCs/>
                <w:sz w:val="17"/>
                <w:szCs w:val="17"/>
              </w:rPr>
              <w:t xml:space="preserve">Es mejor callar y ser cristiano que hablar y no serlo. Bueno es enseñar, si el que habla también hace.</w:t>
            </w:r>
          </w:p>
          <w:p>
            <w:pPr>
              <w:keepNext/>
              <w:spacing w:after="0"/>
            </w:pPr>
            <w:r>
              <w:rPr>
                <w:color w:val="444444"/>
                <w:sz w:val="16"/>
                <w:szCs w:val="16"/>
              </w:rPr>
              <w:t xml:space="preserve">— Ignacio de Antioquía</w:t>
            </w:r>
          </w:p>
        </w:tc>
        <w:tc>
          <w:tcPr>
            <w:tcW w:type="dxa" w:w="3300"/>
            <w:tcMar>
              <w:top w:type="dxa" w:w="40"/>
              <w:left w:type="dxa" w:w="90"/>
              <w:bottom w:type="dxa" w:w="40"/>
              <w:right w:type="dxa" w:w="90"/>
            </w:tcMar>
          </w:tcPr>
          <w:p>
            <w:pPr>
              <w:keepNext/>
              <w:spacing w:after="0"/>
            </w:pPr>
            <w:r>
              <w:rPr>
                <w:sz w:val="15"/>
                <w:szCs w:val="15"/>
              </w:rPr>
              <w:t xml:space="preserve">Carta a los Efesios, 15 (c. 107-110)</w:t>
            </w:r>
          </w:p>
          <w:p>
            <w:pPr>
              <w:keepNext/>
              <w:spacing w:after="0"/>
            </w:pPr>
            <w:r>
              <w:rPr>
                <w:color w:val="666666"/>
                <w:sz w:val="14"/>
                <w:szCs w:val="14"/>
              </w:rPr>
              <w:t xml:space="preserve">Coincide con la traducción Roberts-Donaldson (ANF vol. 1).</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El legado que dejas cuando invertís en otro</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No es ningún tonto el que da lo que no puede retener para ganar lo que no puede perder.</w:t>
            </w:r>
          </w:p>
          <w:p>
            <w:pPr>
              <w:keepNext w:val="false"/>
              <w:spacing w:after="0"/>
            </w:pPr>
            <w:r>
              <w:rPr>
                <w:color w:val="444444"/>
                <w:sz w:val="16"/>
                <w:szCs w:val="16"/>
              </w:rPr>
              <w:t xml:space="preserve">— Jim Elliot</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Diario, 28 oct 1949 (Shadow of the Almighty; archivo Billy Graham Center)</w:t>
            </w:r>
          </w:p>
          <w:p>
            <w:pPr>
              <w:keepNext w:val="false"/>
              <w:spacing w:after="0"/>
            </w:pPr>
            <w:r>
              <w:rPr>
                <w:color w:val="666666"/>
                <w:sz w:val="14"/>
                <w:szCs w:val="14"/>
              </w:rPr>
              <w:t xml:space="preserve">Texto: 'He is no fool who gives what he cannot keep to gain that which he cannot lose'.</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26 · 27 jun – 3 jul</w:t>
      </w:r>
      <w:r>
        <w:rPr>
          <w:color w:val="555555"/>
          <w:sz w:val="20"/>
          <w:szCs w:val="20"/>
        </w:rPr>
        <w:t xml:space="preserve">   Liderazgo · Líder y su equipo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Motivar sin manipular</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El líder servidor es primero servidor. Comienza con el sentimiento natural de querer servir.</w:t>
            </w:r>
          </w:p>
          <w:p>
            <w:pPr>
              <w:keepNext/>
              <w:spacing w:after="0"/>
            </w:pPr>
            <w:r>
              <w:rPr>
                <w:color w:val="444444"/>
                <w:sz w:val="16"/>
                <w:szCs w:val="16"/>
              </w:rPr>
              <w:t xml:space="preserve">— Robert K. Greenleaf</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The Servant as Leader (1970)</w:t>
            </w:r>
          </w:p>
          <w:p>
            <w:pPr>
              <w:keepNext/>
              <w:spacing w:after="0"/>
            </w:pPr>
            <w:r>
              <w:rPr>
                <w:color w:val="666666"/>
                <w:sz w:val="14"/>
                <w:szCs w:val="14"/>
              </w:rPr>
              <w:t xml:space="preserve">Texto: 'The servant-leader is servant first... It begins with the natural feeling that one wants to serve, to serve first'.</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Motivar sin manipular</w:t>
            </w:r>
          </w:p>
        </w:tc>
        <w:tc>
          <w:tcPr>
            <w:tcW w:type="dxa" w:w="5300"/>
            <w:tcMar>
              <w:top w:type="dxa" w:w="40"/>
              <w:left w:type="dxa" w:w="90"/>
              <w:bottom w:type="dxa" w:w="40"/>
              <w:right w:type="dxa" w:w="90"/>
            </w:tcMar>
          </w:tcPr>
          <w:p>
            <w:pPr>
              <w:keepNext/>
              <w:spacing w:after="0"/>
            </w:pPr>
            <w:r>
              <w:rPr>
                <w:i/>
                <w:iCs/>
                <w:sz w:val="17"/>
                <w:szCs w:val="17"/>
              </w:rPr>
              <w:t xml:space="preserve">Obrá de tal modo que trates a la humanidad, tanto en tu persona como en la de cualquier otro, siempre al mismo tiempo como fin y nunca simplemente como medio.</w:t>
            </w:r>
          </w:p>
          <w:p>
            <w:pPr>
              <w:keepNext/>
              <w:spacing w:after="0"/>
            </w:pPr>
            <w:r>
              <w:rPr>
                <w:color w:val="444444"/>
                <w:sz w:val="16"/>
                <w:szCs w:val="16"/>
              </w:rPr>
              <w:t xml:space="preserve">— Immanuel Kant</w:t>
            </w:r>
          </w:p>
        </w:tc>
        <w:tc>
          <w:tcPr>
            <w:tcW w:type="dxa" w:w="3300"/>
            <w:tcMar>
              <w:top w:type="dxa" w:w="40"/>
              <w:left w:type="dxa" w:w="90"/>
              <w:bottom w:type="dxa" w:w="40"/>
              <w:right w:type="dxa" w:w="90"/>
            </w:tcMar>
          </w:tcPr>
          <w:p>
            <w:pPr>
              <w:keepNext/>
              <w:spacing w:after="0"/>
            </w:pPr>
            <w:r>
              <w:rPr>
                <w:sz w:val="15"/>
                <w:szCs w:val="15"/>
              </w:rPr>
              <w:t xml:space="preserve">Grundlegung zur Metaphysik der Sitten (1785), AA IV:429</w:t>
            </w:r>
          </w:p>
          <w:p>
            <w:pPr>
              <w:keepNext/>
              <w:spacing w:after="0"/>
            </w:pPr>
            <w:r>
              <w:rPr>
                <w:color w:val="666666"/>
                <w:sz w:val="14"/>
                <w:szCs w:val="14"/>
              </w:rPr>
              <w:t xml:space="preserve">Es la fórmula de la humanidad del imperativo categórico, en traducción estándar.</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Construir confianza real</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Ser digno de confianza es un cumplido mayor que ser amado.</w:t>
            </w:r>
          </w:p>
          <w:p>
            <w:pPr>
              <w:keepNext/>
              <w:spacing w:after="0"/>
            </w:pPr>
            <w:r>
              <w:rPr>
                <w:color w:val="444444"/>
                <w:sz w:val="16"/>
                <w:szCs w:val="16"/>
              </w:rPr>
              <w:t xml:space="preserve">— George MacDonald</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The Marquis of Lossie (1877), cap. 4 según wist.info</w:t>
            </w:r>
          </w:p>
          <w:p>
            <w:pPr>
              <w:keepNext/>
              <w:spacing w:after="0"/>
            </w:pPr>
            <w:r>
              <w:rPr>
                <w:color w:val="666666"/>
                <w:sz w:val="14"/>
                <w:szCs w:val="14"/>
              </w:rPr>
              <w:t xml:space="preserve">Wist.info la ubica en el cap. 4; no se pudo cotejar el texto de Gutenberg porque el acceso está bloqueado.</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Construir confianza real</w:t>
            </w:r>
          </w:p>
        </w:tc>
        <w:tc>
          <w:tcPr>
            <w:tcW w:type="dxa" w:w="5300"/>
            <w:tcMar>
              <w:top w:type="dxa" w:w="40"/>
              <w:left w:type="dxa" w:w="90"/>
              <w:bottom w:type="dxa" w:w="40"/>
              <w:right w:type="dxa" w:w="90"/>
            </w:tcMar>
          </w:tcPr>
          <w:p>
            <w:pPr>
              <w:keepNext/>
              <w:spacing w:after="0"/>
            </w:pPr>
            <w:r>
              <w:rPr>
                <w:i/>
                <w:iCs/>
                <w:sz w:val="17"/>
                <w:szCs w:val="17"/>
              </w:rPr>
              <w:t xml:space="preserve">No sé cómo puede salir adelante un hombre en quien no se puede confiar. ¿Cómo andaría un carro sin la barra que lo une a los bueyes?</w:t>
            </w:r>
          </w:p>
          <w:p>
            <w:pPr>
              <w:keepNext/>
              <w:spacing w:after="0"/>
            </w:pPr>
            <w:r>
              <w:rPr>
                <w:color w:val="444444"/>
                <w:sz w:val="16"/>
                <w:szCs w:val="16"/>
              </w:rPr>
              <w:t xml:space="preserve">— Confucio</w:t>
            </w:r>
          </w:p>
        </w:tc>
        <w:tc>
          <w:tcPr>
            <w:tcW w:type="dxa" w:w="3300"/>
            <w:tcMar>
              <w:top w:type="dxa" w:w="40"/>
              <w:left w:type="dxa" w:w="90"/>
              <w:bottom w:type="dxa" w:w="40"/>
              <w:right w:type="dxa" w:w="90"/>
            </w:tcMar>
          </w:tcPr>
          <w:p>
            <w:pPr>
              <w:keepNext/>
              <w:spacing w:after="0"/>
            </w:pPr>
            <w:r>
              <w:rPr>
                <w:sz w:val="15"/>
                <w:szCs w:val="15"/>
              </w:rPr>
              <w:t xml:space="preserve">Analectas, II, 22 (trad. Legge, 1861)</w:t>
            </w:r>
          </w:p>
          <w:p>
            <w:pPr>
              <w:keepNext/>
              <w:spacing w:after="0"/>
            </w:pPr>
            <w:r>
              <w:rPr>
                <w:color w:val="666666"/>
                <w:sz w:val="14"/>
                <w:szCs w:val="14"/>
              </w:rPr>
              <w:t xml:space="preserve">Coincide con Legge: 'I do not know how a man without truthfulness is to get on...'.</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Corregir con amor y firmeza</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Ama y haz lo que quieras: si callas, calla por amor; si gritas, grita por amor; si corriges, corrige por amor.</w:t>
            </w:r>
          </w:p>
          <w:p>
            <w:pPr>
              <w:keepNext w:val="false"/>
              <w:spacing w:after="0"/>
            </w:pPr>
            <w:r>
              <w:rPr>
                <w:color w:val="444444"/>
                <w:sz w:val="16"/>
                <w:szCs w:val="16"/>
              </w:rPr>
              <w:t xml:space="preserve">— Agustín de Hipona</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In Epistolam Ioannis ad Parthos, tract. VII, 8</w:t>
            </w:r>
          </w:p>
          <w:p>
            <w:pPr>
              <w:keepNext w:val="false"/>
              <w:spacing w:after="0"/>
            </w:pPr>
            <w:r>
              <w:rPr>
                <w:color w:val="666666"/>
                <w:sz w:val="14"/>
                <w:szCs w:val="14"/>
              </w:rPr>
              <w:t xml:space="preserve">Latín: 'Dilige, et quod vis fac: sive taceas, dilectione taceas; sive clames, dilectione clames; sive emendes, dilectione emendes'.</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27 · 4 jul – 10 jul</w:t>
      </w:r>
      <w:r>
        <w:rPr>
          <w:color w:val="555555"/>
          <w:sz w:val="20"/>
          <w:szCs w:val="20"/>
        </w:rPr>
        <w:t xml:space="preserve">   Familia · Sociedad</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La familia como eje fundamental de la sociedad</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La familia es como un segundo nosotros mismos, más grande que nosotros, anterior a nosotros, y que nos sobrevive con lo mejor de nosotros.</w:t>
            </w:r>
          </w:p>
          <w:p>
            <w:pPr>
              <w:keepNext/>
              <w:spacing w:after="0"/>
            </w:pPr>
            <w:r>
              <w:rPr>
                <w:color w:val="444444"/>
                <w:sz w:val="16"/>
                <w:szCs w:val="16"/>
              </w:rPr>
              <w:t xml:space="preserve">— Alphonse de Lamartine</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Les Confidences, libro I, sección I (1849)</w:t>
            </w:r>
          </w:p>
          <w:p>
            <w:pPr>
              <w:keepNext/>
              <w:spacing w:after="0"/>
            </w:pPr>
            <w:r>
              <w:rPr>
                <w:color w:val="666666"/>
                <w:sz w:val="14"/>
                <w:szCs w:val="14"/>
              </w:rPr>
              <w:t xml:space="preserve">Wikisource transcribe el pasaje en Confidences I (el original dice «un second nous-mêmes»); traducción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La familia como eje fundamental de la sociedad</w:t>
            </w:r>
          </w:p>
        </w:tc>
        <w:tc>
          <w:tcPr>
            <w:tcW w:type="dxa" w:w="5300"/>
            <w:tcMar>
              <w:top w:type="dxa" w:w="40"/>
              <w:left w:type="dxa" w:w="90"/>
              <w:bottom w:type="dxa" w:w="40"/>
              <w:right w:type="dxa" w:w="90"/>
            </w:tcMar>
          </w:tcPr>
          <w:p>
            <w:pPr>
              <w:keepNext/>
              <w:spacing w:after="0"/>
            </w:pPr>
            <w:r>
              <w:rPr>
                <w:i/>
                <w:iCs/>
                <w:sz w:val="17"/>
                <w:szCs w:val="17"/>
              </w:rPr>
              <w:t xml:space="preserve">Los antiguos que querían gobernar bien sus Estados primero ponían en orden sus familias.</w:t>
            </w:r>
          </w:p>
          <w:p>
            <w:pPr>
              <w:keepNext/>
              <w:spacing w:after="0"/>
            </w:pPr>
            <w:r>
              <w:rPr>
                <w:color w:val="444444"/>
                <w:sz w:val="16"/>
                <w:szCs w:val="16"/>
              </w:rPr>
              <w:t xml:space="preserve">— Confucio (Gran Saber)</w:t>
            </w:r>
          </w:p>
        </w:tc>
        <w:tc>
          <w:tcPr>
            <w:tcW w:type="dxa" w:w="3300"/>
            <w:tcMar>
              <w:top w:type="dxa" w:w="40"/>
              <w:left w:type="dxa" w:w="90"/>
              <w:bottom w:type="dxa" w:w="40"/>
              <w:right w:type="dxa" w:w="90"/>
            </w:tcMar>
          </w:tcPr>
          <w:p>
            <w:pPr>
              <w:keepNext/>
              <w:spacing w:after="0"/>
            </w:pPr>
            <w:r>
              <w:rPr>
                <w:sz w:val="15"/>
                <w:szCs w:val="15"/>
              </w:rPr>
              <w:t xml:space="preserve">Da Xue (Gran Saber), texto clásico, párr. 4 (trad. J. Legge)</w:t>
            </w:r>
          </w:p>
          <w:p>
            <w:pPr>
              <w:keepNext/>
              <w:spacing w:after="0"/>
            </w:pPr>
            <w:r>
              <w:rPr>
                <w:color w:val="666666"/>
                <w:sz w:val="14"/>
                <w:szCs w:val="14"/>
              </w:rPr>
              <w:t xml:space="preserve">Legge: «The ancients who wished to... order well their States, first regulated their families»; la frase condensa la cadena (paráfrasis fiel).</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Cómo se complementan familia y sociedad</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El primer vínculo de la sociedad está en el matrimonio; después, en los hijos; luego, en una casa con todo en común: ese es el principio de la ciudad y el semillero de la república.</w:t>
            </w:r>
          </w:p>
          <w:p>
            <w:pPr>
              <w:keepNext/>
              <w:spacing w:after="0"/>
            </w:pPr>
            <w:r>
              <w:rPr>
                <w:color w:val="444444"/>
                <w:sz w:val="16"/>
                <w:szCs w:val="16"/>
              </w:rPr>
              <w:t xml:space="preserve">— Cicerón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Sin fuente primaria; primera aparición conocida: citada en D. Curran, Traits of a Healthy Family (1985), p. 199</w:t>
            </w:r>
          </w:p>
          <w:p>
            <w:pPr>
              <w:keepNext/>
              <w:spacing w:after="0"/>
            </w:pPr>
            <w:r>
              <w:rPr>
                <w:color w:val="666666"/>
                <w:sz w:val="14"/>
                <w:szCs w:val="14"/>
              </w:rPr>
              <w:t xml:space="preserve">Reemplazada tras el análisis de fuentes (la anterior era dudosa o mal atribuida).</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Cómo se complementan familia y sociedad</w:t>
            </w:r>
          </w:p>
        </w:tc>
        <w:tc>
          <w:tcPr>
            <w:tcW w:type="dxa" w:w="5300"/>
            <w:tcMar>
              <w:top w:type="dxa" w:w="40"/>
              <w:left w:type="dxa" w:w="90"/>
              <w:bottom w:type="dxa" w:w="40"/>
              <w:right w:type="dxa" w:w="90"/>
            </w:tcMar>
          </w:tcPr>
          <w:p>
            <w:pPr>
              <w:keepNext/>
              <w:spacing w:after="0"/>
            </w:pPr>
            <w:r>
              <w:rPr>
                <w:i/>
                <w:iCs/>
                <w:sz w:val="17"/>
                <w:szCs w:val="17"/>
              </w:rPr>
              <w:t xml:space="preserve">El ser humano está por naturaleza más inclinado a formar pareja que a formar ciudades, porque la casa es anterior y más necesaria que la ciudad.</w:t>
            </w:r>
          </w:p>
          <w:p>
            <w:pPr>
              <w:keepNext/>
              <w:spacing w:after="0"/>
            </w:pPr>
            <w:r>
              <w:rPr>
                <w:color w:val="444444"/>
                <w:sz w:val="16"/>
                <w:szCs w:val="16"/>
              </w:rPr>
              <w:t xml:space="preserve">— Aristóteles</w:t>
            </w:r>
          </w:p>
        </w:tc>
        <w:tc>
          <w:tcPr>
            <w:tcW w:type="dxa" w:w="3300"/>
            <w:tcMar>
              <w:top w:type="dxa" w:w="40"/>
              <w:left w:type="dxa" w:w="90"/>
              <w:bottom w:type="dxa" w:w="40"/>
              <w:right w:type="dxa" w:w="90"/>
            </w:tcMar>
          </w:tcPr>
          <w:p>
            <w:pPr>
              <w:keepNext/>
              <w:spacing w:after="0"/>
            </w:pPr>
            <w:r>
              <w:rPr>
                <w:sz w:val="15"/>
                <w:szCs w:val="15"/>
              </w:rPr>
              <w:t xml:space="preserve">Ética a Nicómaco, VIII, 12, 1162a17-19 (trad. W. D. Ross)</w:t>
            </w:r>
          </w:p>
          <w:p>
            <w:pPr>
              <w:keepNext/>
              <w:spacing w:after="0"/>
            </w:pPr>
            <w:r>
              <w:rPr>
                <w:color w:val="666666"/>
                <w:sz w:val="14"/>
                <w:szCs w:val="14"/>
              </w:rPr>
              <w:t xml:space="preserve">Ross: «man is naturally inclined to form couples—even more than to form cities, inasmuch as the household is earlier and more necessary than the city».</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Cómo impacta la familia a la sociedad</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El futuro de la humanidad se fragua en la familia.</w:t>
            </w:r>
          </w:p>
          <w:p>
            <w:pPr>
              <w:keepNext w:val="false"/>
              <w:spacing w:after="0"/>
            </w:pPr>
            <w:r>
              <w:rPr>
                <w:color w:val="444444"/>
                <w:sz w:val="16"/>
                <w:szCs w:val="16"/>
              </w:rPr>
              <w:t xml:space="preserve">— Juan Pablo II</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Familiaris consortio, n. 86 (22 nov. 1981)</w:t>
            </w:r>
          </w:p>
          <w:p>
            <w:pPr>
              <w:keepNext w:val="false"/>
              <w:spacing w:after="0"/>
            </w:pPr>
            <w:r>
              <w:rPr>
                <w:color w:val="666666"/>
                <w:sz w:val="14"/>
                <w:szCs w:val="14"/>
              </w:rPr>
              <w:t xml:space="preserve">El texto oficial español de vatican.va dice «¡El futuro de la humanidad se fragua en la familia!».</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28 · 11 jul – 17 jul</w:t>
      </w:r>
      <w:r>
        <w:rPr>
          <w:color w:val="555555"/>
          <w:sz w:val="20"/>
          <w:szCs w:val="20"/>
        </w:rPr>
        <w:t xml:space="preserve">   Finanzas · Inversión y crecimiento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Diferencia entre ahorrar e invertir</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No pongas tu confianza en el dinero, sino tu dinero en buen resguardo.</w:t>
            </w:r>
          </w:p>
          <w:p>
            <w:pPr>
              <w:keepNext/>
              <w:spacing w:after="0"/>
            </w:pPr>
            <w:r>
              <w:rPr>
                <w:color w:val="444444"/>
                <w:sz w:val="16"/>
                <w:szCs w:val="16"/>
              </w:rPr>
              <w:t xml:space="preserve">— Oliver Wendell Holmes Sr.</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The Autocrat of the Breakfast-Table, cap. 2 (Atlantic Monthly, dic. 1857; libro 1858)</w:t>
            </w:r>
          </w:p>
          <w:p>
            <w:pPr>
              <w:keepNext/>
              <w:spacing w:after="0"/>
            </w:pPr>
            <w:r>
              <w:rPr>
                <w:color w:val="666666"/>
                <w:sz w:val="14"/>
                <w:szCs w:val="14"/>
              </w:rPr>
              <w:t xml:space="preserve">«Put not your trust in money, but put your money in trust» está en el cap. 2 (juego de palabras con trust = fideicomiso).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Diferencia entre ahorrar e invertir</w:t>
            </w:r>
          </w:p>
        </w:tc>
        <w:tc>
          <w:tcPr>
            <w:tcW w:type="dxa" w:w="5300"/>
            <w:tcMar>
              <w:top w:type="dxa" w:w="40"/>
              <w:left w:type="dxa" w:w="90"/>
              <w:bottom w:type="dxa" w:w="40"/>
              <w:right w:type="dxa" w:w="90"/>
            </w:tcMar>
          </w:tcPr>
          <w:p>
            <w:pPr>
              <w:keepNext/>
              <w:spacing w:after="0"/>
            </w:pPr>
            <w:r>
              <w:rPr>
                <w:i/>
                <w:iCs/>
                <w:sz w:val="17"/>
                <w:szCs w:val="17"/>
              </w:rPr>
              <w:t xml:space="preserve">Los capitales aumentan por la frugalidad y disminuyen por la prodigalidad y la mala conducta.</w:t>
            </w:r>
          </w:p>
          <w:p>
            <w:pPr>
              <w:keepNext/>
              <w:spacing w:after="0"/>
            </w:pPr>
            <w:r>
              <w:rPr>
                <w:color w:val="444444"/>
                <w:sz w:val="16"/>
                <w:szCs w:val="16"/>
              </w:rPr>
              <w:t xml:space="preserve">— Adam Smith</w:t>
            </w:r>
          </w:p>
        </w:tc>
        <w:tc>
          <w:tcPr>
            <w:tcW w:type="dxa" w:w="3300"/>
            <w:tcMar>
              <w:top w:type="dxa" w:w="40"/>
              <w:left w:type="dxa" w:w="90"/>
              <w:bottom w:type="dxa" w:w="40"/>
              <w:right w:type="dxa" w:w="90"/>
            </w:tcMar>
          </w:tcPr>
          <w:p>
            <w:pPr>
              <w:keepNext/>
              <w:spacing w:after="0"/>
            </w:pPr>
            <w:r>
              <w:rPr>
                <w:sz w:val="15"/>
                <w:szCs w:val="15"/>
              </w:rPr>
              <w:t xml:space="preserve">La riqueza de las naciones, II, 3, párr. 14 (1776)</w:t>
            </w:r>
          </w:p>
          <w:p>
            <w:pPr>
              <w:keepNext/>
              <w:spacing w:after="0"/>
            </w:pPr>
            <w:r>
              <w:rPr>
                <w:color w:val="666666"/>
                <w:sz w:val="14"/>
                <w:szCs w:val="14"/>
              </w:rPr>
              <w:t xml:space="preserve">Original: «Capitals are increased by parsimony, and diminished by prodigality and misconduct».</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Primeros pasos para invertir con sabiduría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Para invertir con éxito a lo largo de la vida no hace falta un coeficiente intelectual estratosférico, una intuición empresarial fuera de lo común ni información privilegiada.</w:t>
            </w:r>
          </w:p>
          <w:p>
            <w:pPr>
              <w:keepNext/>
              <w:spacing w:after="0"/>
            </w:pPr>
            <w:r>
              <w:rPr>
                <w:color w:val="444444"/>
                <w:sz w:val="16"/>
                <w:szCs w:val="16"/>
              </w:rPr>
              <w:t xml:space="preserve">— Warren Buffett</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Prefacio de W. Buffett a la 4.ª ed. revisada de The Intelligent Investor (texto de 1973; el prefacio se añadió en reimpresiones posteriores)</w:t>
            </w:r>
          </w:p>
          <w:p>
            <w:pPr>
              <w:keepNext/>
              <w:spacing w:after="0"/>
            </w:pPr>
            <w:r>
              <w:rPr>
                <w:color w:val="666666"/>
                <w:sz w:val="14"/>
                <w:szCs w:val="14"/>
              </w:rPr>
              <w:t xml:space="preserve">La frase («does not require a stratospheric IQ, unusual business insights, or inside information») está en el prefacio; la fecha 1973 corresponde a la edición, no al prefacio.</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Primeros pasos para invertir con sabiduría</w:t>
            </w:r>
          </w:p>
        </w:tc>
        <w:tc>
          <w:tcPr>
            <w:tcW w:type="dxa" w:w="5300"/>
            <w:tcMar>
              <w:top w:type="dxa" w:w="40"/>
              <w:left w:type="dxa" w:w="90"/>
              <w:bottom w:type="dxa" w:w="40"/>
              <w:right w:type="dxa" w:w="90"/>
            </w:tcMar>
          </w:tcPr>
          <w:p>
            <w:pPr>
              <w:keepNext/>
              <w:spacing w:after="0"/>
            </w:pPr>
            <w:r>
              <w:rPr>
                <w:i/>
                <w:iCs/>
                <w:sz w:val="17"/>
                <w:szCs w:val="17"/>
              </w:rPr>
              <w:t xml:space="preserve">El principal problema del inversor, e incluso su peor enemigo, probablemente sea él mismo.</w:t>
            </w:r>
          </w:p>
          <w:p>
            <w:pPr>
              <w:keepNext/>
              <w:spacing w:after="0"/>
            </w:pPr>
            <w:r>
              <w:rPr>
                <w:color w:val="444444"/>
                <w:sz w:val="16"/>
                <w:szCs w:val="16"/>
              </w:rPr>
              <w:t xml:space="preserve">— Benjamin Graham</w:t>
            </w:r>
          </w:p>
        </w:tc>
        <w:tc>
          <w:tcPr>
            <w:tcW w:type="dxa" w:w="3300"/>
            <w:tcMar>
              <w:top w:type="dxa" w:w="40"/>
              <w:left w:type="dxa" w:w="90"/>
              <w:bottom w:type="dxa" w:w="40"/>
              <w:right w:type="dxa" w:w="90"/>
            </w:tcMar>
          </w:tcPr>
          <w:p>
            <w:pPr>
              <w:keepNext/>
              <w:spacing w:after="0"/>
            </w:pPr>
            <w:r>
              <w:rPr>
                <w:sz w:val="15"/>
                <w:szCs w:val="15"/>
              </w:rPr>
              <w:t xml:space="preserve">The Intelligent Investor, cap. 8 (ed. rev. 1973)</w:t>
            </w:r>
          </w:p>
          <w:p>
            <w:pPr>
              <w:keepNext/>
              <w:spacing w:after="0"/>
            </w:pPr>
            <w:r>
              <w:rPr>
                <w:color w:val="666666"/>
                <w:sz w:val="14"/>
                <w:szCs w:val="14"/>
              </w:rPr>
              <w:t xml:space="preserve">Original: «The investor's chief problem—and even his worst enemy—is likely to be himself».</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Paciencia: el crecimiento financiero no es inmediato</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Los dos guerreros más poderosos son la paciencia y el tiempo.</w:t>
            </w:r>
          </w:p>
          <w:p>
            <w:pPr>
              <w:keepNext w:val="false"/>
              <w:spacing w:after="0"/>
            </w:pPr>
            <w:r>
              <w:rPr>
                <w:color w:val="444444"/>
                <w:sz w:val="16"/>
                <w:szCs w:val="16"/>
              </w:rPr>
              <w:t xml:space="preserve">— León Tolstói</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Guerra y paz, libro X, cap. 16 (Kutúzov), 1869</w:t>
            </w:r>
          </w:p>
          <w:p>
            <w:pPr>
              <w:keepNext w:val="false"/>
              <w:spacing w:after="0"/>
            </w:pPr>
            <w:r>
              <w:rPr>
                <w:color w:val="666666"/>
                <w:sz w:val="14"/>
                <w:szCs w:val="14"/>
              </w:rPr>
              <w:t xml:space="preserve">Kutúzov dice «paciencia y tiempo» son sus guerreros más fuertes; la redacción difundida es una traducción libre del pasaje.</w:t>
            </w:r>
          </w:p>
        </w:tc>
        <w:tc>
          <w:tcPr>
            <w:tcW w:type="dxa" w:w="1450"/>
            <w:shd w:fill="FFF4CC" w:color="auto" w:val="clear"/>
            <w:tcMar>
              <w:top w:type="dxa" w:w="40"/>
              <w:left w:type="dxa" w:w="90"/>
              <w:bottom w:type="dxa" w:w="40"/>
              <w:right w:type="dxa" w:w="90"/>
            </w:tcMar>
          </w:tcPr>
          <w:p>
            <w:pPr>
              <w:keepNext w:val="false"/>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29 · 18 jul – 24 jul</w:t>
      </w:r>
      <w:r>
        <w:rPr>
          <w:color w:val="555555"/>
          <w:sz w:val="20"/>
          <w:szCs w:val="20"/>
        </w:rPr>
        <w:t xml:space="preserve">   Crecimiento Personal · Establecer metas</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Metas claras y específicas, no solo deseos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Si uno no sabe a qué puerto se dirige, ningún viento le es favorable.</w:t>
            </w:r>
          </w:p>
          <w:p>
            <w:pPr>
              <w:keepNext/>
              <w:spacing w:after="0"/>
            </w:pPr>
            <w:r>
              <w:rPr>
                <w:color w:val="444444"/>
                <w:sz w:val="16"/>
                <w:szCs w:val="16"/>
              </w:rPr>
              <w:t xml:space="preserve">— Séneca</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Epístolas morales a Lucilio, 71, 3</w:t>
            </w:r>
          </w:p>
          <w:p>
            <w:pPr>
              <w:keepNext/>
              <w:spacing w:after="0"/>
            </w:pPr>
            <w:r>
              <w:rPr>
                <w:color w:val="666666"/>
                <w:sz w:val="14"/>
                <w:szCs w:val="14"/>
              </w:rPr>
              <w:t xml:space="preserve">Latín: «ignoranti quem portum petat nullus suus ventus est»; traducción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Metas claras y específicas, no solo deseos</w:t>
            </w:r>
          </w:p>
        </w:tc>
        <w:tc>
          <w:tcPr>
            <w:tcW w:type="dxa" w:w="5300"/>
            <w:tcMar>
              <w:top w:type="dxa" w:w="40"/>
              <w:left w:type="dxa" w:w="90"/>
              <w:bottom w:type="dxa" w:w="40"/>
              <w:right w:type="dxa" w:w="90"/>
            </w:tcMar>
          </w:tcPr>
          <w:p>
            <w:pPr>
              <w:keepNext/>
              <w:spacing w:after="0"/>
            </w:pPr>
            <w:r>
              <w:rPr>
                <w:i/>
                <w:iCs/>
                <w:sz w:val="17"/>
                <w:szCs w:val="17"/>
              </w:rPr>
              <w:t xml:space="preserve">Primero decite a vos mismo qué querés ser; después hacé lo que tenés que hacer.</w:t>
            </w:r>
          </w:p>
          <w:p>
            <w:pPr>
              <w:keepNext/>
              <w:spacing w:after="0"/>
            </w:pPr>
            <w:r>
              <w:rPr>
                <w:color w:val="444444"/>
                <w:sz w:val="16"/>
                <w:szCs w:val="16"/>
              </w:rPr>
              <w:t xml:space="preserve">— Epicteto</w:t>
            </w:r>
          </w:p>
        </w:tc>
        <w:tc>
          <w:tcPr>
            <w:tcW w:type="dxa" w:w="3300"/>
            <w:tcMar>
              <w:top w:type="dxa" w:w="40"/>
              <w:left w:type="dxa" w:w="90"/>
              <w:bottom w:type="dxa" w:w="40"/>
              <w:right w:type="dxa" w:w="90"/>
            </w:tcMar>
          </w:tcPr>
          <w:p>
            <w:pPr>
              <w:keepNext/>
              <w:spacing w:after="0"/>
            </w:pPr>
            <w:r>
              <w:rPr>
                <w:sz w:val="15"/>
                <w:szCs w:val="15"/>
              </w:rPr>
              <w:t xml:space="preserve">Disertaciones, III, 23, 1</w:t>
            </w:r>
          </w:p>
          <w:p>
            <w:pPr>
              <w:keepNext/>
              <w:spacing w:after="0"/>
            </w:pPr>
            <w:r>
              <w:rPr>
                <w:color w:val="666666"/>
                <w:sz w:val="14"/>
                <w:szCs w:val="14"/>
              </w:rPr>
              <w:t xml:space="preserve">Trad. inglesa: «First say to yourself what you would be; and then do what you have to do».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Crear un plan de acción y seguimiento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Bien hecho es mejor que bien dicho.</w:t>
            </w:r>
          </w:p>
          <w:p>
            <w:pPr>
              <w:keepNext/>
              <w:spacing w:after="0"/>
            </w:pPr>
            <w:r>
              <w:rPr>
                <w:color w:val="444444"/>
                <w:sz w:val="16"/>
                <w:szCs w:val="16"/>
              </w:rPr>
              <w:t xml:space="preserve">— Benjamin Franklin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Poor Richard's Almanack, 1737</w:t>
            </w:r>
          </w:p>
          <w:p>
            <w:pPr>
              <w:keepNext/>
              <w:spacing w:after="0"/>
            </w:pPr>
            <w:r>
              <w:rPr>
                <w:color w:val="666666"/>
                <w:sz w:val="14"/>
                <w:szCs w:val="14"/>
              </w:rPr>
              <w:t xml:space="preserve">«Well done is better than well said» figura en el almanaque de 1737.</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Crear un plan de acción y seguimiento</w:t>
            </w:r>
          </w:p>
        </w:tc>
        <w:tc>
          <w:tcPr>
            <w:tcW w:type="dxa" w:w="5300"/>
            <w:tcMar>
              <w:top w:type="dxa" w:w="40"/>
              <w:left w:type="dxa" w:w="90"/>
              <w:bottom w:type="dxa" w:w="40"/>
              <w:right w:type="dxa" w:w="90"/>
            </w:tcMar>
          </w:tcPr>
          <w:p>
            <w:pPr>
              <w:keepNext/>
              <w:spacing w:after="0"/>
            </w:pPr>
            <w:r>
              <w:rPr>
                <w:i/>
                <w:iCs/>
                <w:sz w:val="17"/>
                <w:szCs w:val="17"/>
              </w:rPr>
              <w:t xml:space="preserve">Nunca se rindan: nunca, nunca, nunca, en nada, grande o pequeño, importante o insignificante; nunca se rindan, salvo ante convicciones de honor y sensatez.</w:t>
            </w:r>
          </w:p>
          <w:p>
            <w:pPr>
              <w:keepNext/>
              <w:spacing w:after="0"/>
            </w:pPr>
            <w:r>
              <w:rPr>
                <w:color w:val="444444"/>
                <w:sz w:val="16"/>
                <w:szCs w:val="16"/>
              </w:rPr>
              <w:t xml:space="preserve">— Winston Churchill</w:t>
            </w:r>
          </w:p>
        </w:tc>
        <w:tc>
          <w:tcPr>
            <w:tcW w:type="dxa" w:w="3300"/>
            <w:tcMar>
              <w:top w:type="dxa" w:w="40"/>
              <w:left w:type="dxa" w:w="90"/>
              <w:bottom w:type="dxa" w:w="40"/>
              <w:right w:type="dxa" w:w="90"/>
            </w:tcMar>
          </w:tcPr>
          <w:p>
            <w:pPr>
              <w:keepNext/>
              <w:spacing w:after="0"/>
            </w:pPr>
            <w:r>
              <w:rPr>
                <w:sz w:val="15"/>
                <w:szCs w:val="15"/>
              </w:rPr>
              <w:t xml:space="preserve">Discurso en Harrow School, 29 oct. 1941</w:t>
            </w:r>
          </w:p>
          <w:p>
            <w:pPr>
              <w:keepNext/>
              <w:spacing w:after="0"/>
            </w:pPr>
            <w:r>
              <w:rPr>
                <w:color w:val="666666"/>
                <w:sz w:val="14"/>
                <w:szCs w:val="14"/>
              </w:rPr>
              <w:t xml:space="preserve">Original: «never give in, never give in, never, never, never, never—in nothing, great or small, large or petty—never give in except to convictions of honour and good sense» (levemente abreviada).</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Evaluar el camino recorrido</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La vida solo puede comprenderse mirando hacia atrás, pero ha de vivirse mirando hacia adelante.</w:t>
            </w:r>
          </w:p>
          <w:p>
            <w:pPr>
              <w:keepNext w:val="false"/>
              <w:spacing w:after="0"/>
            </w:pPr>
            <w:r>
              <w:rPr>
                <w:color w:val="444444"/>
                <w:sz w:val="16"/>
                <w:szCs w:val="16"/>
              </w:rPr>
              <w:t xml:space="preserve">— Søren Kierkegaard</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Diarios, cuaderno JJ:167 (1843)</w:t>
            </w:r>
          </w:p>
          <w:p>
            <w:pPr>
              <w:keepNext w:val="false"/>
              <w:spacing w:after="0"/>
            </w:pPr>
            <w:r>
              <w:rPr>
                <w:color w:val="666666"/>
                <w:sz w:val="14"/>
                <w:szCs w:val="14"/>
              </w:rPr>
              <w:t xml:space="preserve">Entrada de 1843: la vida se comprende hacia atrás pero se vive hacia adelante; traducción fiel.</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30 · 25 jul – 31 jul</w:t>
      </w:r>
      <w:r>
        <w:rPr>
          <w:color w:val="555555"/>
          <w:sz w:val="20"/>
          <w:szCs w:val="20"/>
        </w:rPr>
        <w:t xml:space="preserve">   Producción y Desarrollo · Comercio y mercado local</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Comprar y vender con honestidad</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La verdad adelgaza y no quiebra, y siempre anda sobre la mentira como el aceite sobre el agua.</w:t>
            </w:r>
          </w:p>
          <w:p>
            <w:pPr>
              <w:keepNext/>
              <w:spacing w:after="0"/>
            </w:pPr>
            <w:r>
              <w:rPr>
                <w:color w:val="444444"/>
                <w:sz w:val="16"/>
                <w:szCs w:val="16"/>
              </w:rPr>
              <w:t xml:space="preserve">— Miguel de Cervantes</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Don Quijote, II parte, cap. 10 (1615)</w:t>
            </w:r>
          </w:p>
          <w:p>
            <w:pPr>
              <w:keepNext/>
              <w:spacing w:after="0"/>
            </w:pPr>
            <w:r>
              <w:rPr>
                <w:color w:val="666666"/>
                <w:sz w:val="14"/>
                <w:szCs w:val="14"/>
              </w:rPr>
              <w:t xml:space="preserve">Texto literal del original castellano en II, 10.</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Comprar y vender con honestidad</w:t>
            </w:r>
          </w:p>
        </w:tc>
        <w:tc>
          <w:tcPr>
            <w:tcW w:type="dxa" w:w="5300"/>
            <w:tcMar>
              <w:top w:type="dxa" w:w="40"/>
              <w:left w:type="dxa" w:w="90"/>
              <w:bottom w:type="dxa" w:w="40"/>
              <w:right w:type="dxa" w:w="90"/>
            </w:tcMar>
          </w:tcPr>
          <w:p>
            <w:pPr>
              <w:keepNext/>
              <w:spacing w:after="0"/>
            </w:pPr>
            <w:r>
              <w:rPr>
                <w:i/>
                <w:iCs/>
                <w:sz w:val="17"/>
                <w:szCs w:val="17"/>
              </w:rPr>
              <w:t xml:space="preserve">Vender una cosa más cara de lo que vale, o comprarla más barata de lo que vale, es en sí mismo injusto e ilícito.</w:t>
            </w:r>
          </w:p>
          <w:p>
            <w:pPr>
              <w:keepNext/>
              <w:spacing w:after="0"/>
            </w:pPr>
            <w:r>
              <w:rPr>
                <w:color w:val="444444"/>
                <w:sz w:val="16"/>
                <w:szCs w:val="16"/>
              </w:rPr>
              <w:t xml:space="preserve">— Tomás de Aquino</w:t>
            </w:r>
          </w:p>
        </w:tc>
        <w:tc>
          <w:tcPr>
            <w:tcW w:type="dxa" w:w="3300"/>
            <w:tcMar>
              <w:top w:type="dxa" w:w="40"/>
              <w:left w:type="dxa" w:w="90"/>
              <w:bottom w:type="dxa" w:w="40"/>
              <w:right w:type="dxa" w:w="90"/>
            </w:tcMar>
          </w:tcPr>
          <w:p>
            <w:pPr>
              <w:keepNext/>
              <w:spacing w:after="0"/>
            </w:pPr>
            <w:r>
              <w:rPr>
                <w:sz w:val="15"/>
                <w:szCs w:val="15"/>
              </w:rPr>
              <w:t xml:space="preserve">Suma Teológica II-II, q. 77, a. 1, respondeo</w:t>
            </w:r>
          </w:p>
          <w:p>
            <w:pPr>
              <w:keepNext/>
              <w:spacing w:after="0"/>
            </w:pPr>
            <w:r>
              <w:rPr>
                <w:color w:val="666666"/>
                <w:sz w:val="14"/>
                <w:szCs w:val="14"/>
              </w:rPr>
              <w:t xml:space="preserve">Original: «to sell a thing for more than its worth, or to buy it for less than its worth, is in itself unjust and unlawful».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El valor de apoyar el comercio de la zona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Estamos atrapados en una red ineludible de reciprocidad, atados a un mismo destino. Lo que afecta a uno directamente nos afecta a todos indirectamente.</w:t>
            </w:r>
          </w:p>
          <w:p>
            <w:pPr>
              <w:keepNext/>
              <w:spacing w:after="0"/>
            </w:pPr>
            <w:r>
              <w:rPr>
                <w:color w:val="444444"/>
                <w:sz w:val="16"/>
                <w:szCs w:val="16"/>
              </w:rPr>
              <w:t xml:space="preserve">— Martin Luther King Jr.</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Carta desde la cárcel de Birmingham, 16 abr. 1963</w:t>
            </w:r>
          </w:p>
          <w:p>
            <w:pPr>
              <w:keepNext/>
              <w:spacing w:after="0"/>
            </w:pPr>
            <w:r>
              <w:rPr>
                <w:color w:val="666666"/>
                <w:sz w:val="14"/>
                <w:szCs w:val="14"/>
              </w:rPr>
              <w:t xml:space="preserve">Original: «an inescapable network of mutuality, tied in a single garment of destiny. Whatever affects one directly, affects all indirectly» (se omite «garment»).</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El valor de apoyar el comercio de la zona</w:t>
            </w:r>
          </w:p>
        </w:tc>
        <w:tc>
          <w:tcPr>
            <w:tcW w:type="dxa" w:w="5300"/>
            <w:tcMar>
              <w:top w:type="dxa" w:w="40"/>
              <w:left w:type="dxa" w:w="90"/>
              <w:bottom w:type="dxa" w:w="40"/>
              <w:right w:type="dxa" w:w="90"/>
            </w:tcMar>
          </w:tcPr>
          <w:p>
            <w:pPr>
              <w:keepNext/>
              <w:spacing w:after="0"/>
            </w:pPr>
            <w:r>
              <w:rPr>
                <w:i/>
                <w:iCs/>
                <w:sz w:val="17"/>
                <w:szCs w:val="17"/>
              </w:rPr>
              <w:t xml:space="preserve">Producir con recursos locales para necesidades locales es la forma más racional de vida económica.</w:t>
            </w:r>
          </w:p>
          <w:p>
            <w:pPr>
              <w:keepNext/>
              <w:spacing w:after="0"/>
            </w:pPr>
            <w:r>
              <w:rPr>
                <w:color w:val="444444"/>
                <w:sz w:val="16"/>
                <w:szCs w:val="16"/>
              </w:rPr>
              <w:t xml:space="preserve">— E. F. Schumacher</w:t>
            </w:r>
          </w:p>
        </w:tc>
        <w:tc>
          <w:tcPr>
            <w:tcW w:type="dxa" w:w="3300"/>
            <w:tcMar>
              <w:top w:type="dxa" w:w="40"/>
              <w:left w:type="dxa" w:w="90"/>
              <w:bottom w:type="dxa" w:w="40"/>
              <w:right w:type="dxa" w:w="90"/>
            </w:tcMar>
          </w:tcPr>
          <w:p>
            <w:pPr>
              <w:keepNext/>
              <w:spacing w:after="0"/>
            </w:pPr>
            <w:r>
              <w:rPr>
                <w:sz w:val="15"/>
                <w:szCs w:val="15"/>
              </w:rPr>
              <w:t xml:space="preserve">Small Is Beautiful, cap. 4 «Buddhist Economics» (1973)</w:t>
            </w:r>
          </w:p>
          <w:p>
            <w:pPr>
              <w:keepNext/>
              <w:spacing w:after="0"/>
            </w:pPr>
            <w:r>
              <w:rPr>
                <w:color w:val="666666"/>
                <w:sz w:val="14"/>
                <w:szCs w:val="14"/>
              </w:rPr>
              <w:t xml:space="preserve">Original: «production from local resources for local needs is the most rational way of economic life».</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Adaptarse a un mercado que cambia rápido</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No es posible bañarse dos veces en el mismo río.</w:t>
            </w:r>
          </w:p>
          <w:p>
            <w:pPr>
              <w:keepNext w:val="false"/>
              <w:spacing w:after="0"/>
            </w:pPr>
            <w:r>
              <w:rPr>
                <w:color w:val="444444"/>
                <w:sz w:val="16"/>
                <w:szCs w:val="16"/>
              </w:rPr>
              <w:t xml:space="preserve">— Heráclito</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Heráclito, fr. DK 22 B91 (Plutarco, De E apud Delphos 392b)</w:t>
            </w:r>
          </w:p>
          <w:p>
            <w:pPr>
              <w:keepNext w:val="false"/>
              <w:spacing w:after="0"/>
            </w:pPr>
            <w:r>
              <w:rPr>
                <w:color w:val="666666"/>
                <w:sz w:val="14"/>
                <w:szCs w:val="14"/>
              </w:rPr>
              <w:t xml:space="preserve">Fragmento canónico transmitido por Plutarco; traducción estándar.</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31 · 1 ago – 7 ago</w:t>
      </w:r>
      <w:r>
        <w:rPr>
          <w:color w:val="555555"/>
          <w:sz w:val="20"/>
          <w:szCs w:val="20"/>
        </w:rPr>
        <w:t xml:space="preserve">   Salud · Descanso y sueño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Dormir bien es parte de cuidar tu salud</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El sueño es lo más eficaz que podemos hacer cada día para restablecer la salud de nuestro cerebro y de nuestro cuerpo.</w:t>
            </w:r>
          </w:p>
          <w:p>
            <w:pPr>
              <w:keepNext/>
              <w:spacing w:after="0"/>
            </w:pPr>
            <w:r>
              <w:rPr>
                <w:color w:val="444444"/>
                <w:sz w:val="16"/>
                <w:szCs w:val="16"/>
              </w:rPr>
              <w:t xml:space="preserve">— Matthew Walker</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Why We Sleep (2017), parte 1, cap. 1</w:t>
            </w:r>
          </w:p>
          <w:p>
            <w:pPr>
              <w:keepNext/>
              <w:spacing w:after="0"/>
            </w:pPr>
            <w:r>
              <w:rPr>
                <w:color w:val="666666"/>
                <w:sz w:val="14"/>
                <w:szCs w:val="14"/>
              </w:rPr>
              <w:t xml:space="preserve">Varias fuentes citan «Sleep is the single most effective thing we can do to reset our brain and body health each day»; ubicación en cap. 1 no verificada en la edición.</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Dormir bien es parte de cuidar tu salud</w:t>
            </w:r>
          </w:p>
        </w:tc>
        <w:tc>
          <w:tcPr>
            <w:tcW w:type="dxa" w:w="5300"/>
            <w:tcMar>
              <w:top w:type="dxa" w:w="40"/>
              <w:left w:type="dxa" w:w="90"/>
              <w:bottom w:type="dxa" w:w="40"/>
              <w:right w:type="dxa" w:w="90"/>
            </w:tcMar>
          </w:tcPr>
          <w:p>
            <w:pPr>
              <w:keepNext/>
              <w:spacing w:after="0"/>
            </w:pPr>
            <w:r>
              <w:rPr>
                <w:i/>
                <w:iCs/>
                <w:sz w:val="17"/>
                <w:szCs w:val="17"/>
              </w:rPr>
              <w:t xml:space="preserve">El sueño que desenreda la madeja enmarañada de las preocupaciones, bálsamo de las mentes heridas, principal alimento en el banquete de la vida.</w:t>
            </w:r>
          </w:p>
          <w:p>
            <w:pPr>
              <w:keepNext/>
              <w:spacing w:after="0"/>
            </w:pPr>
            <w:r>
              <w:rPr>
                <w:color w:val="444444"/>
                <w:sz w:val="16"/>
                <w:szCs w:val="16"/>
              </w:rPr>
              <w:t xml:space="preserve">— William Shakespeare</w:t>
            </w:r>
          </w:p>
        </w:tc>
        <w:tc>
          <w:tcPr>
            <w:tcW w:type="dxa" w:w="3300"/>
            <w:tcMar>
              <w:top w:type="dxa" w:w="40"/>
              <w:left w:type="dxa" w:w="90"/>
              <w:bottom w:type="dxa" w:w="40"/>
              <w:right w:type="dxa" w:w="90"/>
            </w:tcMar>
          </w:tcPr>
          <w:p>
            <w:pPr>
              <w:keepNext/>
              <w:spacing w:after="0"/>
            </w:pPr>
            <w:r>
              <w:rPr>
                <w:sz w:val="15"/>
                <w:szCs w:val="15"/>
              </w:rPr>
              <w:t xml:space="preserve">Macbeth, II, 2, vv. 36-39 (c. 1606)</w:t>
            </w:r>
          </w:p>
          <w:p>
            <w:pPr>
              <w:keepNext/>
              <w:spacing w:after="0"/>
            </w:pPr>
            <w:r>
              <w:rPr>
                <w:color w:val="666666"/>
                <w:sz w:val="14"/>
                <w:szCs w:val="14"/>
              </w:rPr>
              <w:t xml:space="preserve">Traducción propia y abreviada de «Sleep that knits up the ravell'd sleave of care... balm of hurt minds... Chief nourisher in life's feast».</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Las consecuencias silenciosas de la falta de descanso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Los mejores médicos del mundo son el doctor Dieta, el doctor Reposo y el doctor Alegría.</w:t>
            </w:r>
          </w:p>
          <w:p>
            <w:pPr>
              <w:keepNext/>
              <w:spacing w:after="0"/>
            </w:pPr>
            <w:r>
              <w:rPr>
                <w:color w:val="444444"/>
                <w:sz w:val="16"/>
                <w:szCs w:val="16"/>
              </w:rPr>
              <w:t xml:space="preserve">— Jonathan Swift</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Polite Conversation, diálogo II (1738)</w:t>
            </w:r>
          </w:p>
          <w:p>
            <w:pPr>
              <w:keepNext/>
              <w:spacing w:after="0"/>
            </w:pPr>
            <w:r>
              <w:rPr>
                <w:color w:val="666666"/>
                <w:sz w:val="14"/>
                <w:szCs w:val="14"/>
              </w:rPr>
              <w:t xml:space="preserve">Original: «the best doctors in the world are Doctor Diet, Doctor Quiet, and Doctor Merryman».</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Las consecuencias silenciosas de la falta de descanso</w:t>
            </w:r>
          </w:p>
        </w:tc>
        <w:tc>
          <w:tcPr>
            <w:tcW w:type="dxa" w:w="5300"/>
            <w:tcMar>
              <w:top w:type="dxa" w:w="40"/>
              <w:left w:type="dxa" w:w="90"/>
              <w:bottom w:type="dxa" w:w="40"/>
              <w:right w:type="dxa" w:w="90"/>
            </w:tcMar>
          </w:tcPr>
          <w:p>
            <w:pPr>
              <w:keepNext/>
              <w:spacing w:after="0"/>
            </w:pPr>
            <w:r>
              <w:rPr>
                <w:i/>
                <w:iCs/>
                <w:sz w:val="17"/>
                <w:szCs w:val="17"/>
              </w:rPr>
              <w:t xml:space="preserve">Tanto el sueño como el desvelo, cuando son desmedidos, hacen daño.</w:t>
            </w:r>
          </w:p>
          <w:p>
            <w:pPr>
              <w:keepNext/>
              <w:spacing w:after="0"/>
            </w:pPr>
            <w:r>
              <w:rPr>
                <w:color w:val="444444"/>
                <w:sz w:val="16"/>
                <w:szCs w:val="16"/>
              </w:rPr>
              <w:t xml:space="preserve">— Hipócrates</w:t>
            </w:r>
          </w:p>
        </w:tc>
        <w:tc>
          <w:tcPr>
            <w:tcW w:type="dxa" w:w="3300"/>
            <w:tcMar>
              <w:top w:type="dxa" w:w="40"/>
              <w:left w:type="dxa" w:w="90"/>
              <w:bottom w:type="dxa" w:w="40"/>
              <w:right w:type="dxa" w:w="90"/>
            </w:tcMar>
          </w:tcPr>
          <w:p>
            <w:pPr>
              <w:keepNext/>
              <w:spacing w:after="0"/>
            </w:pPr>
            <w:r>
              <w:rPr>
                <w:sz w:val="15"/>
                <w:szCs w:val="15"/>
              </w:rPr>
              <w:t xml:space="preserve">Aforismos, II, 3 (trad. F. Adams)</w:t>
            </w:r>
          </w:p>
          <w:p>
            <w:pPr>
              <w:keepNext/>
              <w:spacing w:after="0"/>
            </w:pPr>
            <w:r>
              <w:rPr>
                <w:color w:val="666666"/>
                <w:sz w:val="14"/>
                <w:szCs w:val="14"/>
              </w:rPr>
              <w:t xml:space="preserve">Adams: «Both sleep and insomnolency, when immoderate, are bad».</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Hábitos simples para descansar mejor</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Nos hiciste, Señor, para ti, y nuestro corazón está inquieto hasta que descanse en ti.</w:t>
            </w:r>
          </w:p>
          <w:p>
            <w:pPr>
              <w:keepNext w:val="false"/>
              <w:spacing w:after="0"/>
            </w:pPr>
            <w:r>
              <w:rPr>
                <w:color w:val="444444"/>
                <w:sz w:val="16"/>
                <w:szCs w:val="16"/>
              </w:rPr>
              <w:t xml:space="preserve">— Agustín de Hipona</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Confesiones, I, 1, 1 (c. 397-400)</w:t>
            </w:r>
          </w:p>
          <w:p>
            <w:pPr>
              <w:keepNext w:val="false"/>
              <w:spacing w:after="0"/>
            </w:pPr>
            <w:r>
              <w:rPr>
                <w:color w:val="666666"/>
                <w:sz w:val="14"/>
                <w:szCs w:val="14"/>
              </w:rPr>
              <w:t xml:space="preserve">«Fecisti nos ad te et inquietum est cor nostrum donec requiescat in te»; traducción fiel.</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32 · 8 ago – 14 ago</w:t>
      </w:r>
      <w:r>
        <w:rPr>
          <w:color w:val="555555"/>
          <w:sz w:val="20"/>
          <w:szCs w:val="20"/>
        </w:rPr>
        <w:t xml:space="preserve">   Vida Cristiana · Oración</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La oración como relación, no como trámite</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La oración no es otra cosa sino tratar de amistad, estando muchas veces tratando a solas con quien sabemos nos ama.</w:t>
            </w:r>
          </w:p>
          <w:p>
            <w:pPr>
              <w:keepNext/>
              <w:spacing w:after="0"/>
            </w:pPr>
            <w:r>
              <w:rPr>
                <w:color w:val="444444"/>
                <w:sz w:val="16"/>
                <w:szCs w:val="16"/>
              </w:rPr>
              <w:t xml:space="preserve">— Teresa de Ávila</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Libro de la Vida, cap. 8, n. 5</w:t>
            </w:r>
          </w:p>
          <w:p>
            <w:pPr>
              <w:keepNext/>
              <w:spacing w:after="0"/>
            </w:pPr>
            <w:r>
              <w:rPr>
                <w:color w:val="666666"/>
                <w:sz w:val="14"/>
                <w:szCs w:val="14"/>
              </w:rPr>
              <w:t xml:space="preserve">Original: «no es otra cosa oración mental, a mi parecer, sino tratar de amistad, estando muchas veces tratando a solas con quien sabemos nos ama» (omite «mental»).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La oración como relación, no como trámite</w:t>
            </w:r>
          </w:p>
        </w:tc>
        <w:tc>
          <w:tcPr>
            <w:tcW w:type="dxa" w:w="5300"/>
            <w:tcMar>
              <w:top w:type="dxa" w:w="40"/>
              <w:left w:type="dxa" w:w="90"/>
              <w:bottom w:type="dxa" w:w="40"/>
              <w:right w:type="dxa" w:w="90"/>
            </w:tcMar>
          </w:tcPr>
          <w:p>
            <w:pPr>
              <w:keepNext/>
              <w:spacing w:after="0"/>
            </w:pPr>
            <w:r>
              <w:rPr>
                <w:i/>
                <w:iCs/>
                <w:sz w:val="17"/>
                <w:szCs w:val="17"/>
              </w:rPr>
              <w:t xml:space="preserve">La oración es, por decirlo con más audacia, una conversación con Dios.</w:t>
            </w:r>
          </w:p>
          <w:p>
            <w:pPr>
              <w:keepNext/>
              <w:spacing w:after="0"/>
            </w:pPr>
            <w:r>
              <w:rPr>
                <w:color w:val="444444"/>
                <w:sz w:val="16"/>
                <w:szCs w:val="16"/>
              </w:rPr>
              <w:t xml:space="preserve">— Clemente de Alejandría</w:t>
            </w:r>
          </w:p>
        </w:tc>
        <w:tc>
          <w:tcPr>
            <w:tcW w:type="dxa" w:w="3300"/>
            <w:tcMar>
              <w:top w:type="dxa" w:w="40"/>
              <w:left w:type="dxa" w:w="90"/>
              <w:bottom w:type="dxa" w:w="40"/>
              <w:right w:type="dxa" w:w="90"/>
            </w:tcMar>
          </w:tcPr>
          <w:p>
            <w:pPr>
              <w:keepNext/>
              <w:spacing w:after="0"/>
            </w:pPr>
            <w:r>
              <w:rPr>
                <w:sz w:val="15"/>
                <w:szCs w:val="15"/>
              </w:rPr>
              <w:t xml:space="preserve">Stromata, VII, 7 (c. 200)</w:t>
            </w:r>
          </w:p>
          <w:p>
            <w:pPr>
              <w:keepNext/>
              <w:spacing w:after="0"/>
            </w:pPr>
            <w:r>
              <w:rPr>
                <w:color w:val="666666"/>
                <w:sz w:val="14"/>
                <w:szCs w:val="14"/>
              </w:rPr>
              <w:t xml:space="preserve">ANF: «Prayer is, then, to speak more boldly, converse with God».</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Qué hacer cuando sentís que Dios no responde</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¿Te ha confiado Dios un silencio, un silencio lleno de significado? Los silencios de Dios son sus respuestas.</w:t>
            </w:r>
          </w:p>
          <w:p>
            <w:pPr>
              <w:keepNext/>
              <w:spacing w:after="0"/>
            </w:pPr>
            <w:r>
              <w:rPr>
                <w:color w:val="444444"/>
                <w:sz w:val="16"/>
                <w:szCs w:val="16"/>
              </w:rPr>
              <w:t xml:space="preserve">— Oswald Chambers</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My Utmost for His Highest, 11 de octubre «God's Silence—Then What?»</w:t>
            </w:r>
          </w:p>
          <w:p>
            <w:pPr>
              <w:keepNext/>
              <w:spacing w:after="0"/>
            </w:pPr>
            <w:r>
              <w:rPr>
                <w:color w:val="666666"/>
                <w:sz w:val="14"/>
                <w:szCs w:val="14"/>
              </w:rPr>
              <w:t xml:space="preserve">Original: «Has God trusted you with a silence—a silence that is big with meaning? God's silences are His answers».</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Qué hacer cuando sentís que Dios no responde</w:t>
            </w:r>
          </w:p>
        </w:tc>
        <w:tc>
          <w:tcPr>
            <w:tcW w:type="dxa" w:w="5300"/>
            <w:tcMar>
              <w:top w:type="dxa" w:w="40"/>
              <w:left w:type="dxa" w:w="90"/>
              <w:bottom w:type="dxa" w:w="40"/>
              <w:right w:type="dxa" w:w="90"/>
            </w:tcMar>
          </w:tcPr>
          <w:p>
            <w:pPr>
              <w:keepNext/>
              <w:spacing w:after="0"/>
            </w:pPr>
            <w:r>
              <w:rPr>
                <w:i/>
                <w:iCs/>
                <w:sz w:val="17"/>
                <w:szCs w:val="17"/>
              </w:rPr>
              <w:t xml:space="preserve">¿Adónde te escondiste, Amado, y me dejaste con gemido? Como el ciervo huiste, habiéndome herido; salí tras ti clamando, y eras ido.</w:t>
            </w:r>
          </w:p>
          <w:p>
            <w:pPr>
              <w:keepNext/>
              <w:spacing w:after="0"/>
            </w:pPr>
            <w:r>
              <w:rPr>
                <w:color w:val="444444"/>
                <w:sz w:val="16"/>
                <w:szCs w:val="16"/>
              </w:rPr>
              <w:t xml:space="preserve">— Juan de la Cruz</w:t>
            </w:r>
          </w:p>
        </w:tc>
        <w:tc>
          <w:tcPr>
            <w:tcW w:type="dxa" w:w="3300"/>
            <w:tcMar>
              <w:top w:type="dxa" w:w="40"/>
              <w:left w:type="dxa" w:w="90"/>
              <w:bottom w:type="dxa" w:w="40"/>
              <w:right w:type="dxa" w:w="90"/>
            </w:tcMar>
          </w:tcPr>
          <w:p>
            <w:pPr>
              <w:keepNext/>
              <w:spacing w:after="0"/>
            </w:pPr>
            <w:r>
              <w:rPr>
                <w:sz w:val="15"/>
                <w:szCs w:val="15"/>
              </w:rPr>
              <w:t xml:space="preserve">Cántico espiritual, canción 1</w:t>
            </w:r>
          </w:p>
          <w:p>
            <w:pPr>
              <w:keepNext/>
              <w:spacing w:after="0"/>
            </w:pPr>
            <w:r>
              <w:rPr>
                <w:color w:val="666666"/>
                <w:sz w:val="14"/>
                <w:szCs w:val="14"/>
              </w:rPr>
              <w:t xml:space="preserve">Texto original castellano idéntico.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Constancia: orar aunque no tengas ganas</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Tu deseo es tu oración; si tu deseo es continuo, continua es tu oración.</w:t>
            </w:r>
          </w:p>
          <w:p>
            <w:pPr>
              <w:keepNext w:val="false"/>
              <w:spacing w:after="0"/>
            </w:pPr>
            <w:r>
              <w:rPr>
                <w:color w:val="444444"/>
                <w:sz w:val="16"/>
                <w:szCs w:val="16"/>
              </w:rPr>
              <w:t xml:space="preserve">— Agustín de Hipona</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Sin fuente primaria localizada (supuesto tuit de @JohnPiper; no hallado en desiringgod.org)</w:t>
            </w:r>
          </w:p>
          <w:p>
            <w:pPr>
              <w:keepNext w:val="false"/>
              <w:spacing w:after="0"/>
            </w:pPr>
            <w:r>
              <w:rPr>
                <w:color w:val="666666"/>
                <w:sz w:val="14"/>
                <w:szCs w:val="14"/>
              </w:rPr>
              <w:t xml:space="preserve">Reemplazada tras el análisis de fuentes (la anterior era dudosa o mal atribuida).</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33 · 15 ago – 21 ago</w:t>
      </w:r>
      <w:r>
        <w:rPr>
          <w:color w:val="555555"/>
          <w:sz w:val="20"/>
          <w:szCs w:val="20"/>
        </w:rPr>
        <w:t xml:space="preserve">   Liderazgo · Visión y propósito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Tener una visión clara y saber comunicarla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Si pudiéramos saber primero dónde estamos y hacia dónde vamos, podríamos juzgar mejor qué hacer y cómo hacerlo.</w:t>
            </w:r>
          </w:p>
          <w:p>
            <w:pPr>
              <w:keepNext/>
              <w:spacing w:after="0"/>
            </w:pPr>
            <w:r>
              <w:rPr>
                <w:color w:val="444444"/>
                <w:sz w:val="16"/>
                <w:szCs w:val="16"/>
              </w:rPr>
              <w:t xml:space="preserve">— Abraham Lincoln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Sin fuente primaria; no aparece en libros de Bennis (On Becoming a Leader, Leaders)</w:t>
            </w:r>
          </w:p>
          <w:p>
            <w:pPr>
              <w:keepNext/>
              <w:spacing w:after="0"/>
            </w:pPr>
            <w:r>
              <w:rPr>
                <w:color w:val="666666"/>
                <w:sz w:val="14"/>
                <w:szCs w:val="14"/>
              </w:rPr>
              <w:t xml:space="preserve">Reemplazada tras el análisis de fuentes (la anterior era dudosa o mal atribuida).</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Tener una visión clara y saber comunicarla</w:t>
            </w:r>
          </w:p>
        </w:tc>
        <w:tc>
          <w:tcPr>
            <w:tcW w:type="dxa" w:w="5300"/>
            <w:tcMar>
              <w:top w:type="dxa" w:w="40"/>
              <w:left w:type="dxa" w:w="90"/>
              <w:bottom w:type="dxa" w:w="40"/>
              <w:right w:type="dxa" w:w="90"/>
            </w:tcMar>
          </w:tcPr>
          <w:p>
            <w:pPr>
              <w:keepNext/>
              <w:spacing w:after="0"/>
            </w:pPr>
            <w:r>
              <w:rPr>
                <w:i/>
                <w:iCs/>
                <w:sz w:val="17"/>
                <w:szCs w:val="17"/>
              </w:rPr>
              <w:t xml:space="preserve">La visión es el arte de ver lo invisible.</w:t>
            </w:r>
          </w:p>
          <w:p>
            <w:pPr>
              <w:keepNext/>
              <w:spacing w:after="0"/>
            </w:pPr>
            <w:r>
              <w:rPr>
                <w:color w:val="444444"/>
                <w:sz w:val="16"/>
                <w:szCs w:val="16"/>
              </w:rPr>
              <w:t xml:space="preserve">— Jonathan Swift</w:t>
            </w:r>
          </w:p>
        </w:tc>
        <w:tc>
          <w:tcPr>
            <w:tcW w:type="dxa" w:w="3300"/>
            <w:tcMar>
              <w:top w:type="dxa" w:w="40"/>
              <w:left w:type="dxa" w:w="90"/>
              <w:bottom w:type="dxa" w:w="40"/>
              <w:right w:type="dxa" w:w="90"/>
            </w:tcMar>
          </w:tcPr>
          <w:p>
            <w:pPr>
              <w:keepNext/>
              <w:spacing w:after="0"/>
            </w:pPr>
            <w:r>
              <w:rPr>
                <w:sz w:val="15"/>
                <w:szCs w:val="15"/>
              </w:rPr>
              <w:t xml:space="preserve">Thoughts on Various Subjects, Moral and Diverting (Miscellanies 1711; ampliado en 1727)</w:t>
            </w:r>
          </w:p>
          <w:p>
            <w:pPr>
              <w:keepNext/>
              <w:spacing w:after="0"/>
            </w:pPr>
            <w:r>
              <w:rPr>
                <w:color w:val="666666"/>
                <w:sz w:val="14"/>
                <w:szCs w:val="14"/>
              </w:rPr>
              <w:t xml:space="preserve">«Vision is the art of seeing things invisible» figura en las máximas de Swift (Wikiquote); no se confirmó si es de la tanda de 1711 o de la de 1727.</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De la visión a los pasos concretos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El liderazgo es elevar la visión de una persona a metas más altas, llevar su rendimiento a un nivel superior y formar su carácter más allá de sus límites habituales.</w:t>
            </w:r>
          </w:p>
          <w:p>
            <w:pPr>
              <w:keepNext/>
              <w:spacing w:after="0"/>
            </w:pPr>
            <w:r>
              <w:rPr>
                <w:color w:val="444444"/>
                <w:sz w:val="16"/>
                <w:szCs w:val="16"/>
              </w:rPr>
              <w:t xml:space="preserve">— Peter Drucker</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The Practice of Management (1954), cap. 13</w:t>
            </w:r>
          </w:p>
          <w:p>
            <w:pPr>
              <w:keepNext/>
              <w:spacing w:after="0"/>
            </w:pPr>
            <w:r>
              <w:rPr>
                <w:color w:val="666666"/>
                <w:sz w:val="14"/>
                <w:szCs w:val="14"/>
              </w:rPr>
              <w:t xml:space="preserve">Original: «lifting of a man's vision to higher sights, the raising of a man's performance to a higher standard, the building of a man's personality beyond its normal limitations» («personality» → mejor «personalidad»).</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De la visión a los pasos concretos</w:t>
            </w:r>
          </w:p>
        </w:tc>
        <w:tc>
          <w:tcPr>
            <w:tcW w:type="dxa" w:w="5300"/>
            <w:tcMar>
              <w:top w:type="dxa" w:w="40"/>
              <w:left w:type="dxa" w:w="90"/>
              <w:bottom w:type="dxa" w:w="40"/>
              <w:right w:type="dxa" w:w="90"/>
            </w:tcMar>
          </w:tcPr>
          <w:p>
            <w:pPr>
              <w:keepNext/>
              <w:spacing w:after="0"/>
            </w:pPr>
            <w:r>
              <w:rPr>
                <w:i/>
                <w:iCs/>
                <w:sz w:val="17"/>
                <w:szCs w:val="17"/>
              </w:rPr>
              <w:t xml:space="preserve">Nuestra tarea principal no es ver lo que se vislumbra a lo lejos, sino hacer lo que está claramente al alcance de la mano.</w:t>
            </w:r>
          </w:p>
          <w:p>
            <w:pPr>
              <w:keepNext/>
              <w:spacing w:after="0"/>
            </w:pPr>
            <w:r>
              <w:rPr>
                <w:color w:val="444444"/>
                <w:sz w:val="16"/>
                <w:szCs w:val="16"/>
              </w:rPr>
              <w:t xml:space="preserve">— Thomas Carlyle</w:t>
            </w:r>
          </w:p>
        </w:tc>
        <w:tc>
          <w:tcPr>
            <w:tcW w:type="dxa" w:w="3300"/>
            <w:tcMar>
              <w:top w:type="dxa" w:w="40"/>
              <w:left w:type="dxa" w:w="90"/>
              <w:bottom w:type="dxa" w:w="40"/>
              <w:right w:type="dxa" w:w="90"/>
            </w:tcMar>
          </w:tcPr>
          <w:p>
            <w:pPr>
              <w:keepNext/>
              <w:spacing w:after="0"/>
            </w:pPr>
            <w:r>
              <w:rPr>
                <w:sz w:val="15"/>
                <w:szCs w:val="15"/>
              </w:rPr>
              <w:t xml:space="preserve">«Signs of the Times», Edinburgh Review (1829)</w:t>
            </w:r>
          </w:p>
          <w:p>
            <w:pPr>
              <w:keepNext/>
              <w:spacing w:after="0"/>
            </w:pPr>
            <w:r>
              <w:rPr>
                <w:color w:val="666666"/>
                <w:sz w:val="14"/>
                <w:szCs w:val="14"/>
              </w:rPr>
              <w:t xml:space="preserve">Original: «Our grand business undoubtedly is, not to see what lies dimly at a distance, but to do what lies clearly at hand».</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Sostener la visión cuando cuesta</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Las grandes obras se realizan no por la fuerza, sino por la perseverancia.</w:t>
            </w:r>
          </w:p>
          <w:p>
            <w:pPr>
              <w:keepNext w:val="false"/>
              <w:spacing w:after="0"/>
            </w:pPr>
            <w:r>
              <w:rPr>
                <w:color w:val="444444"/>
                <w:sz w:val="16"/>
                <w:szCs w:val="16"/>
              </w:rPr>
              <w:t xml:space="preserve">— Samuel Johnson</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Sin fuente primaria (ni libro, discurso ni archivo del Carter Center)</w:t>
            </w:r>
          </w:p>
          <w:p>
            <w:pPr>
              <w:keepNext w:val="false"/>
              <w:spacing w:after="0"/>
            </w:pPr>
            <w:r>
              <w:rPr>
                <w:color w:val="666666"/>
                <w:sz w:val="14"/>
                <w:szCs w:val="14"/>
              </w:rPr>
              <w:t xml:space="preserve">Reemplazada tras el análisis de fuentes (la anterior era dudosa o mal atribuida).</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34 · 22 ago – 28 ago</w:t>
      </w:r>
      <w:r>
        <w:rPr>
          <w:color w:val="555555"/>
          <w:sz w:val="20"/>
          <w:szCs w:val="20"/>
        </w:rPr>
        <w:t xml:space="preserve">   Familia · Comunicación familiar</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Hablar sin herir, escuchar sin defenderte</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El primer servicio que debemos al prójimo es escucharle.</w:t>
            </w:r>
          </w:p>
          <w:p>
            <w:pPr>
              <w:keepNext/>
              <w:spacing w:after="0"/>
            </w:pPr>
            <w:r>
              <w:rPr>
                <w:color w:val="444444"/>
                <w:sz w:val="16"/>
                <w:szCs w:val="16"/>
              </w:rPr>
              <w:t xml:space="preserve">— Dietrich Bonhoeffer</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Vida en comunidad (Gemeinsames Leben), cap. 4 «El ministerio de escuchar» (1939)</w:t>
            </w:r>
          </w:p>
          <w:p>
            <w:pPr>
              <w:keepNext/>
              <w:spacing w:after="0"/>
            </w:pPr>
            <w:r>
              <w:rPr>
                <w:color w:val="666666"/>
                <w:sz w:val="14"/>
                <w:szCs w:val="14"/>
              </w:rPr>
              <w:t xml:space="preserve">Trad. inglesa: «The first service that one owes to others in the fellowship consists in listening to them».</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Hablar sin herir, escuchar sin defenderte</w:t>
            </w:r>
          </w:p>
        </w:tc>
        <w:tc>
          <w:tcPr>
            <w:tcW w:type="dxa" w:w="5300"/>
            <w:tcMar>
              <w:top w:type="dxa" w:w="40"/>
              <w:left w:type="dxa" w:w="90"/>
              <w:bottom w:type="dxa" w:w="40"/>
              <w:right w:type="dxa" w:w="90"/>
            </w:tcMar>
          </w:tcPr>
          <w:p>
            <w:pPr>
              <w:keepNext/>
              <w:spacing w:after="0"/>
            </w:pPr>
            <w:r>
              <w:rPr>
                <w:i/>
                <w:iCs/>
                <w:sz w:val="17"/>
                <w:szCs w:val="17"/>
              </w:rPr>
              <w:t xml:space="preserve">Por eso tenemos dos oídos y una sola boca: para escuchar más y hablar menos.</w:t>
            </w:r>
          </w:p>
          <w:p>
            <w:pPr>
              <w:keepNext/>
              <w:spacing w:after="0"/>
            </w:pPr>
            <w:r>
              <w:rPr>
                <w:color w:val="444444"/>
                <w:sz w:val="16"/>
                <w:szCs w:val="16"/>
              </w:rPr>
              <w:t xml:space="preserve">— Zenón de Citio</w:t>
            </w:r>
          </w:p>
        </w:tc>
        <w:tc>
          <w:tcPr>
            <w:tcW w:type="dxa" w:w="3300"/>
            <w:tcMar>
              <w:top w:type="dxa" w:w="40"/>
              <w:left w:type="dxa" w:w="90"/>
              <w:bottom w:type="dxa" w:w="40"/>
              <w:right w:type="dxa" w:w="90"/>
            </w:tcMar>
          </w:tcPr>
          <w:p>
            <w:pPr>
              <w:keepNext/>
              <w:spacing w:after="0"/>
            </w:pPr>
            <w:r>
              <w:rPr>
                <w:sz w:val="15"/>
                <w:szCs w:val="15"/>
              </w:rPr>
              <w:t xml:space="preserve">Diógenes Laercio, Vidas, VII, 23</w:t>
            </w:r>
          </w:p>
          <w:p>
            <w:pPr>
              <w:keepNext/>
              <w:spacing w:after="0"/>
            </w:pPr>
            <w:r>
              <w:rPr>
                <w:color w:val="666666"/>
                <w:sz w:val="14"/>
                <w:szCs w:val="14"/>
              </w:rPr>
              <w:t xml:space="preserve">DL VII.23 atribuye a Zenón el dicho de los dos oídos y una boca.</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Los silencios que dicen más que las palabras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El amigo que puede quedarse en silencio con nosotros en un momento de desesperación o confusión es un amigo que se interesa de verdad.</w:t>
            </w:r>
          </w:p>
          <w:p>
            <w:pPr>
              <w:keepNext/>
              <w:spacing w:after="0"/>
            </w:pPr>
            <w:r>
              <w:rPr>
                <w:color w:val="444444"/>
                <w:sz w:val="16"/>
                <w:szCs w:val="16"/>
              </w:rPr>
              <w:t xml:space="preserve">— Henri Nouwen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Out of Solitude (1974), «Care»</w:t>
            </w:r>
          </w:p>
          <w:p>
            <w:pPr>
              <w:keepNext/>
              <w:spacing w:after="0"/>
            </w:pPr>
            <w:r>
              <w:rPr>
                <w:color w:val="666666"/>
                <w:sz w:val="14"/>
                <w:szCs w:val="14"/>
              </w:rPr>
              <w:t xml:space="preserve">Original más largo («The friend who can be silent with us in a moment of despair or confusion, who can stay with us in an hour of grief... is a friend who cares»); versión recortada.</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Los silencios que dicen más que las palabras</w:t>
            </w:r>
          </w:p>
        </w:tc>
        <w:tc>
          <w:tcPr>
            <w:tcW w:type="dxa" w:w="5300"/>
            <w:tcMar>
              <w:top w:type="dxa" w:w="40"/>
              <w:left w:type="dxa" w:w="90"/>
              <w:bottom w:type="dxa" w:w="40"/>
              <w:right w:type="dxa" w:w="90"/>
            </w:tcMar>
          </w:tcPr>
          <w:p>
            <w:pPr>
              <w:keepNext/>
              <w:spacing w:after="0"/>
            </w:pPr>
            <w:r>
              <w:rPr>
                <w:i/>
                <w:iCs/>
                <w:sz w:val="17"/>
                <w:szCs w:val="17"/>
              </w:rPr>
              <w:t xml:space="preserve">La palabra es plata; el silencio es oro. La palabra es del tiempo; el silencio, de la eternidad.</w:t>
            </w:r>
          </w:p>
          <w:p>
            <w:pPr>
              <w:keepNext/>
              <w:spacing w:after="0"/>
            </w:pPr>
            <w:r>
              <w:rPr>
                <w:color w:val="444444"/>
                <w:sz w:val="16"/>
                <w:szCs w:val="16"/>
              </w:rPr>
              <w:t xml:space="preserve">— Thomas Carlyle</w:t>
            </w:r>
          </w:p>
        </w:tc>
        <w:tc>
          <w:tcPr>
            <w:tcW w:type="dxa" w:w="3300"/>
            <w:tcMar>
              <w:top w:type="dxa" w:w="40"/>
              <w:left w:type="dxa" w:w="90"/>
              <w:bottom w:type="dxa" w:w="40"/>
              <w:right w:type="dxa" w:w="90"/>
            </w:tcMar>
          </w:tcPr>
          <w:p>
            <w:pPr>
              <w:keepNext/>
              <w:spacing w:after="0"/>
            </w:pPr>
            <w:r>
              <w:rPr>
                <w:sz w:val="15"/>
                <w:szCs w:val="15"/>
              </w:rPr>
              <w:t xml:space="preserve">Sartor Resartus, libro III, cap. 3 (1833-34)</w:t>
            </w:r>
          </w:p>
          <w:p>
            <w:pPr>
              <w:keepNext/>
              <w:spacing w:after="0"/>
            </w:pPr>
            <w:r>
              <w:rPr>
                <w:color w:val="666666"/>
                <w:sz w:val="14"/>
                <w:szCs w:val="14"/>
              </w:rPr>
              <w:t xml:space="preserve">Original: «Speech is silvern, Silence is golden; or as I might rather express it: Speech is of Time, Silence is of Eternity».</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Resolver conflictos sin romper el vínculo</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El perdón es un acto de la voluntad, y la voluntad puede actuar sin importar la temperatura del corazón.</w:t>
            </w:r>
          </w:p>
          <w:p>
            <w:pPr>
              <w:keepNext w:val="false"/>
              <w:spacing w:after="0"/>
            </w:pPr>
            <w:r>
              <w:rPr>
                <w:color w:val="444444"/>
                <w:sz w:val="16"/>
                <w:szCs w:val="16"/>
              </w:rPr>
              <w:t xml:space="preserve">— Corrie ten Boom</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Tramp for the Lord (1974), cap. «Love Your Enemy»</w:t>
            </w:r>
          </w:p>
          <w:p>
            <w:pPr>
              <w:keepNext w:val="false"/>
              <w:spacing w:after="0"/>
            </w:pPr>
            <w:r>
              <w:rPr>
                <w:color w:val="666666"/>
                <w:sz w:val="14"/>
                <w:szCs w:val="14"/>
              </w:rPr>
              <w:t xml:space="preserve">La frase se cita de Tramp for the Lord en múltiples fuentes cristianas con redacción idéntica; no se vio la página impresa.</w:t>
            </w:r>
          </w:p>
        </w:tc>
        <w:tc>
          <w:tcPr>
            <w:tcW w:type="dxa" w:w="1450"/>
            <w:shd w:fill="FFF4CC" w:color="auto" w:val="clear"/>
            <w:tcMar>
              <w:top w:type="dxa" w:w="40"/>
              <w:left w:type="dxa" w:w="90"/>
              <w:bottom w:type="dxa" w:w="40"/>
              <w:right w:type="dxa" w:w="90"/>
            </w:tcMar>
          </w:tcPr>
          <w:p>
            <w:pPr>
              <w:keepNext w:val="false"/>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35 · 29 ago – 4 sep</w:t>
      </w:r>
      <w:r>
        <w:rPr>
          <w:color w:val="555555"/>
          <w:sz w:val="20"/>
          <w:szCs w:val="20"/>
        </w:rPr>
        <w:t xml:space="preserve">   Finanzas · Finanzas del hogar</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Administrar juntos, no en paralelo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Amar no es mirarse el uno al otro; es mirar juntos en la misma dirección.</w:t>
            </w:r>
          </w:p>
          <w:p>
            <w:pPr>
              <w:keepNext/>
              <w:spacing w:after="0"/>
            </w:pPr>
            <w:r>
              <w:rPr>
                <w:color w:val="444444"/>
                <w:sz w:val="16"/>
                <w:szCs w:val="16"/>
              </w:rPr>
              <w:t xml:space="preserve">— Antoine de Saint-Exupéry</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Terre des hommes (1939), cap. VIII «Les hommes»</w:t>
            </w:r>
          </w:p>
          <w:p>
            <w:pPr>
              <w:keepNext/>
              <w:spacing w:after="0"/>
            </w:pPr>
            <w:r>
              <w:rPr>
                <w:color w:val="666666"/>
                <w:sz w:val="14"/>
                <w:szCs w:val="14"/>
              </w:rPr>
              <w:t xml:space="preserve">Original: «Aimer ce n'est point nous regarder l'un l'autre mais regarder ensemble dans la même direction».</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Administrar juntos, no en paralelo</w:t>
            </w:r>
          </w:p>
        </w:tc>
        <w:tc>
          <w:tcPr>
            <w:tcW w:type="dxa" w:w="5300"/>
            <w:tcMar>
              <w:top w:type="dxa" w:w="40"/>
              <w:left w:type="dxa" w:w="90"/>
              <w:bottom w:type="dxa" w:w="40"/>
              <w:right w:type="dxa" w:w="90"/>
            </w:tcMar>
          </w:tcPr>
          <w:p>
            <w:pPr>
              <w:keepNext/>
              <w:spacing w:after="0"/>
            </w:pPr>
            <w:r>
              <w:rPr>
                <w:i/>
                <w:iCs/>
                <w:sz w:val="17"/>
                <w:szCs w:val="17"/>
              </w:rPr>
              <w:t xml:space="preserve">¿Qué hay más grande para dos almas humanas que sentir que están unidas para toda la vida, para fortalecerse una a la otra en todo trabajo y apoyarse una en la otra en toda tristeza?</w:t>
            </w:r>
          </w:p>
          <w:p>
            <w:pPr>
              <w:keepNext/>
              <w:spacing w:after="0"/>
            </w:pPr>
            <w:r>
              <w:rPr>
                <w:color w:val="444444"/>
                <w:sz w:val="16"/>
                <w:szCs w:val="16"/>
              </w:rPr>
              <w:t xml:space="preserve">— George Eliot</w:t>
            </w:r>
          </w:p>
        </w:tc>
        <w:tc>
          <w:tcPr>
            <w:tcW w:type="dxa" w:w="3300"/>
            <w:tcMar>
              <w:top w:type="dxa" w:w="40"/>
              <w:left w:type="dxa" w:w="90"/>
              <w:bottom w:type="dxa" w:w="40"/>
              <w:right w:type="dxa" w:w="90"/>
            </w:tcMar>
          </w:tcPr>
          <w:p>
            <w:pPr>
              <w:keepNext/>
              <w:spacing w:after="0"/>
            </w:pPr>
            <w:r>
              <w:rPr>
                <w:sz w:val="15"/>
                <w:szCs w:val="15"/>
              </w:rPr>
              <w:t xml:space="preserve">Adam Bede (1859), cap. 54</w:t>
            </w:r>
          </w:p>
          <w:p>
            <w:pPr>
              <w:keepNext/>
              <w:spacing w:after="0"/>
            </w:pPr>
            <w:r>
              <w:rPr>
                <w:color w:val="666666"/>
                <w:sz w:val="14"/>
                <w:szCs w:val="14"/>
              </w:rPr>
              <w:t xml:space="preserve">Traducción propia y recortada del pasaje del narrador «What greater thing is there for two human souls...».</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Enseñar a los hijos el valor del dinero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Nunca gastes tu dinero antes de tenerlo.</w:t>
            </w:r>
          </w:p>
          <w:p>
            <w:pPr>
              <w:keepNext/>
              <w:spacing w:after="0"/>
            </w:pPr>
            <w:r>
              <w:rPr>
                <w:color w:val="444444"/>
                <w:sz w:val="16"/>
                <w:szCs w:val="16"/>
              </w:rPr>
              <w:t xml:space="preserve">— Thomas Jefferson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Carta a Thomas Jefferson Smith, 21 feb. 1825 («A Decalogue of Canons»)</w:t>
            </w:r>
          </w:p>
          <w:p>
            <w:pPr>
              <w:keepNext/>
              <w:spacing w:after="0"/>
            </w:pPr>
            <w:r>
              <w:rPr>
                <w:color w:val="666666"/>
                <w:sz w:val="14"/>
                <w:szCs w:val="14"/>
              </w:rPr>
              <w:t xml:space="preserve">El canon 3 dice «Never spend your money before you have it».</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Enseñar a los hijos el valor del dinero</w:t>
            </w:r>
          </w:p>
        </w:tc>
        <w:tc>
          <w:tcPr>
            <w:tcW w:type="dxa" w:w="5300"/>
            <w:tcMar>
              <w:top w:type="dxa" w:w="40"/>
              <w:left w:type="dxa" w:w="90"/>
              <w:bottom w:type="dxa" w:w="40"/>
              <w:right w:type="dxa" w:w="90"/>
            </w:tcMar>
          </w:tcPr>
          <w:p>
            <w:pPr>
              <w:keepNext/>
              <w:spacing w:after="0"/>
            </w:pPr>
            <w:r>
              <w:rPr>
                <w:i/>
                <w:iCs/>
                <w:sz w:val="17"/>
                <w:szCs w:val="17"/>
              </w:rPr>
              <w:t xml:space="preserve">La codicia, el deseo de tener más de lo que necesitamos, debe arrancarse temprano y con cuidado, y sembrarse en su lugar la disposición a compartir con los demás.</w:t>
            </w:r>
          </w:p>
          <w:p>
            <w:pPr>
              <w:keepNext/>
              <w:spacing w:after="0"/>
            </w:pPr>
            <w:r>
              <w:rPr>
                <w:color w:val="444444"/>
                <w:sz w:val="16"/>
                <w:szCs w:val="16"/>
              </w:rPr>
              <w:t xml:space="preserve">— John Locke</w:t>
            </w:r>
          </w:p>
        </w:tc>
        <w:tc>
          <w:tcPr>
            <w:tcW w:type="dxa" w:w="3300"/>
            <w:tcMar>
              <w:top w:type="dxa" w:w="40"/>
              <w:left w:type="dxa" w:w="90"/>
              <w:bottom w:type="dxa" w:w="40"/>
              <w:right w:type="dxa" w:w="90"/>
            </w:tcMar>
          </w:tcPr>
          <w:p>
            <w:pPr>
              <w:keepNext/>
              <w:spacing w:after="0"/>
            </w:pPr>
            <w:r>
              <w:rPr>
                <w:sz w:val="15"/>
                <w:szCs w:val="15"/>
              </w:rPr>
              <w:t xml:space="preserve">Some Thoughts Concerning Education, §110 (1693)</w:t>
            </w:r>
          </w:p>
          <w:p>
            <w:pPr>
              <w:keepNext/>
              <w:spacing w:after="0"/>
            </w:pPr>
            <w:r>
              <w:rPr>
                <w:color w:val="666666"/>
                <w:sz w:val="14"/>
                <w:szCs w:val="14"/>
              </w:rPr>
              <w:t xml:space="preserve">Original: «Covetousness, and the desire of having in our possession... more than we have need of, being the root of all evil, should be early and carefully weeded out, and the contrary quality of a readiness to impart to others implanted»; abreviada.</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Decisiones financieras que fortalecen o desgastan la familia</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No hay otra riqueza que la vida: la vida con todos sus poderes de amor, de alegría y de admiración.</w:t>
            </w:r>
          </w:p>
          <w:p>
            <w:pPr>
              <w:keepNext w:val="false"/>
              <w:spacing w:after="0"/>
            </w:pPr>
            <w:r>
              <w:rPr>
                <w:color w:val="444444"/>
                <w:sz w:val="16"/>
                <w:szCs w:val="16"/>
              </w:rPr>
              <w:t xml:space="preserve">— John Ruskin</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Unto This Last (1860), ensayo IV «Ad Valorem»</w:t>
            </w:r>
          </w:p>
          <w:p>
            <w:pPr>
              <w:keepNext w:val="false"/>
              <w:spacing w:after="0"/>
            </w:pPr>
            <w:r>
              <w:rPr>
                <w:color w:val="666666"/>
                <w:sz w:val="14"/>
                <w:szCs w:val="14"/>
              </w:rPr>
              <w:t xml:space="preserve">Original: «There is no wealth but life. Life, including all its powers of love, of joy, and of admiration».</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36 · 5 sep – 11 sep</w:t>
      </w:r>
      <w:r>
        <w:rPr>
          <w:color w:val="555555"/>
          <w:sz w:val="20"/>
          <w:szCs w:val="20"/>
        </w:rPr>
        <w:t xml:space="preserve">   Crecimiento Personal · Hábitos y disciplina</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Por qué la disciplina supera a la motivación</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Una larga obediencia en la misma dirección.</w:t>
            </w:r>
          </w:p>
          <w:p>
            <w:pPr>
              <w:keepNext/>
              <w:spacing w:after="0"/>
            </w:pPr>
            <w:r>
              <w:rPr>
                <w:color w:val="444444"/>
                <w:sz w:val="16"/>
                <w:szCs w:val="16"/>
              </w:rPr>
              <w:t xml:space="preserve">— Eugene H. Peterson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A Long Obedience in the Same Direction (1980), título; la expresión es de Nietzsche, Más allá del bien y del mal, §188 (1886)</w:t>
            </w:r>
          </w:p>
          <w:p>
            <w:pPr>
              <w:keepNext/>
              <w:spacing w:after="0"/>
            </w:pPr>
            <w:r>
              <w:rPr>
                <w:color w:val="666666"/>
                <w:sz w:val="14"/>
                <w:szCs w:val="14"/>
              </w:rPr>
              <w:t xml:space="preserve">Es el título del libro de Peterson, quien toma la frase de Nietzsche; conviene decirlo al aire.</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Por qué la disciplina supera a la motivación</w:t>
            </w:r>
          </w:p>
        </w:tc>
        <w:tc>
          <w:tcPr>
            <w:tcW w:type="dxa" w:w="5300"/>
            <w:tcMar>
              <w:top w:type="dxa" w:w="40"/>
              <w:left w:type="dxa" w:w="90"/>
              <w:bottom w:type="dxa" w:w="40"/>
              <w:right w:type="dxa" w:w="90"/>
            </w:tcMar>
          </w:tcPr>
          <w:p>
            <w:pPr>
              <w:keepNext/>
              <w:spacing w:after="0"/>
            </w:pPr>
            <w:r>
              <w:rPr>
                <w:i/>
                <w:iCs/>
                <w:sz w:val="17"/>
                <w:szCs w:val="17"/>
              </w:rPr>
              <w:t xml:space="preserve">La inspiración es para aficionados; los demás simplemente nos presentamos y nos ponemos a trabajar.</w:t>
            </w:r>
          </w:p>
          <w:p>
            <w:pPr>
              <w:keepNext/>
              <w:spacing w:after="0"/>
            </w:pPr>
            <w:r>
              <w:rPr>
                <w:color w:val="444444"/>
                <w:sz w:val="16"/>
                <w:szCs w:val="16"/>
              </w:rPr>
              <w:t xml:space="preserve">— Chuck Close</w:t>
            </w:r>
          </w:p>
        </w:tc>
        <w:tc>
          <w:tcPr>
            <w:tcW w:type="dxa" w:w="3300"/>
            <w:tcMar>
              <w:top w:type="dxa" w:w="40"/>
              <w:left w:type="dxa" w:w="90"/>
              <w:bottom w:type="dxa" w:w="40"/>
              <w:right w:type="dxa" w:w="90"/>
            </w:tcMar>
          </w:tcPr>
          <w:p>
            <w:pPr>
              <w:keepNext/>
              <w:spacing w:after="0"/>
            </w:pPr>
            <w:r>
              <w:rPr>
                <w:sz w:val="15"/>
                <w:szCs w:val="15"/>
              </w:rPr>
              <w:t xml:space="preserve">Entrevista con Joe Fig en Inside the Painter's Studio (2009)</w:t>
            </w:r>
          </w:p>
          <w:p>
            <w:pPr>
              <w:keepNext/>
              <w:spacing w:after="0"/>
            </w:pPr>
            <w:r>
              <w:rPr>
                <w:color w:val="666666"/>
                <w:sz w:val="14"/>
                <w:szCs w:val="14"/>
              </w:rPr>
              <w:t xml:space="preserve">Quote Investigator rastrea la frase de Chuck Close hasta esa entrevista.</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Construir un hábito sin abandonarlo a la semana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Una golondrina no hace verano, ni tampoco un solo día; así tampoco un solo día ni un breve tiempo hacen a alguien dichoso.</w:t>
            </w:r>
          </w:p>
          <w:p>
            <w:pPr>
              <w:keepNext/>
              <w:spacing w:after="0"/>
            </w:pPr>
            <w:r>
              <w:rPr>
                <w:color w:val="444444"/>
                <w:sz w:val="16"/>
                <w:szCs w:val="16"/>
              </w:rPr>
              <w:t xml:space="preserve">— Aristóteles</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Ética a Nicómaco, I, 7, 1098a18-20</w:t>
            </w:r>
          </w:p>
          <w:p>
            <w:pPr>
              <w:keepNext/>
              <w:spacing w:after="0"/>
            </w:pPr>
            <w:r>
              <w:rPr>
                <w:color w:val="666666"/>
                <w:sz w:val="14"/>
                <w:szCs w:val="14"/>
              </w:rPr>
              <w:t xml:space="preserve">Ross: «one swallow does not make a summer, nor does one day; and so too one day, or a short time, does not make a man blessed and happy».</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Construir un hábito sin abandonarlo a la semana</w:t>
            </w:r>
          </w:p>
        </w:tc>
        <w:tc>
          <w:tcPr>
            <w:tcW w:type="dxa" w:w="5300"/>
            <w:tcMar>
              <w:top w:type="dxa" w:w="40"/>
              <w:left w:type="dxa" w:w="90"/>
              <w:bottom w:type="dxa" w:w="40"/>
              <w:right w:type="dxa" w:w="90"/>
            </w:tcMar>
          </w:tcPr>
          <w:p>
            <w:pPr>
              <w:keepNext/>
              <w:spacing w:after="0"/>
            </w:pPr>
            <w:r>
              <w:rPr>
                <w:i/>
                <w:iCs/>
                <w:sz w:val="17"/>
                <w:szCs w:val="17"/>
              </w:rPr>
              <w:t xml:space="preserve">No permitas que ocurra una sola excepción hasta que el nuevo hábito esté firmemente arraigado en tu vida.</w:t>
            </w:r>
          </w:p>
          <w:p>
            <w:pPr>
              <w:keepNext/>
              <w:spacing w:after="0"/>
            </w:pPr>
            <w:r>
              <w:rPr>
                <w:color w:val="444444"/>
                <w:sz w:val="16"/>
                <w:szCs w:val="16"/>
              </w:rPr>
              <w:t xml:space="preserve">— William James</w:t>
            </w:r>
          </w:p>
        </w:tc>
        <w:tc>
          <w:tcPr>
            <w:tcW w:type="dxa" w:w="3300"/>
            <w:tcMar>
              <w:top w:type="dxa" w:w="40"/>
              <w:left w:type="dxa" w:w="90"/>
              <w:bottom w:type="dxa" w:w="40"/>
              <w:right w:type="dxa" w:w="90"/>
            </w:tcMar>
          </w:tcPr>
          <w:p>
            <w:pPr>
              <w:keepNext/>
              <w:spacing w:after="0"/>
            </w:pPr>
            <w:r>
              <w:rPr>
                <w:sz w:val="15"/>
                <w:szCs w:val="15"/>
              </w:rPr>
              <w:t xml:space="preserve">Principles of Psychology, cap. IV «Habit» (1890)</w:t>
            </w:r>
          </w:p>
          <w:p>
            <w:pPr>
              <w:keepNext/>
              <w:spacing w:after="0"/>
            </w:pPr>
            <w:r>
              <w:rPr>
                <w:color w:val="666666"/>
                <w:sz w:val="14"/>
                <w:szCs w:val="14"/>
              </w:rPr>
              <w:t xml:space="preserve">Original: «Never suffer an exception to occur till the new habit is securely rooted in your life».</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Los pequeños hábitos que cambian todo a largo plazo</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Si cada año desarraigáramos un vicio, pronto seríamos perfectos.</w:t>
            </w:r>
          </w:p>
          <w:p>
            <w:pPr>
              <w:keepNext w:val="false"/>
              <w:spacing w:after="0"/>
            </w:pPr>
            <w:r>
              <w:rPr>
                <w:color w:val="444444"/>
                <w:sz w:val="16"/>
                <w:szCs w:val="16"/>
              </w:rPr>
              <w:t xml:space="preserve">— Tomás de Kempis</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La imitación de Cristo, I, 11, 5</w:t>
            </w:r>
          </w:p>
          <w:p>
            <w:pPr>
              <w:keepNext w:val="false"/>
              <w:spacing w:after="0"/>
            </w:pPr>
            <w:r>
              <w:rPr>
                <w:color w:val="666666"/>
                <w:sz w:val="14"/>
                <w:szCs w:val="14"/>
              </w:rPr>
              <w:t xml:space="preserve">Trad.: «If every year we would root out one vice, we should soon become perfect men».</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37 · 12 sep – 18 sep</w:t>
      </w:r>
      <w:r>
        <w:rPr>
          <w:color w:val="555555"/>
          <w:sz w:val="20"/>
          <w:szCs w:val="20"/>
        </w:rPr>
        <w:t xml:space="preserve">   Producción y Desarrollo · Cooperativismo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Lo que se logra juntos y no se logra solo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Ningún hombre es una isla, completo en sí mismo; cada hombre es un pedazo del continente, una parte del todo.</w:t>
            </w:r>
          </w:p>
          <w:p>
            <w:pPr>
              <w:keepNext/>
              <w:spacing w:after="0"/>
            </w:pPr>
            <w:r>
              <w:rPr>
                <w:color w:val="444444"/>
                <w:sz w:val="16"/>
                <w:szCs w:val="16"/>
              </w:rPr>
              <w:t xml:space="preserve">— John Donne</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Devotions upon Emergent Occasions, Meditación XVII (1624)</w:t>
            </w:r>
          </w:p>
          <w:p>
            <w:pPr>
              <w:keepNext/>
              <w:spacing w:after="0"/>
            </w:pPr>
            <w:r>
              <w:rPr>
                <w:color w:val="666666"/>
                <w:sz w:val="14"/>
                <w:szCs w:val="14"/>
              </w:rPr>
              <w:t xml:space="preserve">Original: «No man is an island, entire of itself; every man is a piece of the continent, a part of the main».</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Lo que se logra juntos y no se logra solo</w:t>
            </w:r>
          </w:p>
        </w:tc>
        <w:tc>
          <w:tcPr>
            <w:tcW w:type="dxa" w:w="5300"/>
            <w:tcMar>
              <w:top w:type="dxa" w:w="40"/>
              <w:left w:type="dxa" w:w="90"/>
              <w:bottom w:type="dxa" w:w="40"/>
              <w:right w:type="dxa" w:w="90"/>
            </w:tcMar>
          </w:tcPr>
          <w:p>
            <w:pPr>
              <w:keepNext/>
              <w:spacing w:after="0"/>
            </w:pPr>
            <w:r>
              <w:rPr>
                <w:i/>
                <w:iCs/>
                <w:sz w:val="17"/>
                <w:szCs w:val="17"/>
              </w:rPr>
              <w:t xml:space="preserve">Si vivís solo, ¿a quién le vas a lavar los pies? ¿A quién vas a cuidar?</w:t>
            </w:r>
          </w:p>
          <w:p>
            <w:pPr>
              <w:keepNext/>
              <w:spacing w:after="0"/>
            </w:pPr>
            <w:r>
              <w:rPr>
                <w:color w:val="444444"/>
                <w:sz w:val="16"/>
                <w:szCs w:val="16"/>
              </w:rPr>
              <w:t xml:space="preserve">— Basilio de Cesarea</w:t>
            </w:r>
          </w:p>
        </w:tc>
        <w:tc>
          <w:tcPr>
            <w:tcW w:type="dxa" w:w="3300"/>
            <w:tcMar>
              <w:top w:type="dxa" w:w="40"/>
              <w:left w:type="dxa" w:w="90"/>
              <w:bottom w:type="dxa" w:w="40"/>
              <w:right w:type="dxa" w:w="90"/>
            </w:tcMar>
          </w:tcPr>
          <w:p>
            <w:pPr>
              <w:keepNext/>
              <w:spacing w:after="0"/>
            </w:pPr>
            <w:r>
              <w:rPr>
                <w:sz w:val="15"/>
                <w:szCs w:val="15"/>
              </w:rPr>
              <w:t xml:space="preserve">Reglas extensas (Asceticon magnum), pregunta 7</w:t>
            </w:r>
          </w:p>
          <w:p>
            <w:pPr>
              <w:keepNext/>
              <w:spacing w:after="0"/>
            </w:pPr>
            <w:r>
              <w:rPr>
                <w:color w:val="666666"/>
                <w:sz w:val="14"/>
                <w:szCs w:val="14"/>
              </w:rPr>
              <w:t xml:space="preserve">Original: «whose feet then wilt thou wash? whom wilt thou care for?»; adaptación al voseo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La cooperativa como modelo de trabajo en comunidad</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Uno para todos y todos para uno.</w:t>
            </w:r>
          </w:p>
          <w:p>
            <w:pPr>
              <w:keepNext/>
              <w:spacing w:after="0"/>
            </w:pPr>
            <w:r>
              <w:rPr>
                <w:color w:val="444444"/>
                <w:sz w:val="16"/>
                <w:szCs w:val="16"/>
              </w:rPr>
              <w:t xml:space="preserve">— Alexandre Dumas</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Les Trois Mousquetaires (1844), cap. 9</w:t>
            </w:r>
          </w:p>
          <w:p>
            <w:pPr>
              <w:keepNext/>
              <w:spacing w:after="0"/>
            </w:pPr>
            <w:r>
              <w:rPr>
                <w:color w:val="666666"/>
                <w:sz w:val="14"/>
                <w:szCs w:val="14"/>
              </w:rPr>
              <w:t xml:space="preserve">En la novela el orden es «Tous pour un, un pour tous» («Todos para uno, uno para todos»); la forma invertida es la popular.</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La cooperativa como modelo de trabajo en comunidad</w:t>
            </w:r>
          </w:p>
        </w:tc>
        <w:tc>
          <w:tcPr>
            <w:tcW w:type="dxa" w:w="5300"/>
            <w:tcMar>
              <w:top w:type="dxa" w:w="40"/>
              <w:left w:type="dxa" w:w="90"/>
              <w:bottom w:type="dxa" w:w="40"/>
              <w:right w:type="dxa" w:w="90"/>
            </w:tcMar>
          </w:tcPr>
          <w:p>
            <w:pPr>
              <w:keepNext/>
              <w:spacing w:after="0"/>
            </w:pPr>
            <w:r>
              <w:rPr>
                <w:i/>
                <w:iCs/>
                <w:sz w:val="17"/>
                <w:szCs w:val="17"/>
              </w:rPr>
              <w:t xml:space="preserve">Solos podemos hacer muy poco; juntos podemos hacer muchísimo.</w:t>
            </w:r>
          </w:p>
          <w:p>
            <w:pPr>
              <w:keepNext/>
              <w:spacing w:after="0"/>
            </w:pPr>
            <w:r>
              <w:rPr>
                <w:color w:val="444444"/>
                <w:sz w:val="16"/>
                <w:szCs w:val="16"/>
              </w:rPr>
              <w:t xml:space="preserve">— Helen Keller</w:t>
            </w:r>
          </w:p>
        </w:tc>
        <w:tc>
          <w:tcPr>
            <w:tcW w:type="dxa" w:w="3300"/>
            <w:tcMar>
              <w:top w:type="dxa" w:w="40"/>
              <w:left w:type="dxa" w:w="90"/>
              <w:bottom w:type="dxa" w:w="40"/>
              <w:right w:type="dxa" w:w="90"/>
            </w:tcMar>
          </w:tcPr>
          <w:p>
            <w:pPr>
              <w:keepNext/>
              <w:spacing w:after="0"/>
            </w:pPr>
            <w:r>
              <w:rPr>
                <w:sz w:val="15"/>
                <w:szCs w:val="15"/>
              </w:rPr>
              <w:t xml:space="preserve">Giras de los años 1920; recogido en J. P. Lash, Helen and Teacher (1980)</w:t>
            </w:r>
          </w:p>
          <w:p>
            <w:pPr>
              <w:keepNext/>
              <w:spacing w:after="0"/>
            </w:pPr>
            <w:r>
              <w:rPr>
                <w:color w:val="666666"/>
                <w:sz w:val="14"/>
                <w:szCs w:val="14"/>
              </w:rPr>
              <w:t xml:space="preserve">Quote Investigator halla evidencia sólida de que Keller la dijo.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Honestidad y transparencia en lo que es de todos</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Si decís la verdad, no tenés que acordarte de nada.</w:t>
            </w:r>
          </w:p>
          <w:p>
            <w:pPr>
              <w:keepNext w:val="false"/>
              <w:spacing w:after="0"/>
            </w:pPr>
            <w:r>
              <w:rPr>
                <w:color w:val="444444"/>
                <w:sz w:val="16"/>
                <w:szCs w:val="16"/>
              </w:rPr>
              <w:t xml:space="preserve">— Mark Twain</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Mark Twain's Notebook, entrada de 1894</w:t>
            </w:r>
          </w:p>
          <w:p>
            <w:pPr>
              <w:keepNext w:val="false"/>
              <w:spacing w:after="0"/>
            </w:pPr>
            <w:r>
              <w:rPr>
                <w:color w:val="666666"/>
                <w:sz w:val="14"/>
                <w:szCs w:val="14"/>
              </w:rPr>
              <w:t xml:space="preserve">Quote Investigator/Wikiquote: «If you tell the truth you don't have to remember anything» en el cuaderno de 1894.</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38 · 19 sep – 25 sep</w:t>
      </w:r>
      <w:r>
        <w:rPr>
          <w:color w:val="555555"/>
          <w:sz w:val="20"/>
          <w:szCs w:val="20"/>
        </w:rPr>
        <w:t xml:space="preserve">   Salud · Salud por etapas de la vida</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Salud integral en la niñez</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Hay que pedir en oración una mente sana en un cuerpo sano.</w:t>
            </w:r>
          </w:p>
          <w:p>
            <w:pPr>
              <w:keepNext/>
              <w:spacing w:after="0"/>
            </w:pPr>
            <w:r>
              <w:rPr>
                <w:color w:val="444444"/>
                <w:sz w:val="16"/>
                <w:szCs w:val="16"/>
              </w:rPr>
              <w:t xml:space="preserve">— Juvenal</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Sin fuente primaria localizada (se vincula al «Llamado por el niño» de 1948, sin edición que lo contenga)</w:t>
            </w:r>
          </w:p>
          <w:p>
            <w:pPr>
              <w:keepNext/>
              <w:spacing w:after="0"/>
            </w:pPr>
            <w:r>
              <w:rPr>
                <w:color w:val="666666"/>
                <w:sz w:val="14"/>
                <w:szCs w:val="14"/>
              </w:rPr>
              <w:t xml:space="preserve">Reemplazada tras el análisis de fuentes (la anterior era dudosa o mal atribuida).</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Salud integral en la niñez</w:t>
            </w:r>
          </w:p>
        </w:tc>
        <w:tc>
          <w:tcPr>
            <w:tcW w:type="dxa" w:w="5300"/>
            <w:tcMar>
              <w:top w:type="dxa" w:w="40"/>
              <w:left w:type="dxa" w:w="90"/>
              <w:bottom w:type="dxa" w:w="40"/>
              <w:right w:type="dxa" w:w="90"/>
            </w:tcMar>
          </w:tcPr>
          <w:p>
            <w:pPr>
              <w:keepNext/>
              <w:spacing w:after="0"/>
            </w:pPr>
            <w:r>
              <w:rPr>
                <w:i/>
                <w:iCs/>
                <w:sz w:val="17"/>
                <w:szCs w:val="17"/>
              </w:rPr>
              <w:t xml:space="preserve">Amen la infancia; favorezcan sus juegos, sus placeres, su amable instinto.</w:t>
            </w:r>
          </w:p>
          <w:p>
            <w:pPr>
              <w:keepNext/>
              <w:spacing w:after="0"/>
            </w:pPr>
            <w:r>
              <w:rPr>
                <w:color w:val="444444"/>
                <w:sz w:val="16"/>
                <w:szCs w:val="16"/>
              </w:rPr>
              <w:t xml:space="preserve">— Jean-Jacques Rousseau</w:t>
            </w:r>
          </w:p>
        </w:tc>
        <w:tc>
          <w:tcPr>
            <w:tcW w:type="dxa" w:w="3300"/>
            <w:tcMar>
              <w:top w:type="dxa" w:w="40"/>
              <w:left w:type="dxa" w:w="90"/>
              <w:bottom w:type="dxa" w:w="40"/>
              <w:right w:type="dxa" w:w="90"/>
            </w:tcMar>
          </w:tcPr>
          <w:p>
            <w:pPr>
              <w:keepNext/>
              <w:spacing w:after="0"/>
            </w:pPr>
            <w:r>
              <w:rPr>
                <w:sz w:val="15"/>
                <w:szCs w:val="15"/>
              </w:rPr>
              <w:t xml:space="preserve">Émile, ou De l'éducation, libro II (1762)</w:t>
            </w:r>
          </w:p>
          <w:p>
            <w:pPr>
              <w:keepNext/>
              <w:spacing w:after="0"/>
            </w:pPr>
            <w:r>
              <w:rPr>
                <w:color w:val="666666"/>
                <w:sz w:val="14"/>
                <w:szCs w:val="14"/>
              </w:rPr>
              <w:t xml:space="preserve">Original: «Aimez l'enfance; favorisez ses jeux, ses plaisirs, son aimable instinct».</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Salud integral en la adolescencia y juventud</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No es un cuerpo sano el que hace buena al alma, sino un alma buena la que, con su virtud, deja al cuerpo lo mejor posible.</w:t>
            </w:r>
          </w:p>
          <w:p>
            <w:pPr>
              <w:keepNext/>
              <w:spacing w:after="0"/>
            </w:pPr>
            <w:r>
              <w:rPr>
                <w:color w:val="444444"/>
                <w:sz w:val="16"/>
                <w:szCs w:val="16"/>
              </w:rPr>
              <w:t xml:space="preserve">— Platón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República, III, 403d</w:t>
            </w:r>
          </w:p>
          <w:p>
            <w:pPr>
              <w:keepNext/>
              <w:spacing w:after="0"/>
            </w:pPr>
            <w:r>
              <w:rPr>
                <w:color w:val="666666"/>
                <w:sz w:val="14"/>
                <w:szCs w:val="14"/>
              </w:rPr>
              <w:t xml:space="preserve">Shorey: «it is not the body, however excellent, that by its virtue makes the soul good, but... a good soul by its virtue renders the body the best possible».</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Salud integral en la adolescencia y juventud</w:t>
            </w:r>
          </w:p>
        </w:tc>
        <w:tc>
          <w:tcPr>
            <w:tcW w:type="dxa" w:w="5300"/>
            <w:tcMar>
              <w:top w:type="dxa" w:w="40"/>
              <w:left w:type="dxa" w:w="90"/>
              <w:bottom w:type="dxa" w:w="40"/>
              <w:right w:type="dxa" w:w="90"/>
            </w:tcMar>
          </w:tcPr>
          <w:p>
            <w:pPr>
              <w:keepNext/>
              <w:spacing w:after="0"/>
            </w:pPr>
            <w:r>
              <w:rPr>
                <w:i/>
                <w:iCs/>
                <w:sz w:val="17"/>
                <w:szCs w:val="17"/>
              </w:rPr>
              <w:t xml:space="preserve">Cada etapa de la vida tiene su propia sazón: la fragilidad de los niños, el ímpetu de los jóvenes, la seriedad de la edad madura y la madurez de la vejez.</w:t>
            </w:r>
          </w:p>
          <w:p>
            <w:pPr>
              <w:keepNext/>
              <w:spacing w:after="0"/>
            </w:pPr>
            <w:r>
              <w:rPr>
                <w:color w:val="444444"/>
                <w:sz w:val="16"/>
                <w:szCs w:val="16"/>
              </w:rPr>
              <w:t xml:space="preserve">— Cicerón</w:t>
            </w:r>
          </w:p>
        </w:tc>
        <w:tc>
          <w:tcPr>
            <w:tcW w:type="dxa" w:w="3300"/>
            <w:tcMar>
              <w:top w:type="dxa" w:w="40"/>
              <w:left w:type="dxa" w:w="90"/>
              <w:bottom w:type="dxa" w:w="40"/>
              <w:right w:type="dxa" w:w="90"/>
            </w:tcMar>
          </w:tcPr>
          <w:p>
            <w:pPr>
              <w:keepNext/>
              <w:spacing w:after="0"/>
            </w:pPr>
            <w:r>
              <w:rPr>
                <w:sz w:val="15"/>
                <w:szCs w:val="15"/>
              </w:rPr>
              <w:t xml:space="preserve">Cato Maior de Senectute, 10, 33 (44 a. C.)</w:t>
            </w:r>
          </w:p>
          <w:p>
            <w:pPr>
              <w:keepNext/>
              <w:spacing w:after="0"/>
            </w:pPr>
            <w:r>
              <w:rPr>
                <w:color w:val="666666"/>
                <w:sz w:val="14"/>
                <w:szCs w:val="14"/>
              </w:rPr>
              <w:t xml:space="preserve">Latín: «infirmitas puerorum et ferocitas iuvenum et gravitas iam constantis aetatis et senectutis maturitas»; traducción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Salud integral en la adultez</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Cuidá tu cuerpo. Es el único lugar que tenés para vivir.</w:t>
            </w:r>
          </w:p>
          <w:p>
            <w:pPr>
              <w:keepNext w:val="false"/>
              <w:spacing w:after="0"/>
            </w:pPr>
            <w:r>
              <w:rPr>
                <w:color w:val="444444"/>
                <w:sz w:val="16"/>
                <w:szCs w:val="16"/>
              </w:rPr>
              <w:t xml:space="preserve">— atribuida a Jim Rohn</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Jim Rohn, The Treasury of Quotes (1994): «Take good care of your body. It's the only place you have to live.»</w:t>
            </w:r>
          </w:p>
          <w:p>
            <w:pPr>
              <w:keepNext w:val="false"/>
              <w:spacing w:after="0"/>
            </w:pPr>
            <w:r>
              <w:rPr>
                <w:color w:val="666666"/>
                <w:sz w:val="14"/>
                <w:szCs w:val="14"/>
              </w:rPr>
              <w:t xml:space="preserve">Barry Popik la ubica en el libro de Rohn de 1994, con «good»: decir «Cuidá bien tu cuerpo…» y quitar «atribuida».</w:t>
            </w:r>
          </w:p>
        </w:tc>
        <w:tc>
          <w:tcPr>
            <w:tcW w:type="dxa" w:w="1450"/>
            <w:shd w:fill="FFF4CC" w:color="auto" w:val="clear"/>
            <w:tcMar>
              <w:top w:type="dxa" w:w="40"/>
              <w:left w:type="dxa" w:w="90"/>
              <w:bottom w:type="dxa" w:w="40"/>
              <w:right w:type="dxa" w:w="90"/>
            </w:tcMar>
          </w:tcPr>
          <w:p>
            <w:pPr>
              <w:keepNext w:val="false"/>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39 · 26 sep – 2 oct</w:t>
      </w:r>
      <w:r>
        <w:rPr>
          <w:color w:val="555555"/>
          <w:sz w:val="20"/>
          <w:szCs w:val="20"/>
        </w:rPr>
        <w:t xml:space="preserve">   Vida Cristiana · Identidad en Cristo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Lo que Dios dice de vos vs. lo que vos creés de vos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No hay gente corriente. Nunca has hablado con un simple mortal.</w:t>
            </w:r>
          </w:p>
          <w:p>
            <w:pPr>
              <w:keepNext/>
              <w:spacing w:after="0"/>
            </w:pPr>
            <w:r>
              <w:rPr>
                <w:color w:val="444444"/>
                <w:sz w:val="16"/>
                <w:szCs w:val="16"/>
              </w:rPr>
              <w:t xml:space="preserve">— C. S. Lewis</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«The Weight of Glory», sermón en St Mary's, Oxford, 8 jun. 1941</w:t>
            </w:r>
          </w:p>
          <w:p>
            <w:pPr>
              <w:keepNext/>
              <w:spacing w:after="0"/>
            </w:pPr>
            <w:r>
              <w:rPr>
                <w:color w:val="666666"/>
                <w:sz w:val="14"/>
                <w:szCs w:val="14"/>
              </w:rPr>
              <w:t xml:space="preserve">Original: «There are no ordinary people. You have never talked to a mere mortal».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Lo que Dios dice de vos vs. lo que vos creés de vos</w:t>
            </w:r>
          </w:p>
        </w:tc>
        <w:tc>
          <w:tcPr>
            <w:tcW w:type="dxa" w:w="5300"/>
            <w:tcMar>
              <w:top w:type="dxa" w:w="40"/>
              <w:left w:type="dxa" w:w="90"/>
              <w:bottom w:type="dxa" w:w="40"/>
              <w:right w:type="dxa" w:w="90"/>
            </w:tcMar>
          </w:tcPr>
          <w:p>
            <w:pPr>
              <w:keepNext/>
              <w:spacing w:after="0"/>
            </w:pPr>
            <w:r>
              <w:rPr>
                <w:i/>
                <w:iCs/>
                <w:sz w:val="17"/>
                <w:szCs w:val="17"/>
              </w:rPr>
              <w:t xml:space="preserve">Casi toda la suma de nuestra sabiduría consiste en dos puntos: el conocimiento que el hombre debe tener de Dios y el que debe tener de sí mismo.</w:t>
            </w:r>
          </w:p>
          <w:p>
            <w:pPr>
              <w:keepNext/>
              <w:spacing w:after="0"/>
            </w:pPr>
            <w:r>
              <w:rPr>
                <w:color w:val="444444"/>
                <w:sz w:val="16"/>
                <w:szCs w:val="16"/>
              </w:rPr>
              <w:t xml:space="preserve">— Juan Calvino</w:t>
            </w:r>
          </w:p>
        </w:tc>
        <w:tc>
          <w:tcPr>
            <w:tcW w:type="dxa" w:w="3300"/>
            <w:tcMar>
              <w:top w:type="dxa" w:w="40"/>
              <w:left w:type="dxa" w:w="90"/>
              <w:bottom w:type="dxa" w:w="40"/>
              <w:right w:type="dxa" w:w="90"/>
            </w:tcMar>
          </w:tcPr>
          <w:p>
            <w:pPr>
              <w:keepNext/>
              <w:spacing w:after="0"/>
            </w:pPr>
            <w:r>
              <w:rPr>
                <w:sz w:val="15"/>
                <w:szCs w:val="15"/>
              </w:rPr>
              <w:t xml:space="preserve">Institución de la religión cristiana, I, 1, 1 (1559; trad. C. de Valera 1597)</w:t>
            </w:r>
          </w:p>
          <w:p>
            <w:pPr>
              <w:keepNext/>
              <w:spacing w:after="0"/>
            </w:pPr>
            <w:r>
              <w:rPr>
                <w:color w:val="666666"/>
                <w:sz w:val="14"/>
                <w:szCs w:val="14"/>
              </w:rPr>
              <w:t xml:space="preserve">Valera: «Casi toda la suma de nuestra sabiduría... consiste en dos puntos: a saber, en el conocimiento que el hombre debe tener de Dios, y en el conocimiento que debe tener de sí mismo».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Vivir desde la identidad y no desde la aprobación</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Ser el Amado expresa la verdad central de nuestra existencia.</w:t>
            </w:r>
          </w:p>
          <w:p>
            <w:pPr>
              <w:keepNext/>
              <w:spacing w:after="0"/>
            </w:pPr>
            <w:r>
              <w:rPr>
                <w:color w:val="444444"/>
                <w:sz w:val="16"/>
                <w:szCs w:val="16"/>
              </w:rPr>
              <w:t xml:space="preserve">— Henri Nouwen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Life of the Beloved (1992)</w:t>
            </w:r>
          </w:p>
          <w:p>
            <w:pPr>
              <w:keepNext/>
              <w:spacing w:after="0"/>
            </w:pPr>
            <w:r>
              <w:rPr>
                <w:color w:val="666666"/>
                <w:sz w:val="14"/>
                <w:szCs w:val="14"/>
              </w:rPr>
              <w:t xml:space="preserve">Original: «Being the Beloved expresses the core truth of our existence».</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Vivir desde la identidad y no desde la aprobación</w:t>
            </w:r>
          </w:p>
        </w:tc>
        <w:tc>
          <w:tcPr>
            <w:tcW w:type="dxa" w:w="5300"/>
            <w:tcMar>
              <w:top w:type="dxa" w:w="40"/>
              <w:left w:type="dxa" w:w="90"/>
              <w:bottom w:type="dxa" w:w="40"/>
              <w:right w:type="dxa" w:w="90"/>
            </w:tcMar>
          </w:tcPr>
          <w:p>
            <w:pPr>
              <w:keepNext/>
              <w:spacing w:after="0"/>
            </w:pPr>
            <w:r>
              <w:rPr>
                <w:i/>
                <w:iCs/>
                <w:sz w:val="17"/>
                <w:szCs w:val="17"/>
              </w:rPr>
              <w:t xml:space="preserve">Cuanto es el hombre delante de Dios, tanto es, y no más.</w:t>
            </w:r>
          </w:p>
          <w:p>
            <w:pPr>
              <w:keepNext/>
              <w:spacing w:after="0"/>
            </w:pPr>
            <w:r>
              <w:rPr>
                <w:color w:val="444444"/>
                <w:sz w:val="16"/>
                <w:szCs w:val="16"/>
              </w:rPr>
              <w:t xml:space="preserve">— Francisco de Asís</w:t>
            </w:r>
          </w:p>
        </w:tc>
        <w:tc>
          <w:tcPr>
            <w:tcW w:type="dxa" w:w="3300"/>
            <w:tcMar>
              <w:top w:type="dxa" w:w="40"/>
              <w:left w:type="dxa" w:w="90"/>
              <w:bottom w:type="dxa" w:w="40"/>
              <w:right w:type="dxa" w:w="90"/>
            </w:tcMar>
          </w:tcPr>
          <w:p>
            <w:pPr>
              <w:keepNext/>
              <w:spacing w:after="0"/>
            </w:pPr>
            <w:r>
              <w:rPr>
                <w:sz w:val="15"/>
                <w:szCs w:val="15"/>
              </w:rPr>
              <w:t xml:space="preserve">Admoniciones, 19</w:t>
            </w:r>
          </w:p>
          <w:p>
            <w:pPr>
              <w:keepNext/>
              <w:spacing w:after="0"/>
            </w:pPr>
            <w:r>
              <w:rPr>
                <w:color w:val="666666"/>
                <w:sz w:val="14"/>
                <w:szCs w:val="14"/>
              </w:rPr>
              <w:t xml:space="preserve">Latín: «quantum homo est ante Deum, tantum est et non plus».</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Cómo la identidad correcta cambia tus decisiones</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Lo que viene a nuestra mente cuando pensamos en Dios es lo más importante acerca de nosotros.</w:t>
            </w:r>
          </w:p>
          <w:p>
            <w:pPr>
              <w:keepNext w:val="false"/>
              <w:spacing w:after="0"/>
            </w:pPr>
            <w:r>
              <w:rPr>
                <w:color w:val="444444"/>
                <w:sz w:val="16"/>
                <w:szCs w:val="16"/>
              </w:rPr>
              <w:t xml:space="preserve">— A. W. Tozer</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The Knowledge of the Holy (1961), cap. 1</w:t>
            </w:r>
          </w:p>
          <w:p>
            <w:pPr>
              <w:keepNext w:val="false"/>
              <w:spacing w:after="0"/>
            </w:pPr>
            <w:r>
              <w:rPr>
                <w:color w:val="666666"/>
                <w:sz w:val="14"/>
                <w:szCs w:val="14"/>
              </w:rPr>
              <w:t xml:space="preserve">Original: «What comes into our minds when we think about God is the most important thing about us».</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40 · 3 oct – 9 oct</w:t>
      </w:r>
      <w:r>
        <w:rPr>
          <w:color w:val="555555"/>
          <w:sz w:val="20"/>
          <w:szCs w:val="20"/>
        </w:rPr>
        <w:t xml:space="preserve">   Liderazgo · Ejemplos bíblicos de liderazgo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Moisés y el liderazgo bajo presión</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La verdadera medida del liderazgo es la influencia: nada más, nada menos.</w:t>
            </w:r>
          </w:p>
          <w:p>
            <w:pPr>
              <w:keepNext/>
              <w:spacing w:after="0"/>
            </w:pPr>
            <w:r>
              <w:rPr>
                <w:color w:val="444444"/>
                <w:sz w:val="16"/>
                <w:szCs w:val="16"/>
              </w:rPr>
              <w:t xml:space="preserve">— John C. Maxwell</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Atribución usual a Maxwell sin capítulo verificable; el cap. 2 de Las 21 leyes es la Ley de la Influencia, no contiene esta frase según lo hallado</w:t>
            </w:r>
          </w:p>
          <w:p>
            <w:pPr>
              <w:keepNext/>
              <w:spacing w:after="0"/>
            </w:pPr>
            <w:r>
              <w:rPr>
                <w:color w:val="666666"/>
                <w:sz w:val="14"/>
                <w:szCs w:val="14"/>
              </w:rPr>
              <w:t xml:space="preserve">Reemplazada tras el análisis de fuentes (la anterior era dudosa o mal atribuida).</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Moisés y el liderazgo bajo presión</w:t>
            </w:r>
          </w:p>
        </w:tc>
        <w:tc>
          <w:tcPr>
            <w:tcW w:type="dxa" w:w="5300"/>
            <w:tcMar>
              <w:top w:type="dxa" w:w="40"/>
              <w:left w:type="dxa" w:w="90"/>
              <w:bottom w:type="dxa" w:w="40"/>
              <w:right w:type="dxa" w:w="90"/>
            </w:tcMar>
          </w:tcPr>
          <w:p>
            <w:pPr>
              <w:keepNext/>
              <w:spacing w:after="0"/>
            </w:pPr>
            <w:r>
              <w:rPr>
                <w:i/>
                <w:iCs/>
                <w:sz w:val="17"/>
                <w:szCs w:val="17"/>
              </w:rPr>
              <w:t xml:space="preserve">Aprendí que el valor no era la ausencia de miedo, sino el triunfo sobre él. El valiente no es quien no siente miedo, sino quien vence ese miedo.</w:t>
            </w:r>
          </w:p>
          <w:p>
            <w:pPr>
              <w:keepNext/>
              <w:spacing w:after="0"/>
            </w:pPr>
            <w:r>
              <w:rPr>
                <w:color w:val="444444"/>
                <w:sz w:val="16"/>
                <w:szCs w:val="16"/>
              </w:rPr>
              <w:t xml:space="preserve">— Nelson Mandela</w:t>
            </w:r>
          </w:p>
        </w:tc>
        <w:tc>
          <w:tcPr>
            <w:tcW w:type="dxa" w:w="3300"/>
            <w:tcMar>
              <w:top w:type="dxa" w:w="40"/>
              <w:left w:type="dxa" w:w="90"/>
              <w:bottom w:type="dxa" w:w="40"/>
              <w:right w:type="dxa" w:w="90"/>
            </w:tcMar>
          </w:tcPr>
          <w:p>
            <w:pPr>
              <w:keepNext/>
              <w:spacing w:after="0"/>
            </w:pPr>
            <w:r>
              <w:rPr>
                <w:sz w:val="15"/>
                <w:szCs w:val="15"/>
              </w:rPr>
              <w:t xml:space="preserve">Long Walk to Freedom (1994), parte 11 «Freedom»</w:t>
            </w:r>
          </w:p>
          <w:p>
            <w:pPr>
              <w:keepNext/>
              <w:spacing w:after="0"/>
            </w:pPr>
            <w:r>
              <w:rPr>
                <w:color w:val="666666"/>
                <w:sz w:val="14"/>
                <w:szCs w:val="14"/>
              </w:rPr>
              <w:t xml:space="preserve">Texto inglés «courage was not the absence of fear, but the triumph over it...» confirmado en la obra; traducción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Nehemías y la reconstrucción con propósito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La función del liderazgo es producir más líderes, no más seguidores.</w:t>
            </w:r>
          </w:p>
          <w:p>
            <w:pPr>
              <w:keepNext/>
              <w:spacing w:after="0"/>
            </w:pPr>
            <w:r>
              <w:rPr>
                <w:color w:val="444444"/>
                <w:sz w:val="16"/>
                <w:szCs w:val="16"/>
              </w:rPr>
              <w:t xml:space="preserve">— Ralph Nader</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Time, 8 nov. 1976 (entrevista)</w:t>
            </w:r>
          </w:p>
          <w:p>
            <w:pPr>
              <w:keepNext/>
              <w:spacing w:after="0"/>
            </w:pPr>
            <w:r>
              <w:rPr>
                <w:color w:val="666666"/>
                <w:sz w:val="14"/>
                <w:szCs w:val="14"/>
              </w:rPr>
              <w:t xml:space="preserve">Wikiquote/fuentes de citas registran «the function of leadership is to produce more leaders, not more followers» en Time 1976; recorta el inicio «I start with the premise that».</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Nehemías y la reconstrucción con propósito</w:t>
            </w:r>
          </w:p>
        </w:tc>
        <w:tc>
          <w:tcPr>
            <w:tcW w:type="dxa" w:w="5300"/>
            <w:tcMar>
              <w:top w:type="dxa" w:w="40"/>
              <w:left w:type="dxa" w:w="90"/>
              <w:bottom w:type="dxa" w:w="40"/>
              <w:right w:type="dxa" w:w="90"/>
            </w:tcMar>
          </w:tcPr>
          <w:p>
            <w:pPr>
              <w:keepNext/>
              <w:spacing w:after="0"/>
            </w:pPr>
            <w:r>
              <w:rPr>
                <w:i/>
                <w:iCs/>
                <w:sz w:val="17"/>
                <w:szCs w:val="17"/>
              </w:rPr>
              <w:t xml:space="preserve">Dios Todopoderoso ha puesto delante de mí dos grandes objetivos: la supresión del comercio de esclavos y la reforma de las costumbres.</w:t>
            </w:r>
          </w:p>
          <w:p>
            <w:pPr>
              <w:keepNext/>
              <w:spacing w:after="0"/>
            </w:pPr>
            <w:r>
              <w:rPr>
                <w:color w:val="444444"/>
                <w:sz w:val="16"/>
                <w:szCs w:val="16"/>
              </w:rPr>
              <w:t xml:space="preserve">— William Wilberforce</w:t>
            </w:r>
          </w:p>
        </w:tc>
        <w:tc>
          <w:tcPr>
            <w:tcW w:type="dxa" w:w="3300"/>
            <w:tcMar>
              <w:top w:type="dxa" w:w="40"/>
              <w:left w:type="dxa" w:w="90"/>
              <w:bottom w:type="dxa" w:w="40"/>
              <w:right w:type="dxa" w:w="90"/>
            </w:tcMar>
          </w:tcPr>
          <w:p>
            <w:pPr>
              <w:keepNext/>
              <w:spacing w:after="0"/>
            </w:pPr>
            <w:r>
              <w:rPr>
                <w:sz w:val="15"/>
                <w:szCs w:val="15"/>
              </w:rPr>
              <w:t xml:space="preserve">Diario de Wilberforce, 28 oct. 1787 (en Life of William Wilberforce, 1838)</w:t>
            </w:r>
          </w:p>
          <w:p>
            <w:pPr>
              <w:keepNext/>
              <w:spacing w:after="0"/>
            </w:pPr>
            <w:r>
              <w:rPr>
                <w:color w:val="666666"/>
                <w:sz w:val="14"/>
                <w:szCs w:val="14"/>
              </w:rPr>
              <w:t xml:space="preserve">Entrada del diario citada por los biógrafos y por Roberts (Cambridge UP); redacción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Jesús, el líder que sirve</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Todos pueden ser grandes, porque todos pueden servir.</w:t>
            </w:r>
          </w:p>
          <w:p>
            <w:pPr>
              <w:keepNext w:val="false"/>
              <w:spacing w:after="0"/>
            </w:pPr>
            <w:r>
              <w:rPr>
                <w:color w:val="444444"/>
                <w:sz w:val="16"/>
                <w:szCs w:val="16"/>
              </w:rPr>
              <w:t xml:space="preserve">— Martin Luther King Jr.</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Sermón «The Drum Major Instinct», Ebenezer Baptist Church, 4 feb. 1968</w:t>
            </w:r>
          </w:p>
          <w:p>
            <w:pPr>
              <w:keepNext w:val="false"/>
              <w:spacing w:after="0"/>
            </w:pPr>
            <w:r>
              <w:rPr>
                <w:color w:val="666666"/>
                <w:sz w:val="14"/>
                <w:szCs w:val="14"/>
              </w:rPr>
              <w:t xml:space="preserve">Texto del sermón (King Institute, Stanford): «everybody can be great, because everybody can serve».</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41 · 10 oct – 16 oct</w:t>
      </w:r>
      <w:r>
        <w:rPr>
          <w:color w:val="555555"/>
          <w:sz w:val="20"/>
          <w:szCs w:val="20"/>
        </w:rPr>
        <w:t xml:space="preserve">   Familia · Roles y responsabilidades compartidas</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Repartir tareas del hogar sin que se sienta injusto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Entended que si es en la cocina, entre los pucheros anda el Señor.</w:t>
            </w:r>
          </w:p>
          <w:p>
            <w:pPr>
              <w:keepNext/>
              <w:spacing w:after="0"/>
            </w:pPr>
            <w:r>
              <w:rPr>
                <w:color w:val="444444"/>
                <w:sz w:val="16"/>
                <w:szCs w:val="16"/>
              </w:rPr>
              <w:t xml:space="preserve">— Teresa de Ávila</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Libro de las Fundaciones, cap. 5, n. 8</w:t>
            </w:r>
          </w:p>
          <w:p>
            <w:pPr>
              <w:keepNext/>
              <w:spacing w:after="0"/>
            </w:pPr>
            <w:r>
              <w:rPr>
                <w:color w:val="666666"/>
                <w:sz w:val="14"/>
                <w:szCs w:val="14"/>
              </w:rPr>
              <w:t xml:space="preserve">Texto literal de santa Teresa: «entended que si es en la cocina, entre los pucheros anda el Señor».</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Repartir tareas del hogar sin que se sienta injusto</w:t>
            </w:r>
          </w:p>
        </w:tc>
        <w:tc>
          <w:tcPr>
            <w:tcW w:type="dxa" w:w="5300"/>
            <w:tcMar>
              <w:top w:type="dxa" w:w="40"/>
              <w:left w:type="dxa" w:w="90"/>
              <w:bottom w:type="dxa" w:w="40"/>
              <w:right w:type="dxa" w:w="90"/>
            </w:tcMar>
          </w:tcPr>
          <w:p>
            <w:pPr>
              <w:keepNext/>
              <w:spacing w:after="0"/>
            </w:pPr>
            <w:r>
              <w:rPr>
                <w:i/>
                <w:iCs/>
                <w:sz w:val="17"/>
                <w:szCs w:val="17"/>
              </w:rPr>
              <w:t xml:space="preserve">Muchas manos hacen liviano el trabajo.</w:t>
            </w:r>
          </w:p>
          <w:p>
            <w:pPr>
              <w:keepNext/>
              <w:spacing w:after="0"/>
            </w:pPr>
            <w:r>
              <w:rPr>
                <w:color w:val="444444"/>
                <w:sz w:val="16"/>
                <w:szCs w:val="16"/>
              </w:rPr>
              <w:t xml:space="preserve">— John Heywood</w:t>
            </w:r>
          </w:p>
        </w:tc>
        <w:tc>
          <w:tcPr>
            <w:tcW w:type="dxa" w:w="3300"/>
            <w:tcMar>
              <w:top w:type="dxa" w:w="40"/>
              <w:left w:type="dxa" w:w="90"/>
              <w:bottom w:type="dxa" w:w="40"/>
              <w:right w:type="dxa" w:w="90"/>
            </w:tcMar>
          </w:tcPr>
          <w:p>
            <w:pPr>
              <w:keepNext/>
              <w:spacing w:after="0"/>
            </w:pPr>
            <w:r>
              <w:rPr>
                <w:sz w:val="15"/>
                <w:szCs w:val="15"/>
              </w:rPr>
              <w:t xml:space="preserve">John Heywood, A Dialogue... Proverbs, 1546, parte II, cap. 5</w:t>
            </w:r>
          </w:p>
          <w:p>
            <w:pPr>
              <w:keepNext/>
              <w:spacing w:after="0"/>
            </w:pPr>
            <w:r>
              <w:rPr>
                <w:color w:val="666666"/>
                <w:sz w:val="14"/>
                <w:szCs w:val="14"/>
              </w:rPr>
              <w:t xml:space="preserve">Primer registro impreso del proverbio «Many hands make light warke».</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Cuando ambos trabajan: cómo se reparte todo lo demás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Cuando un padre lava pañales o hace otra tarea humilde por su hijo, y alguien se burla, Dios, con todos sus ángeles y criaturas, sonríe.</w:t>
            </w:r>
          </w:p>
          <w:p>
            <w:pPr>
              <w:keepNext/>
              <w:spacing w:after="0"/>
            </w:pPr>
            <w:r>
              <w:rPr>
                <w:color w:val="444444"/>
                <w:sz w:val="16"/>
                <w:szCs w:val="16"/>
              </w:rPr>
              <w:t xml:space="preserve">— Martín Lutero</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«Vom ehelichen Leben» / The Estate of Marriage (1522), parte 3</w:t>
            </w:r>
          </w:p>
          <w:p>
            <w:pPr>
              <w:keepNext/>
              <w:spacing w:after="0"/>
            </w:pPr>
            <w:r>
              <w:rPr>
                <w:color w:val="666666"/>
                <w:sz w:val="14"/>
                <w:szCs w:val="14"/>
              </w:rPr>
              <w:t xml:space="preserve">Pasaje auténtico (Luther's Works 45:40); está condensado: el original añade que Dios sonríe no por los pañales sino porque lo hace con fe.</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Cuando ambos trabajan: cómo se reparte todo lo demás</w:t>
            </w:r>
          </w:p>
        </w:tc>
        <w:tc>
          <w:tcPr>
            <w:tcW w:type="dxa" w:w="5300"/>
            <w:tcMar>
              <w:top w:type="dxa" w:w="40"/>
              <w:left w:type="dxa" w:w="90"/>
              <w:bottom w:type="dxa" w:w="40"/>
              <w:right w:type="dxa" w:w="90"/>
            </w:tcMar>
          </w:tcPr>
          <w:p>
            <w:pPr>
              <w:keepNext/>
              <w:spacing w:after="0"/>
            </w:pPr>
            <w:r>
              <w:rPr>
                <w:i/>
                <w:iCs/>
                <w:sz w:val="17"/>
                <w:szCs w:val="17"/>
              </w:rPr>
              <w:t xml:space="preserve">El principio más profundo de la naturaleza humana es el anhelo de ser apreciado.</w:t>
            </w:r>
          </w:p>
          <w:p>
            <w:pPr>
              <w:keepNext/>
              <w:spacing w:after="0"/>
            </w:pPr>
            <w:r>
              <w:rPr>
                <w:color w:val="444444"/>
                <w:sz w:val="16"/>
                <w:szCs w:val="16"/>
              </w:rPr>
              <w:t xml:space="preserve">— William James</w:t>
            </w:r>
          </w:p>
        </w:tc>
        <w:tc>
          <w:tcPr>
            <w:tcW w:type="dxa" w:w="3300"/>
            <w:tcMar>
              <w:top w:type="dxa" w:w="40"/>
              <w:left w:type="dxa" w:w="90"/>
              <w:bottom w:type="dxa" w:w="40"/>
              <w:right w:type="dxa" w:w="90"/>
            </w:tcMar>
          </w:tcPr>
          <w:p>
            <w:pPr>
              <w:keepNext/>
              <w:spacing w:after="0"/>
            </w:pPr>
            <w:r>
              <w:rPr>
                <w:sz w:val="15"/>
                <w:szCs w:val="15"/>
              </w:rPr>
              <w:t xml:space="preserve">Carta a la clase de Filosofía 2A de Radcliffe, 6 abr. 1896; Letters of William James, vol. II</w:t>
            </w:r>
          </w:p>
          <w:p>
            <w:pPr>
              <w:keepNext/>
              <w:spacing w:after="0"/>
            </w:pPr>
            <w:r>
              <w:rPr>
                <w:color w:val="666666"/>
                <w:sz w:val="14"/>
                <w:szCs w:val="14"/>
              </w:rPr>
              <w:t xml:space="preserve">«The deepest principle in Human Nature is the craving to be appreciated»; traducción aceptable.</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Flexibilidad de roles sin perder el orden del hogar</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En lo esencial, unidad; en lo dudoso, libertad; en todo, caridad.</w:t>
            </w:r>
          </w:p>
          <w:p>
            <w:pPr>
              <w:keepNext w:val="false"/>
              <w:spacing w:after="0"/>
            </w:pPr>
            <w:r>
              <w:rPr>
                <w:color w:val="444444"/>
                <w:sz w:val="16"/>
                <w:szCs w:val="16"/>
              </w:rPr>
              <w:t xml:space="preserve">— Marco Antonio de Dominis</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Marco Antonio de Dominis, De Republica Ecclesiastica (1617), lib. IV, cap. 8</w:t>
            </w:r>
          </w:p>
          <w:p>
            <w:pPr>
              <w:keepNext w:val="false"/>
              <w:spacing w:after="0"/>
            </w:pPr>
            <w:r>
              <w:rPr>
                <w:color w:val="666666"/>
                <w:sz w:val="14"/>
                <w:szCs w:val="14"/>
              </w:rPr>
              <w:t xml:space="preserve">Atribución académica estándar del lema «In necessariis unitas...» (antes que Meldenius, 1626).</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42 · 17 oct – 23 oct</w:t>
      </w:r>
      <w:r>
        <w:rPr>
          <w:color w:val="555555"/>
          <w:sz w:val="20"/>
          <w:szCs w:val="20"/>
        </w:rPr>
        <w:t xml:space="preserve">   Finanzas · El principio de dar</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Dar como principio bíblico, no como obligación</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No creo que se pueda fijar cuánto debemos dar. Me temo que la única regla segura es dar más de lo que nos sobra.</w:t>
            </w:r>
          </w:p>
          <w:p>
            <w:pPr>
              <w:keepNext/>
              <w:spacing w:after="0"/>
            </w:pPr>
            <w:r>
              <w:rPr>
                <w:color w:val="444444"/>
                <w:sz w:val="16"/>
                <w:szCs w:val="16"/>
              </w:rPr>
              <w:t xml:space="preserve">— C. S. Lewis</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Mere Christianity, libro III, cap. 3 «Social Morality»</w:t>
            </w:r>
          </w:p>
          <w:p>
            <w:pPr>
              <w:keepNext/>
              <w:spacing w:after="0"/>
            </w:pPr>
            <w:r>
              <w:rPr>
                <w:color w:val="666666"/>
                <w:sz w:val="14"/>
                <w:szCs w:val="14"/>
              </w:rPr>
              <w:t xml:space="preserve">«I do not believe one can settle how much we ought to give. I am afraid the only safe rule is to give more than we can spare.»</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Dar como principio bíblico, no como obligación</w:t>
            </w:r>
          </w:p>
        </w:tc>
        <w:tc>
          <w:tcPr>
            <w:tcW w:type="dxa" w:w="5300"/>
            <w:tcMar>
              <w:top w:type="dxa" w:w="40"/>
              <w:left w:type="dxa" w:w="90"/>
              <w:bottom w:type="dxa" w:w="40"/>
              <w:right w:type="dxa" w:w="90"/>
            </w:tcMar>
          </w:tcPr>
          <w:p>
            <w:pPr>
              <w:keepNext/>
              <w:spacing w:after="0"/>
            </w:pPr>
            <w:r>
              <w:rPr>
                <w:i/>
                <w:iCs/>
                <w:sz w:val="17"/>
                <w:szCs w:val="17"/>
              </w:rPr>
              <w:t xml:space="preserve">Toma mi plata y mi oro: ni una blanca quiero retener.</w:t>
            </w:r>
          </w:p>
          <w:p>
            <w:pPr>
              <w:keepNext/>
              <w:spacing w:after="0"/>
            </w:pPr>
            <w:r>
              <w:rPr>
                <w:color w:val="444444"/>
                <w:sz w:val="16"/>
                <w:szCs w:val="16"/>
              </w:rPr>
              <w:t xml:space="preserve">— Frances Ridley Havergal</w:t>
            </w:r>
          </w:p>
        </w:tc>
        <w:tc>
          <w:tcPr>
            <w:tcW w:type="dxa" w:w="3300"/>
            <w:tcMar>
              <w:top w:type="dxa" w:w="40"/>
              <w:left w:type="dxa" w:w="90"/>
              <w:bottom w:type="dxa" w:w="40"/>
              <w:right w:type="dxa" w:w="90"/>
            </w:tcMar>
          </w:tcPr>
          <w:p>
            <w:pPr>
              <w:keepNext/>
              <w:spacing w:after="0"/>
            </w:pPr>
            <w:r>
              <w:rPr>
                <w:sz w:val="15"/>
                <w:szCs w:val="15"/>
              </w:rPr>
              <w:t xml:space="preserve">«Take My Life and Let It Be» (1874), estrofa 4</w:t>
            </w:r>
          </w:p>
          <w:p>
            <w:pPr>
              <w:keepNext/>
              <w:spacing w:after="0"/>
            </w:pPr>
            <w:r>
              <w:rPr>
                <w:color w:val="666666"/>
                <w:sz w:val="14"/>
                <w:szCs w:val="14"/>
              </w:rPr>
              <w:t xml:space="preserve">Verso «Take my silver and my gold; not a mite would I withhold» confirmado.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Los beneficios de dar con generosidad</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¡Nadie se ha empobrecido jamás por dar!</w:t>
            </w:r>
          </w:p>
          <w:p>
            <w:pPr>
              <w:keepNext/>
              <w:spacing w:after="0"/>
            </w:pPr>
            <w:r>
              <w:rPr>
                <w:color w:val="444444"/>
                <w:sz w:val="16"/>
                <w:szCs w:val="16"/>
              </w:rPr>
              <w:t xml:space="preserve">— Ana Frank</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Ana Frank, cuento/ensayo «Give!» (26 mar. 1944), en Tales from the Secret Annex</w:t>
            </w:r>
          </w:p>
          <w:p>
            <w:pPr>
              <w:keepNext/>
              <w:spacing w:after="0"/>
            </w:pPr>
            <w:r>
              <w:rPr>
                <w:color w:val="666666"/>
                <w:sz w:val="14"/>
                <w:szCs w:val="14"/>
              </w:rPr>
              <w:t xml:space="preserve">«No one has ever become poor by giving» figura en el texto fechado.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Los beneficios de dar con generosidad</w:t>
            </w:r>
          </w:p>
        </w:tc>
        <w:tc>
          <w:tcPr>
            <w:tcW w:type="dxa" w:w="5300"/>
            <w:tcMar>
              <w:top w:type="dxa" w:w="40"/>
              <w:left w:type="dxa" w:w="90"/>
              <w:bottom w:type="dxa" w:w="40"/>
              <w:right w:type="dxa" w:w="90"/>
            </w:tcMar>
          </w:tcPr>
          <w:p>
            <w:pPr>
              <w:keepNext/>
              <w:spacing w:after="0"/>
            </w:pPr>
            <w:r>
              <w:rPr>
                <w:i/>
                <w:iCs/>
                <w:sz w:val="17"/>
                <w:szCs w:val="17"/>
              </w:rPr>
              <w:t xml:space="preserve">Hay quienes dan con alegría, y esa alegría es su recompensa.</w:t>
            </w:r>
          </w:p>
          <w:p>
            <w:pPr>
              <w:keepNext/>
              <w:spacing w:after="0"/>
            </w:pPr>
            <w:r>
              <w:rPr>
                <w:color w:val="444444"/>
                <w:sz w:val="16"/>
                <w:szCs w:val="16"/>
              </w:rPr>
              <w:t xml:space="preserve">— Khalil Gibran</w:t>
            </w:r>
          </w:p>
        </w:tc>
        <w:tc>
          <w:tcPr>
            <w:tcW w:type="dxa" w:w="3300"/>
            <w:tcMar>
              <w:top w:type="dxa" w:w="40"/>
              <w:left w:type="dxa" w:w="90"/>
              <w:bottom w:type="dxa" w:w="40"/>
              <w:right w:type="dxa" w:w="90"/>
            </w:tcMar>
          </w:tcPr>
          <w:p>
            <w:pPr>
              <w:keepNext/>
              <w:spacing w:after="0"/>
            </w:pPr>
            <w:r>
              <w:rPr>
                <w:sz w:val="15"/>
                <w:szCs w:val="15"/>
              </w:rPr>
              <w:t xml:space="preserve">The Prophet (1923), «On Giving»</w:t>
            </w:r>
          </w:p>
          <w:p>
            <w:pPr>
              <w:keepNext/>
              <w:spacing w:after="0"/>
            </w:pPr>
            <w:r>
              <w:rPr>
                <w:color w:val="666666"/>
                <w:sz w:val="14"/>
                <w:szCs w:val="14"/>
              </w:rPr>
              <w:t xml:space="preserve">Texto literal «there are those who give with joy, and that joy is their reward».</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De que manera dar: tiempo, talento y recursos</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Gana todo lo que puedas, ahorra todo lo que puedas, da todo lo que puedas.</w:t>
            </w:r>
          </w:p>
          <w:p>
            <w:pPr>
              <w:keepNext w:val="false"/>
              <w:spacing w:after="0"/>
            </w:pPr>
            <w:r>
              <w:rPr>
                <w:color w:val="444444"/>
                <w:sz w:val="16"/>
                <w:szCs w:val="16"/>
              </w:rPr>
              <w:t xml:space="preserve">— John Wesley</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Sermón 50 «The Use of Money» (predicado 1744, publicado 1760)</w:t>
            </w:r>
          </w:p>
          <w:p>
            <w:pPr>
              <w:keepNext w:val="false"/>
              <w:spacing w:after="0"/>
            </w:pPr>
            <w:r>
              <w:rPr>
                <w:color w:val="666666"/>
                <w:sz w:val="14"/>
                <w:szCs w:val="14"/>
              </w:rPr>
              <w:t xml:space="preserve">Las tres reglas aparecen en el sermón; la forma unida es resumen fiel del propio Wesley.</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43 · 24 oct – 30 oct</w:t>
      </w:r>
      <w:r>
        <w:rPr>
          <w:color w:val="555555"/>
          <w:sz w:val="20"/>
          <w:szCs w:val="20"/>
        </w:rPr>
        <w:t xml:space="preserve">   Crecimiento Personal · Legado personal</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Dejar un legado espiritual a los que vienen después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El mayor legado que podemos dejar a hijos y nietos no es el dinero, sino el legado de nuestro carácter y nuestra fe.</w:t>
            </w:r>
          </w:p>
          <w:p>
            <w:pPr>
              <w:keepNext/>
              <w:spacing w:after="0"/>
            </w:pPr>
            <w:r>
              <w:rPr>
                <w:color w:val="444444"/>
                <w:sz w:val="16"/>
                <w:szCs w:val="16"/>
              </w:rPr>
              <w:t xml:space="preserve">— Billy Graham</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Nearing Home (2011)</w:t>
            </w:r>
          </w:p>
          <w:p>
            <w:pPr>
              <w:keepNext/>
              <w:spacing w:after="0"/>
            </w:pPr>
            <w:r>
              <w:rPr>
                <w:color w:val="666666"/>
                <w:sz w:val="14"/>
                <w:szCs w:val="14"/>
              </w:rPr>
              <w:t xml:space="preserve">La Billy Graham Library cita la idea del libro con redacción algo distinta (legado de carácter y fe, no dinero); paráfrasis fiel.</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Dejar un legado espiritual a los que vienen después</w:t>
            </w:r>
          </w:p>
        </w:tc>
        <w:tc>
          <w:tcPr>
            <w:tcW w:type="dxa" w:w="5300"/>
            <w:tcMar>
              <w:top w:type="dxa" w:w="40"/>
              <w:left w:type="dxa" w:w="90"/>
              <w:bottom w:type="dxa" w:w="40"/>
              <w:right w:type="dxa" w:w="90"/>
            </w:tcMar>
          </w:tcPr>
          <w:p>
            <w:pPr>
              <w:keepNext/>
              <w:spacing w:after="0"/>
            </w:pPr>
            <w:r>
              <w:rPr>
                <w:i/>
                <w:iCs/>
                <w:sz w:val="17"/>
                <w:szCs w:val="17"/>
              </w:rPr>
              <w:t xml:space="preserve">Las vidas de los grandes nos recuerdan que podemos hacer sublime la nuestra y, al partir, dejar tras nosotros huellas en las arenas del tiempo.</w:t>
            </w:r>
          </w:p>
          <w:p>
            <w:pPr>
              <w:keepNext/>
              <w:spacing w:after="0"/>
            </w:pPr>
            <w:r>
              <w:rPr>
                <w:color w:val="444444"/>
                <w:sz w:val="16"/>
                <w:szCs w:val="16"/>
              </w:rPr>
              <w:t xml:space="preserve">— Henry Wadsworth Longfellow</w:t>
            </w:r>
          </w:p>
        </w:tc>
        <w:tc>
          <w:tcPr>
            <w:tcW w:type="dxa" w:w="3300"/>
            <w:tcMar>
              <w:top w:type="dxa" w:w="40"/>
              <w:left w:type="dxa" w:w="90"/>
              <w:bottom w:type="dxa" w:w="40"/>
              <w:right w:type="dxa" w:w="90"/>
            </w:tcMar>
          </w:tcPr>
          <w:p>
            <w:pPr>
              <w:keepNext/>
              <w:spacing w:after="0"/>
            </w:pPr>
            <w:r>
              <w:rPr>
                <w:sz w:val="15"/>
                <w:szCs w:val="15"/>
              </w:rPr>
              <w:t xml:space="preserve">«A Psalm of Life», Knickerbocker, oct. 1838, estrofa 7</w:t>
            </w:r>
          </w:p>
          <w:p>
            <w:pPr>
              <w:keepNext/>
              <w:spacing w:after="0"/>
            </w:pPr>
            <w:r>
              <w:rPr>
                <w:color w:val="666666"/>
                <w:sz w:val="14"/>
                <w:szCs w:val="14"/>
              </w:rPr>
              <w:t xml:space="preserve">Estrofa «Lives of great men all remind us...» confirmada; traducción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Enseñar a perdonar, bendecir y amar</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El débil nunca puede perdonar. El perdón es atributo de los fuertes.</w:t>
            </w:r>
          </w:p>
          <w:p>
            <w:pPr>
              <w:keepNext/>
              <w:spacing w:after="0"/>
            </w:pPr>
            <w:r>
              <w:rPr>
                <w:color w:val="444444"/>
                <w:sz w:val="16"/>
                <w:szCs w:val="16"/>
              </w:rPr>
              <w:t xml:space="preserve">— Mahatma Gandhi</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Young India, 2 abr. 1931</w:t>
            </w:r>
          </w:p>
          <w:p>
            <w:pPr>
              <w:keepNext/>
              <w:spacing w:after="0"/>
            </w:pPr>
            <w:r>
              <w:rPr>
                <w:color w:val="666666"/>
                <w:sz w:val="14"/>
                <w:szCs w:val="14"/>
              </w:rPr>
              <w:t xml:space="preserve">Gandhi: «The weak can never forgive. Forgiveness is the attribute of the strong», documentado en Collected Works.</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Enseñar a perdonar, bendecir y amar</w:t>
            </w:r>
          </w:p>
        </w:tc>
        <w:tc>
          <w:tcPr>
            <w:tcW w:type="dxa" w:w="5300"/>
            <w:tcMar>
              <w:top w:type="dxa" w:w="40"/>
              <w:left w:type="dxa" w:w="90"/>
              <w:bottom w:type="dxa" w:w="40"/>
              <w:right w:type="dxa" w:w="90"/>
            </w:tcMar>
          </w:tcPr>
          <w:p>
            <w:pPr>
              <w:keepNext/>
              <w:spacing w:after="0"/>
            </w:pPr>
            <w:r>
              <w:rPr>
                <w:i/>
                <w:iCs/>
                <w:sz w:val="17"/>
                <w:szCs w:val="17"/>
              </w:rPr>
              <w:t xml:space="preserve">Liberás a un prisionero, pero descubrís que el verdadero prisionero eras vos.</w:t>
            </w:r>
          </w:p>
          <w:p>
            <w:pPr>
              <w:keepNext/>
              <w:spacing w:after="0"/>
            </w:pPr>
            <w:r>
              <w:rPr>
                <w:color w:val="444444"/>
                <w:sz w:val="16"/>
                <w:szCs w:val="16"/>
              </w:rPr>
              <w:t xml:space="preserve">— Lewis B. Smedes</w:t>
            </w:r>
          </w:p>
        </w:tc>
        <w:tc>
          <w:tcPr>
            <w:tcW w:type="dxa" w:w="3300"/>
            <w:tcMar>
              <w:top w:type="dxa" w:w="40"/>
              <w:left w:type="dxa" w:w="90"/>
              <w:bottom w:type="dxa" w:w="40"/>
              <w:right w:type="dxa" w:w="90"/>
            </w:tcMar>
          </w:tcPr>
          <w:p>
            <w:pPr>
              <w:keepNext/>
              <w:spacing w:after="0"/>
            </w:pPr>
            <w:r>
              <w:rPr>
                <w:sz w:val="15"/>
                <w:szCs w:val="15"/>
              </w:rPr>
              <w:t xml:space="preserve">Forgive and Forget (1984); extracto en Christianity Today, dic. 1984</w:t>
            </w:r>
          </w:p>
          <w:p>
            <w:pPr>
              <w:keepNext/>
              <w:spacing w:after="0"/>
            </w:pPr>
            <w:r>
              <w:rPr>
                <w:color w:val="666666"/>
                <w:sz w:val="14"/>
                <w:szCs w:val="14"/>
              </w:rPr>
              <w:t xml:space="preserve">El extracto de CT contiene la redacción «You set a prisoner free, but you discover that the real prisoner was yourself».</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Hablar del futuro con sabiduría a quienes formas</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La verdad se vuelve dura si no la suaviza el amor, y el amor se vuelve blando si no lo fortalece la verdad.</w:t>
            </w:r>
          </w:p>
          <w:p>
            <w:pPr>
              <w:keepNext w:val="false"/>
              <w:spacing w:after="0"/>
            </w:pPr>
            <w:r>
              <w:rPr>
                <w:color w:val="444444"/>
                <w:sz w:val="16"/>
                <w:szCs w:val="16"/>
              </w:rPr>
              <w:t xml:space="preserve">— John Stott</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Authentic Christianity (1995) es una antología; la forma «Truth without love is too hard» solo aparece en un anuncio de librero. La forma documentada está en The Message of Ephesians (BST, 1979), sobre Ef 4:15</w:t>
            </w:r>
          </w:p>
          <w:p>
            <w:pPr>
              <w:keepNext w:val="false"/>
              <w:spacing w:after="0"/>
            </w:pPr>
            <w:r>
              <w:rPr>
                <w:color w:val="666666"/>
                <w:sz w:val="14"/>
                <w:szCs w:val="14"/>
              </w:rPr>
              <w:t xml:space="preserve">Reemplazada tras el análisis de fuentes (la anterior era dudosa o mal atribuida).</w:t>
            </w:r>
          </w:p>
        </w:tc>
        <w:tc>
          <w:tcPr>
            <w:tcW w:type="dxa" w:w="1450"/>
            <w:shd w:fill="FFF4CC" w:color="auto" w:val="clear"/>
            <w:tcMar>
              <w:top w:type="dxa" w:w="40"/>
              <w:left w:type="dxa" w:w="90"/>
              <w:bottom w:type="dxa" w:w="40"/>
              <w:right w:type="dxa" w:w="90"/>
            </w:tcMar>
          </w:tcPr>
          <w:p>
            <w:pPr>
              <w:keepNext w:val="false"/>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44 · 31 oct – 6 nov</w:t>
      </w:r>
      <w:r>
        <w:rPr>
          <w:color w:val="555555"/>
          <w:sz w:val="20"/>
          <w:szCs w:val="20"/>
        </w:rPr>
        <w:t xml:space="preserve">   Producción y Desarrollo · Vocación y trabajo digno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Trabajar como para Dios y no solo para los hombres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El tiempo del trabajo no es, para mí, distinto del tiempo de la oración.</w:t>
            </w:r>
          </w:p>
          <w:p>
            <w:pPr>
              <w:keepNext/>
              <w:spacing w:after="0"/>
            </w:pPr>
            <w:r>
              <w:rPr>
                <w:color w:val="444444"/>
                <w:sz w:val="16"/>
                <w:szCs w:val="16"/>
              </w:rPr>
              <w:t xml:space="preserve">— Hermano Lorenzo de la Resurrección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La práctica de la presencia de Dios, cuarta conversación (25 nov. 1667)</w:t>
            </w:r>
          </w:p>
          <w:p>
            <w:pPr>
              <w:keepNext/>
              <w:spacing w:after="0"/>
            </w:pPr>
            <w:r>
              <w:rPr>
                <w:color w:val="666666"/>
                <w:sz w:val="14"/>
                <w:szCs w:val="14"/>
              </w:rPr>
              <w:t xml:space="preserve">«The time of business does not with me differ from the time of prayer» en la cuarta conversación.</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Trabajar como para Dios y no solo para los hombres</w:t>
            </w:r>
          </w:p>
        </w:tc>
        <w:tc>
          <w:tcPr>
            <w:tcW w:type="dxa" w:w="5300"/>
            <w:tcMar>
              <w:top w:type="dxa" w:w="40"/>
              <w:left w:type="dxa" w:w="90"/>
              <w:bottom w:type="dxa" w:w="40"/>
              <w:right w:type="dxa" w:w="90"/>
            </w:tcMar>
          </w:tcPr>
          <w:p>
            <w:pPr>
              <w:keepNext/>
              <w:spacing w:after="0"/>
            </w:pPr>
            <w:r>
              <w:rPr>
                <w:i/>
                <w:iCs/>
                <w:sz w:val="17"/>
                <w:szCs w:val="17"/>
              </w:rPr>
              <w:t xml:space="preserve">No hay un solo palmo en todo el dominio de nuestra existencia humana sobre el cual Cristo, que es soberano de todo, no clame: ¡Mío!</w:t>
            </w:r>
          </w:p>
          <w:p>
            <w:pPr>
              <w:keepNext/>
              <w:spacing w:after="0"/>
            </w:pPr>
            <w:r>
              <w:rPr>
                <w:color w:val="444444"/>
                <w:sz w:val="16"/>
                <w:szCs w:val="16"/>
              </w:rPr>
              <w:t xml:space="preserve">— Abraham Kuyper</w:t>
            </w:r>
          </w:p>
        </w:tc>
        <w:tc>
          <w:tcPr>
            <w:tcW w:type="dxa" w:w="3300"/>
            <w:tcMar>
              <w:top w:type="dxa" w:w="40"/>
              <w:left w:type="dxa" w:w="90"/>
              <w:bottom w:type="dxa" w:w="40"/>
              <w:right w:type="dxa" w:w="90"/>
            </w:tcMar>
          </w:tcPr>
          <w:p>
            <w:pPr>
              <w:keepNext/>
              <w:spacing w:after="0"/>
            </w:pPr>
            <w:r>
              <w:rPr>
                <w:sz w:val="15"/>
                <w:szCs w:val="15"/>
              </w:rPr>
              <w:t xml:space="preserve">Discurso «Souvereiniteit in eigen kring», 20 oct. 1880</w:t>
            </w:r>
          </w:p>
          <w:p>
            <w:pPr>
              <w:keepNext/>
              <w:spacing w:after="0"/>
            </w:pPr>
            <w:r>
              <w:rPr>
                <w:color w:val="666666"/>
                <w:sz w:val="14"/>
                <w:szCs w:val="14"/>
              </w:rPr>
              <w:t xml:space="preserve">Cita canónica de Kuyper; «palmo» por «square inch» es adaptación aceptable.</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El trabajo como parte del propósito, no solo del sustento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El trabajo no es, ante todo, algo que uno hace para vivir, sino aquello para lo que uno vive.</w:t>
            </w:r>
          </w:p>
          <w:p>
            <w:pPr>
              <w:keepNext/>
              <w:spacing w:after="0"/>
            </w:pPr>
            <w:r>
              <w:rPr>
                <w:color w:val="444444"/>
                <w:sz w:val="16"/>
                <w:szCs w:val="16"/>
              </w:rPr>
              <w:t xml:space="preserve">— Dorothy L. Sayers</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«Why Work?», conferencia de 1942 (en Creed or Chaos?, 1947)</w:t>
            </w:r>
          </w:p>
          <w:p>
            <w:pPr>
              <w:keepNext/>
              <w:spacing w:after="0"/>
            </w:pPr>
            <w:r>
              <w:rPr>
                <w:color w:val="666666"/>
                <w:sz w:val="14"/>
                <w:szCs w:val="14"/>
              </w:rPr>
              <w:t xml:space="preserve">«Work is not, primarily, a thing one does to live, but the thing one lives to do.»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El trabajo como parte del propósito, no solo del sustento</w:t>
            </w:r>
          </w:p>
        </w:tc>
        <w:tc>
          <w:tcPr>
            <w:tcW w:type="dxa" w:w="5300"/>
            <w:tcMar>
              <w:top w:type="dxa" w:w="40"/>
              <w:left w:type="dxa" w:w="90"/>
              <w:bottom w:type="dxa" w:w="40"/>
              <w:right w:type="dxa" w:w="90"/>
            </w:tcMar>
          </w:tcPr>
          <w:p>
            <w:pPr>
              <w:keepNext/>
              <w:spacing w:after="0"/>
            </w:pPr>
            <w:r>
              <w:rPr>
                <w:i/>
                <w:iCs/>
                <w:sz w:val="17"/>
                <w:szCs w:val="17"/>
              </w:rPr>
              <w:t xml:space="preserve">Si miramos lo de afuera, hay diferencia entre lavar los platos y predicar la Palabra de Dios; pero en cuanto a agradar a Dios, ninguna.</w:t>
            </w:r>
          </w:p>
          <w:p>
            <w:pPr>
              <w:keepNext/>
              <w:spacing w:after="0"/>
            </w:pPr>
            <w:r>
              <w:rPr>
                <w:color w:val="444444"/>
                <w:sz w:val="16"/>
                <w:szCs w:val="16"/>
              </w:rPr>
              <w:t xml:space="preserve">— William Tyndale</w:t>
            </w:r>
          </w:p>
        </w:tc>
        <w:tc>
          <w:tcPr>
            <w:tcW w:type="dxa" w:w="3300"/>
            <w:tcMar>
              <w:top w:type="dxa" w:w="40"/>
              <w:left w:type="dxa" w:w="90"/>
              <w:bottom w:type="dxa" w:w="40"/>
              <w:right w:type="dxa" w:w="90"/>
            </w:tcMar>
          </w:tcPr>
          <w:p>
            <w:pPr>
              <w:keepNext/>
              <w:spacing w:after="0"/>
            </w:pPr>
            <w:r>
              <w:rPr>
                <w:sz w:val="15"/>
                <w:szCs w:val="15"/>
              </w:rPr>
              <w:t xml:space="preserve">The Parable of the Wicked Mammon (1528); Doctrinal Treatises, Parker Society, 1848, p. 102</w:t>
            </w:r>
          </w:p>
          <w:p>
            <w:pPr>
              <w:keepNext/>
              <w:spacing w:after="0"/>
            </w:pPr>
            <w:r>
              <w:rPr>
                <w:color w:val="666666"/>
                <w:sz w:val="14"/>
                <w:szCs w:val="14"/>
              </w:rPr>
              <w:t xml:space="preserve">Texto original citado por Christian History Institute; traducción propia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La dignidad de todo oficio, por sencillo que parezca</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Quien barre un cuarto como para Dios hace hermoso el cuarto y la tarea.</w:t>
            </w:r>
          </w:p>
          <w:p>
            <w:pPr>
              <w:keepNext w:val="false"/>
              <w:spacing w:after="0"/>
            </w:pPr>
            <w:r>
              <w:rPr>
                <w:color w:val="444444"/>
                <w:sz w:val="16"/>
                <w:szCs w:val="16"/>
              </w:rPr>
              <w:t xml:space="preserve">— George Herbert</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«The Elixir», The Temple (1633), estrofa 5</w:t>
            </w:r>
          </w:p>
          <w:p>
            <w:pPr>
              <w:keepNext w:val="false"/>
              <w:spacing w:after="0"/>
            </w:pPr>
            <w:r>
              <w:rPr>
                <w:color w:val="666666"/>
                <w:sz w:val="14"/>
                <w:szCs w:val="14"/>
              </w:rPr>
              <w:t xml:space="preserve">El original dice «Who sweeps a room as for thy laws, / Makes that and th' action fine»: «como para Dios» y «la tarea» son paráfrasis; mejor «como por tus leyes... hace hermoso el cuarto y la acción».</w:t>
            </w:r>
          </w:p>
        </w:tc>
        <w:tc>
          <w:tcPr>
            <w:tcW w:type="dxa" w:w="1450"/>
            <w:shd w:fill="FFF4CC" w:color="auto" w:val="clear"/>
            <w:tcMar>
              <w:top w:type="dxa" w:w="40"/>
              <w:left w:type="dxa" w:w="90"/>
              <w:bottom w:type="dxa" w:w="40"/>
              <w:right w:type="dxa" w:w="90"/>
            </w:tcMar>
          </w:tcPr>
          <w:p>
            <w:pPr>
              <w:keepNext w:val="false"/>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45 · 7 nov – 13 nov</w:t>
      </w:r>
      <w:r>
        <w:rPr>
          <w:color w:val="555555"/>
          <w:sz w:val="20"/>
          <w:szCs w:val="20"/>
        </w:rPr>
        <w:t xml:space="preserve">   Salud · Primeros auxilios y emergencias</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Lo básico que todos deberían saber</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No hay salud sin salud mental.</w:t>
            </w:r>
          </w:p>
          <w:p>
            <w:pPr>
              <w:keepNext/>
              <w:spacing w:after="0"/>
            </w:pPr>
            <w:r>
              <w:rPr>
                <w:color w:val="444444"/>
                <w:sz w:val="16"/>
                <w:szCs w:val="16"/>
              </w:rPr>
              <w:t xml:space="preserve">— David Satcher</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Satcher, usos documentados en discursos y conferencias (p. ej. APA, Institute on Psychiatric Services, 2014); el lema también lo usa la OMS (Lancet 2007)</w:t>
            </w:r>
          </w:p>
          <w:p>
            <w:pPr>
              <w:keepNext/>
              <w:spacing w:after="0"/>
            </w:pPr>
            <w:r>
              <w:rPr>
                <w:color w:val="666666"/>
                <w:sz w:val="14"/>
                <w:szCs w:val="14"/>
              </w:rPr>
              <w:t xml:space="preserve">Atribuido a Satcher como acuñador; no se halló el primer uso fechado como cirujano general.</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Lo básico que todos deberían saber</w:t>
            </w:r>
          </w:p>
        </w:tc>
        <w:tc>
          <w:tcPr>
            <w:tcW w:type="dxa" w:w="5300"/>
            <w:tcMar>
              <w:top w:type="dxa" w:w="40"/>
              <w:left w:type="dxa" w:w="90"/>
              <w:bottom w:type="dxa" w:w="40"/>
              <w:right w:type="dxa" w:w="90"/>
            </w:tcMar>
          </w:tcPr>
          <w:p>
            <w:pPr>
              <w:keepNext/>
              <w:spacing w:after="0"/>
            </w:pPr>
            <w:r>
              <w:rPr>
                <w:i/>
                <w:iCs/>
                <w:sz w:val="17"/>
                <w:szCs w:val="17"/>
              </w:rPr>
              <w:t xml:space="preserve">Ante las enfermedades, acostumbrate a dos cosas: ayudar, o al menos no hacer daño.</w:t>
            </w:r>
          </w:p>
          <w:p>
            <w:pPr>
              <w:keepNext/>
              <w:spacing w:after="0"/>
            </w:pPr>
            <w:r>
              <w:rPr>
                <w:color w:val="444444"/>
                <w:sz w:val="16"/>
                <w:szCs w:val="16"/>
              </w:rPr>
              <w:t xml:space="preserve">— Hipócrates</w:t>
            </w:r>
          </w:p>
        </w:tc>
        <w:tc>
          <w:tcPr>
            <w:tcW w:type="dxa" w:w="3300"/>
            <w:tcMar>
              <w:top w:type="dxa" w:w="40"/>
              <w:left w:type="dxa" w:w="90"/>
              <w:bottom w:type="dxa" w:w="40"/>
              <w:right w:type="dxa" w:w="90"/>
            </w:tcMar>
          </w:tcPr>
          <w:p>
            <w:pPr>
              <w:keepNext/>
              <w:spacing w:after="0"/>
            </w:pPr>
            <w:r>
              <w:rPr>
                <w:sz w:val="15"/>
                <w:szCs w:val="15"/>
              </w:rPr>
              <w:t xml:space="preserve">Epidemias, libro I, sec. 11 (numeración Loeb, W. H. S. Jones), no sec. 2</w:t>
            </w:r>
          </w:p>
          <w:p>
            <w:pPr>
              <w:keepNext/>
              <w:spacing w:after="0"/>
            </w:pPr>
            <w:r>
              <w:rPr>
                <w:color w:val="666666"/>
                <w:sz w:val="14"/>
                <w:szCs w:val="14"/>
              </w:rPr>
              <w:t xml:space="preserve">Griego confirmado; la sección correcta es I.11 en Loeb.</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Cómo actuar sin entrar en pánico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Si te aflige algo externo, no es eso lo que te perturba, sino tu juicio sobre ello.</w:t>
            </w:r>
          </w:p>
          <w:p>
            <w:pPr>
              <w:keepNext/>
              <w:spacing w:after="0"/>
            </w:pPr>
            <w:r>
              <w:rPr>
                <w:color w:val="444444"/>
                <w:sz w:val="16"/>
                <w:szCs w:val="16"/>
              </w:rPr>
              <w:t xml:space="preserve">— Marco Aurelio</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Meditaciones, VIII, 47</w:t>
            </w:r>
          </w:p>
          <w:p>
            <w:pPr>
              <w:keepNext/>
              <w:spacing w:after="0"/>
            </w:pPr>
            <w:r>
              <w:rPr>
                <w:color w:val="666666"/>
                <w:sz w:val="14"/>
                <w:szCs w:val="14"/>
              </w:rPr>
              <w:t xml:space="preserve">«If you are distressed by anything external, the pain is not due to the thing itself, but to your estimate of it.»</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Cómo actuar sin entrar en pánico</w:t>
            </w:r>
          </w:p>
        </w:tc>
        <w:tc>
          <w:tcPr>
            <w:tcW w:type="dxa" w:w="5300"/>
            <w:tcMar>
              <w:top w:type="dxa" w:w="40"/>
              <w:left w:type="dxa" w:w="90"/>
              <w:bottom w:type="dxa" w:w="40"/>
              <w:right w:type="dxa" w:w="90"/>
            </w:tcMar>
          </w:tcPr>
          <w:p>
            <w:pPr>
              <w:keepNext/>
              <w:spacing w:after="0"/>
            </w:pPr>
            <w:r>
              <w:rPr>
                <w:i/>
                <w:iCs/>
                <w:sz w:val="17"/>
                <w:szCs w:val="17"/>
              </w:rPr>
              <w:t xml:space="preserve">Si podés conservar la calma cuando todos a tu alrededor la pierden y te culpan por ello… serás un hombre, hijo mío.</w:t>
            </w:r>
          </w:p>
          <w:p>
            <w:pPr>
              <w:keepNext/>
              <w:spacing w:after="0"/>
            </w:pPr>
            <w:r>
              <w:rPr>
                <w:color w:val="444444"/>
                <w:sz w:val="16"/>
                <w:szCs w:val="16"/>
              </w:rPr>
              <w:t xml:space="preserve">— Rudyard Kipling</w:t>
            </w:r>
          </w:p>
        </w:tc>
        <w:tc>
          <w:tcPr>
            <w:tcW w:type="dxa" w:w="3300"/>
            <w:tcMar>
              <w:top w:type="dxa" w:w="40"/>
              <w:left w:type="dxa" w:w="90"/>
              <w:bottom w:type="dxa" w:w="40"/>
              <w:right w:type="dxa" w:w="90"/>
            </w:tcMar>
          </w:tcPr>
          <w:p>
            <w:pPr>
              <w:keepNext/>
              <w:spacing w:after="0"/>
            </w:pPr>
            <w:r>
              <w:rPr>
                <w:sz w:val="15"/>
                <w:szCs w:val="15"/>
              </w:rPr>
              <w:t xml:space="preserve">«If—», Rewards and Fairies (1910)</w:t>
            </w:r>
          </w:p>
          <w:p>
            <w:pPr>
              <w:keepNext/>
              <w:spacing w:after="0"/>
            </w:pPr>
            <w:r>
              <w:rPr>
                <w:color w:val="666666"/>
                <w:sz w:val="14"/>
                <w:szCs w:val="14"/>
              </w:rPr>
              <w:t xml:space="preserve">Versos auténticos unidos con elipsis; «conservar la calma» traduce libremente «keep your head».</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Cuándo es momento de buscar ayuda profesional</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Parte de la curación es querer ser curado.</w:t>
            </w:r>
          </w:p>
          <w:p>
            <w:pPr>
              <w:keepNext w:val="false"/>
              <w:spacing w:after="0"/>
            </w:pPr>
            <w:r>
              <w:rPr>
                <w:color w:val="444444"/>
                <w:sz w:val="16"/>
                <w:szCs w:val="16"/>
              </w:rPr>
              <w:t xml:space="preserve">— Séneca</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Fedra (Phaedra), v. 249</w:t>
            </w:r>
          </w:p>
          <w:p>
            <w:pPr>
              <w:keepNext w:val="false"/>
              <w:spacing w:after="0"/>
            </w:pPr>
            <w:r>
              <w:rPr>
                <w:color w:val="666666"/>
                <w:sz w:val="14"/>
                <w:szCs w:val="14"/>
              </w:rPr>
              <w:t xml:space="preserve">«Pars sanitatis velle sanari fuit.»</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46 · 14 nov – 20 nov</w:t>
      </w:r>
      <w:r>
        <w:rPr>
          <w:color w:val="555555"/>
          <w:sz w:val="20"/>
          <w:szCs w:val="20"/>
        </w:rPr>
        <w:t xml:space="preserve">   Vida Cristiana · Adoración y Alabanza</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Adorar en lo alto y en lo bajo, no solo cuando hay ganas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Si no permanecemos en la oración, permaneceremos en la tentación.</w:t>
            </w:r>
          </w:p>
          <w:p>
            <w:pPr>
              <w:keepNext/>
              <w:spacing w:after="0"/>
            </w:pPr>
            <w:r>
              <w:rPr>
                <w:color w:val="444444"/>
                <w:sz w:val="16"/>
                <w:szCs w:val="16"/>
              </w:rPr>
              <w:t xml:space="preserve">— John Owen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Of Temptation (1658), sección sobre la oración como remedio (Works, ed. Goold, vol. 6)</w:t>
            </w:r>
          </w:p>
          <w:p>
            <w:pPr>
              <w:keepNext/>
              <w:spacing w:after="0"/>
            </w:pPr>
            <w:r>
              <w:rPr>
                <w:color w:val="666666"/>
                <w:sz w:val="14"/>
                <w:szCs w:val="14"/>
              </w:rPr>
              <w:t xml:space="preserve">La frase circula con Owen en editoriales reformadas (Tabletalk/Ligonier); no se pudo verificar capítulo ni redacción exacta en línea.</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Adorar en lo alto y en lo bajo, no solo cuando hay ganas</w:t>
            </w:r>
          </w:p>
        </w:tc>
        <w:tc>
          <w:tcPr>
            <w:tcW w:type="dxa" w:w="5300"/>
            <w:tcMar>
              <w:top w:type="dxa" w:w="40"/>
              <w:left w:type="dxa" w:w="90"/>
              <w:bottom w:type="dxa" w:w="40"/>
              <w:right w:type="dxa" w:w="90"/>
            </w:tcMar>
          </w:tcPr>
          <w:p>
            <w:pPr>
              <w:keepNext/>
              <w:spacing w:after="0"/>
            </w:pPr>
            <w:r>
              <w:rPr>
                <w:i/>
                <w:iCs/>
                <w:sz w:val="17"/>
                <w:szCs w:val="17"/>
              </w:rPr>
              <w:t xml:space="preserve">Cuando la paz, como un río, acompaña mi camino, o cuando las penas ruedan como olas del mar, sea cual sea mi suerte, me enseñaste a decir: está bien con mi alma.</w:t>
            </w:r>
          </w:p>
          <w:p>
            <w:pPr>
              <w:keepNext/>
              <w:spacing w:after="0"/>
            </w:pPr>
            <w:r>
              <w:rPr>
                <w:color w:val="444444"/>
                <w:sz w:val="16"/>
                <w:szCs w:val="16"/>
              </w:rPr>
              <w:t xml:space="preserve">— Horatio G. Spafford</w:t>
            </w:r>
          </w:p>
        </w:tc>
        <w:tc>
          <w:tcPr>
            <w:tcW w:type="dxa" w:w="3300"/>
            <w:tcMar>
              <w:top w:type="dxa" w:w="40"/>
              <w:left w:type="dxa" w:w="90"/>
              <w:bottom w:type="dxa" w:w="40"/>
              <w:right w:type="dxa" w:w="90"/>
            </w:tcMar>
          </w:tcPr>
          <w:p>
            <w:pPr>
              <w:keepNext/>
              <w:spacing w:after="0"/>
            </w:pPr>
            <w:r>
              <w:rPr>
                <w:sz w:val="15"/>
                <w:szCs w:val="15"/>
              </w:rPr>
              <w:t xml:space="preserve">«It Is Well with My Soul» (1873), Gospel Hymns No. 2 (1876), estrofa 1</w:t>
            </w:r>
          </w:p>
          <w:p>
            <w:pPr>
              <w:keepNext/>
              <w:spacing w:after="0"/>
            </w:pPr>
            <w:r>
              <w:rPr>
                <w:color w:val="666666"/>
                <w:sz w:val="14"/>
                <w:szCs w:val="14"/>
              </w:rPr>
              <w:t xml:space="preserve">Estrofa confirmada; traducción propia fiel.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La gratitud como forma de adoración diaria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Solo quien da gracias por las cosas pequeñas recibe también las grandes.</w:t>
            </w:r>
          </w:p>
          <w:p>
            <w:pPr>
              <w:keepNext/>
              <w:spacing w:after="0"/>
            </w:pPr>
            <w:r>
              <w:rPr>
                <w:color w:val="444444"/>
                <w:sz w:val="16"/>
                <w:szCs w:val="16"/>
              </w:rPr>
              <w:t xml:space="preserve">— Dietrich Bonhoeffer</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Gemeinsames Leben / Vida en comunidad (1939), cap. 1</w:t>
            </w:r>
          </w:p>
          <w:p>
            <w:pPr>
              <w:keepNext/>
              <w:spacing w:after="0"/>
            </w:pPr>
            <w:r>
              <w:rPr>
                <w:color w:val="666666"/>
                <w:sz w:val="14"/>
                <w:szCs w:val="14"/>
              </w:rPr>
              <w:t xml:space="preserve">«Only he who gives thanks for little things receives the big things.»</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La gratitud como forma de adoración diaria</w:t>
            </w:r>
          </w:p>
        </w:tc>
        <w:tc>
          <w:tcPr>
            <w:tcW w:type="dxa" w:w="5300"/>
            <w:tcMar>
              <w:top w:type="dxa" w:w="40"/>
              <w:left w:type="dxa" w:w="90"/>
              <w:bottom w:type="dxa" w:w="40"/>
              <w:right w:type="dxa" w:w="90"/>
            </w:tcMar>
          </w:tcPr>
          <w:p>
            <w:pPr>
              <w:keepNext/>
              <w:spacing w:after="0"/>
            </w:pPr>
            <w:r>
              <w:rPr>
                <w:i/>
                <w:iCs/>
                <w:sz w:val="17"/>
                <w:szCs w:val="17"/>
              </w:rPr>
              <w:t xml:space="preserve">Tú que tanto me has dado, dame una cosa más: un corazón agradecido.</w:t>
            </w:r>
          </w:p>
          <w:p>
            <w:pPr>
              <w:keepNext/>
              <w:spacing w:after="0"/>
            </w:pPr>
            <w:r>
              <w:rPr>
                <w:color w:val="444444"/>
                <w:sz w:val="16"/>
                <w:szCs w:val="16"/>
              </w:rPr>
              <w:t xml:space="preserve">— George Herbert</w:t>
            </w:r>
          </w:p>
        </w:tc>
        <w:tc>
          <w:tcPr>
            <w:tcW w:type="dxa" w:w="3300"/>
            <w:tcMar>
              <w:top w:type="dxa" w:w="40"/>
              <w:left w:type="dxa" w:w="90"/>
              <w:bottom w:type="dxa" w:w="40"/>
              <w:right w:type="dxa" w:w="90"/>
            </w:tcMar>
          </w:tcPr>
          <w:p>
            <w:pPr>
              <w:keepNext/>
              <w:spacing w:after="0"/>
            </w:pPr>
            <w:r>
              <w:rPr>
                <w:sz w:val="15"/>
                <w:szCs w:val="15"/>
              </w:rPr>
              <w:t xml:space="preserve">«Gratefulnesse», The Temple (1633), vv. 1-2</w:t>
            </w:r>
          </w:p>
          <w:p>
            <w:pPr>
              <w:keepNext/>
              <w:spacing w:after="0"/>
            </w:pPr>
            <w:r>
              <w:rPr>
                <w:color w:val="666666"/>
                <w:sz w:val="14"/>
                <w:szCs w:val="14"/>
              </w:rPr>
              <w:t xml:space="preserve">«Thou that hast giv'n so much to me, / Give one thing more, a gratefull heart.»</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Qué transforma en vos el hábito de adorar</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Adorar es someter toda nuestra naturaleza a Dios: avivar la conciencia con su santidad, alimentar la mente con su verdad, purificar la imaginación con su belleza, abrir el corazón a su amor y rendir la voluntad a su propósito.</w:t>
            </w:r>
          </w:p>
          <w:p>
            <w:pPr>
              <w:keepNext w:val="false"/>
              <w:spacing w:after="0"/>
            </w:pPr>
            <w:r>
              <w:rPr>
                <w:color w:val="444444"/>
                <w:sz w:val="16"/>
                <w:szCs w:val="16"/>
              </w:rPr>
              <w:t xml:space="preserve">— William Temple</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William Temple; atribución consolidada, obra discutida (Readings in St John's Gospel, 1939, sobre Jn 4:24; también citada en The Hope of a New World, 1940 y Nature, Man and God)</w:t>
            </w:r>
          </w:p>
          <w:p>
            <w:pPr>
              <w:keepNext w:val="false"/>
              <w:spacing w:after="0"/>
            </w:pPr>
            <w:r>
              <w:rPr>
                <w:color w:val="666666"/>
                <w:sz w:val="14"/>
                <w:szCs w:val="14"/>
              </w:rPr>
              <w:t xml:space="preserve">Autoría de Temple indiscutida; las fuentes no coinciden en el libro: citar solo el autor al aire.</w:t>
            </w:r>
          </w:p>
        </w:tc>
        <w:tc>
          <w:tcPr>
            <w:tcW w:type="dxa" w:w="1450"/>
            <w:shd w:fill="FFF4CC" w:color="auto" w:val="clear"/>
            <w:tcMar>
              <w:top w:type="dxa" w:w="40"/>
              <w:left w:type="dxa" w:w="90"/>
              <w:bottom w:type="dxa" w:w="40"/>
              <w:right w:type="dxa" w:w="90"/>
            </w:tcMar>
          </w:tcPr>
          <w:p>
            <w:pPr>
              <w:keepNext w:val="false"/>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47 · 21 nov – 27 nov</w:t>
      </w:r>
      <w:r>
        <w:rPr>
          <w:color w:val="555555"/>
          <w:sz w:val="20"/>
          <w:szCs w:val="20"/>
        </w:rPr>
        <w:t xml:space="preserve">   Liderazgo · Toma de decisiones</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Decidir con información incompleta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Los planes no valen nada, pero planificar lo es todo.</w:t>
            </w:r>
          </w:p>
          <w:p>
            <w:pPr>
              <w:keepNext/>
              <w:spacing w:after="0"/>
            </w:pPr>
            <w:r>
              <w:rPr>
                <w:color w:val="444444"/>
                <w:sz w:val="16"/>
                <w:szCs w:val="16"/>
              </w:rPr>
              <w:t xml:space="preserve">— Dwight D. Eisenhower</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Discurso a la National Defense Executive Reserve Conference, 14 nov. 1957</w:t>
            </w:r>
          </w:p>
          <w:p>
            <w:pPr>
              <w:keepNext/>
              <w:spacing w:after="0"/>
            </w:pPr>
            <w:r>
              <w:rPr>
                <w:color w:val="666666"/>
                <w:sz w:val="14"/>
                <w:szCs w:val="14"/>
              </w:rPr>
              <w:t xml:space="preserve">Quote Investigator lo documenta; Eisenhower lo presenta como dicho oído en el Ejército.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Decidir con información incompleta</w:t>
            </w:r>
          </w:p>
        </w:tc>
        <w:tc>
          <w:tcPr>
            <w:tcW w:type="dxa" w:w="5300"/>
            <w:tcMar>
              <w:top w:type="dxa" w:w="40"/>
              <w:left w:type="dxa" w:w="90"/>
              <w:bottom w:type="dxa" w:w="40"/>
              <w:right w:type="dxa" w:w="90"/>
            </w:tcMar>
          </w:tcPr>
          <w:p>
            <w:pPr>
              <w:keepNext/>
              <w:spacing w:after="0"/>
            </w:pPr>
            <w:r>
              <w:rPr>
                <w:i/>
                <w:iCs/>
                <w:sz w:val="17"/>
                <w:szCs w:val="17"/>
              </w:rPr>
              <w:t xml:space="preserve">Guía mis pasos; no pido ver la escena lejana: un paso me basta.</w:t>
            </w:r>
          </w:p>
          <w:p>
            <w:pPr>
              <w:keepNext/>
              <w:spacing w:after="0"/>
            </w:pPr>
            <w:r>
              <w:rPr>
                <w:color w:val="444444"/>
                <w:sz w:val="16"/>
                <w:szCs w:val="16"/>
              </w:rPr>
              <w:t xml:space="preserve">— John Henry Newman</w:t>
            </w:r>
          </w:p>
        </w:tc>
        <w:tc>
          <w:tcPr>
            <w:tcW w:type="dxa" w:w="3300"/>
            <w:tcMar>
              <w:top w:type="dxa" w:w="40"/>
              <w:left w:type="dxa" w:w="90"/>
              <w:bottom w:type="dxa" w:w="40"/>
              <w:right w:type="dxa" w:w="90"/>
            </w:tcMar>
          </w:tcPr>
          <w:p>
            <w:pPr>
              <w:keepNext/>
              <w:spacing w:after="0"/>
            </w:pPr>
            <w:r>
              <w:rPr>
                <w:sz w:val="15"/>
                <w:szCs w:val="15"/>
              </w:rPr>
              <w:t xml:space="preserve">«Lead, Kindly Light» (1833), estrofa 1</w:t>
            </w:r>
          </w:p>
          <w:p>
            <w:pPr>
              <w:keepNext/>
              <w:spacing w:after="0"/>
            </w:pPr>
            <w:r>
              <w:rPr>
                <w:color w:val="666666"/>
                <w:sz w:val="14"/>
                <w:szCs w:val="14"/>
              </w:rPr>
              <w:t xml:space="preserve">«Keep Thou my feet; I do not ask to see / The distant scene; one step enough for me.»</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El costo de no decidir a tiempo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En la tardanza dicen que suele estar el peligro.</w:t>
            </w:r>
          </w:p>
          <w:p>
            <w:pPr>
              <w:keepNext/>
              <w:spacing w:after="0"/>
            </w:pPr>
            <w:r>
              <w:rPr>
                <w:color w:val="444444"/>
                <w:sz w:val="16"/>
                <w:szCs w:val="16"/>
              </w:rPr>
              <w:t xml:space="preserve">— Miguel de Cervantes</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Don Quijote, I parte, cap. 29</w:t>
            </w:r>
          </w:p>
          <w:p>
            <w:pPr>
              <w:keepNext/>
              <w:spacing w:after="0"/>
            </w:pPr>
            <w:r>
              <w:rPr>
                <w:color w:val="666666"/>
                <w:sz w:val="14"/>
                <w:szCs w:val="14"/>
              </w:rPr>
              <w:t xml:space="preserve">El refrán «en la tardanza suele estar el peligro» aparece en I-29 (y en otros capítulos).</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El costo de no decidir a tiempo</w:t>
            </w:r>
          </w:p>
        </w:tc>
        <w:tc>
          <w:tcPr>
            <w:tcW w:type="dxa" w:w="5300"/>
            <w:tcMar>
              <w:top w:type="dxa" w:w="40"/>
              <w:left w:type="dxa" w:w="90"/>
              <w:bottom w:type="dxa" w:w="40"/>
              <w:right w:type="dxa" w:w="90"/>
            </w:tcMar>
          </w:tcPr>
          <w:p>
            <w:pPr>
              <w:keepNext/>
              <w:spacing w:after="0"/>
            </w:pPr>
            <w:r>
              <w:rPr>
                <w:i/>
                <w:iCs/>
                <w:sz w:val="17"/>
                <w:szCs w:val="17"/>
              </w:rPr>
              <w:t xml:space="preserve">Nuestras dudas son traidoras y nos hacen perder el bien que a menudo podríamos ganar, por temor a intentarlo.</w:t>
            </w:r>
          </w:p>
          <w:p>
            <w:pPr>
              <w:keepNext/>
              <w:spacing w:after="0"/>
            </w:pPr>
            <w:r>
              <w:rPr>
                <w:color w:val="444444"/>
                <w:sz w:val="16"/>
                <w:szCs w:val="16"/>
              </w:rPr>
              <w:t xml:space="preserve">— William Shakespeare</w:t>
            </w:r>
          </w:p>
        </w:tc>
        <w:tc>
          <w:tcPr>
            <w:tcW w:type="dxa" w:w="3300"/>
            <w:tcMar>
              <w:top w:type="dxa" w:w="40"/>
              <w:left w:type="dxa" w:w="90"/>
              <w:bottom w:type="dxa" w:w="40"/>
              <w:right w:type="dxa" w:w="90"/>
            </w:tcMar>
          </w:tcPr>
          <w:p>
            <w:pPr>
              <w:keepNext/>
              <w:spacing w:after="0"/>
            </w:pPr>
            <w:r>
              <w:rPr>
                <w:sz w:val="15"/>
                <w:szCs w:val="15"/>
              </w:rPr>
              <w:t xml:space="preserve">Measure for Measure, I.4</w:t>
            </w:r>
          </w:p>
          <w:p>
            <w:pPr>
              <w:keepNext/>
              <w:spacing w:after="0"/>
            </w:pPr>
            <w:r>
              <w:rPr>
                <w:color w:val="666666"/>
                <w:sz w:val="14"/>
                <w:szCs w:val="14"/>
              </w:rPr>
              <w:t xml:space="preserve">«Our doubts are traitors, / And make us lose the good we oft might win / By fearing to attempt.»</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Decisiones que afectan a otros, no solo a vos</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Cada uno de nosotros es responsable ante todos, por todos y por todo.</w:t>
            </w:r>
          </w:p>
          <w:p>
            <w:pPr>
              <w:keepNext w:val="false"/>
              <w:spacing w:after="0"/>
            </w:pPr>
            <w:r>
              <w:rPr>
                <w:color w:val="444444"/>
                <w:sz w:val="16"/>
                <w:szCs w:val="16"/>
              </w:rPr>
              <w:t xml:space="preserve">— Fiódor Dostoievski</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Los hermanos Karamázov (1880), libro VI, cap. 2</w:t>
            </w:r>
          </w:p>
          <w:p>
            <w:pPr>
              <w:keepNext w:val="false"/>
              <w:spacing w:after="0"/>
            </w:pPr>
            <w:r>
              <w:rPr>
                <w:color w:val="666666"/>
                <w:sz w:val="14"/>
                <w:szCs w:val="14"/>
              </w:rPr>
              <w:t xml:space="preserve">Idea de Markel/Zósima («cada uno es culpable ante todos, por todos y por todo»); redacción según traducción.</w:t>
            </w:r>
          </w:p>
        </w:tc>
        <w:tc>
          <w:tcPr>
            <w:tcW w:type="dxa" w:w="1450"/>
            <w:shd w:fill="FFF4CC" w:color="auto" w:val="clear"/>
            <w:tcMar>
              <w:top w:type="dxa" w:w="40"/>
              <w:left w:type="dxa" w:w="90"/>
              <w:bottom w:type="dxa" w:w="40"/>
              <w:right w:type="dxa" w:w="90"/>
            </w:tcMar>
          </w:tcPr>
          <w:p>
            <w:pPr>
              <w:keepNext w:val="false"/>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48 · 28 nov – 4 dic</w:t>
      </w:r>
      <w:r>
        <w:rPr>
          <w:color w:val="555555"/>
          <w:sz w:val="20"/>
          <w:szCs w:val="20"/>
        </w:rPr>
        <w:t xml:space="preserve">   Familia · Familia y fe</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Devocional en casa: por que cuesta tanto sostenerlo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Vi más claramente que nunca que el primer gran asunto al que debo atender cada día es tener mi alma feliz en el Señor.</w:t>
            </w:r>
          </w:p>
          <w:p>
            <w:pPr>
              <w:keepNext/>
              <w:spacing w:after="0"/>
            </w:pPr>
            <w:r>
              <w:rPr>
                <w:color w:val="444444"/>
                <w:sz w:val="16"/>
                <w:szCs w:val="16"/>
              </w:rPr>
              <w:t xml:space="preserve">— George Müller</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A Narrative of Some of the Lord's Dealings with George Müller, entrada de mayo de 1841</w:t>
            </w:r>
          </w:p>
          <w:p>
            <w:pPr>
              <w:keepNext/>
              <w:spacing w:after="0"/>
            </w:pPr>
            <w:r>
              <w:rPr>
                <w:color w:val="666666"/>
                <w:sz w:val="14"/>
                <w:szCs w:val="14"/>
              </w:rPr>
              <w:t xml:space="preserve">«the first great and primary business to which I ought to attend every day was, to have my soul happy in the Lord».</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Devocional en casa: por que cuesta tanto sostenerlo</w:t>
            </w:r>
          </w:p>
        </w:tc>
        <w:tc>
          <w:tcPr>
            <w:tcW w:type="dxa" w:w="5300"/>
            <w:tcMar>
              <w:top w:type="dxa" w:w="40"/>
              <w:left w:type="dxa" w:w="90"/>
              <w:bottom w:type="dxa" w:w="40"/>
              <w:right w:type="dxa" w:w="90"/>
            </w:tcMar>
          </w:tcPr>
          <w:p>
            <w:pPr>
              <w:keepNext/>
              <w:spacing w:after="0"/>
            </w:pPr>
            <w:r>
              <w:rPr>
                <w:i/>
                <w:iCs/>
                <w:sz w:val="17"/>
                <w:szCs w:val="17"/>
              </w:rPr>
              <w:t xml:space="preserve">Soy doctor y predicador, y sin embargo hago como un niño: cada mañana leo y recito, palabra por palabra, los Mandamientos, el Credo, el Padrenuestro y los Salmos.</w:t>
            </w:r>
          </w:p>
          <w:p>
            <w:pPr>
              <w:keepNext/>
              <w:spacing w:after="0"/>
            </w:pPr>
            <w:r>
              <w:rPr>
                <w:color w:val="444444"/>
                <w:sz w:val="16"/>
                <w:szCs w:val="16"/>
              </w:rPr>
              <w:t xml:space="preserve">— Martín Lutero</w:t>
            </w:r>
          </w:p>
        </w:tc>
        <w:tc>
          <w:tcPr>
            <w:tcW w:type="dxa" w:w="3300"/>
            <w:tcMar>
              <w:top w:type="dxa" w:w="40"/>
              <w:left w:type="dxa" w:w="90"/>
              <w:bottom w:type="dxa" w:w="40"/>
              <w:right w:type="dxa" w:w="90"/>
            </w:tcMar>
          </w:tcPr>
          <w:p>
            <w:pPr>
              <w:keepNext/>
              <w:spacing w:after="0"/>
            </w:pPr>
            <w:r>
              <w:rPr>
                <w:sz w:val="15"/>
                <w:szCs w:val="15"/>
              </w:rPr>
              <w:t xml:space="preserve">Catecismo Mayor, prefacio largo (añadido en 1530)</w:t>
            </w:r>
          </w:p>
          <w:p>
            <w:pPr>
              <w:keepNext/>
              <w:spacing w:after="0"/>
            </w:pPr>
            <w:r>
              <w:rPr>
                <w:color w:val="666666"/>
                <w:sz w:val="14"/>
                <w:szCs w:val="14"/>
              </w:rPr>
              <w:t xml:space="preserve">Pasaje confirmado (Bente y Dau); condensado; el prefacio largo es de 1530, no 1529.</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Transmitir la fe sin imponerla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Querer poner la religión en la mente y el corazón por la fuerza y las amenazas no es poner la religión, sino el terror.</w:t>
            </w:r>
          </w:p>
          <w:p>
            <w:pPr>
              <w:keepNext/>
              <w:spacing w:after="0"/>
            </w:pPr>
            <w:r>
              <w:rPr>
                <w:color w:val="444444"/>
                <w:sz w:val="16"/>
                <w:szCs w:val="16"/>
              </w:rPr>
              <w:t xml:space="preserve">— Blaise Pascal</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Pensées, Brunschvicg 185 (Lafuma 172)</w:t>
            </w:r>
          </w:p>
          <w:p>
            <w:pPr>
              <w:keepNext/>
              <w:spacing w:after="0"/>
            </w:pPr>
            <w:r>
              <w:rPr>
                <w:color w:val="666666"/>
                <w:sz w:val="14"/>
                <w:szCs w:val="14"/>
              </w:rPr>
              <w:t xml:space="preserve">«Vouloir mettre la religion dans l'esprit et dans le cœur par la force et par les menaces, ce n'est pas y mettre la religion, mais la terreur.»</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Transmitir la fe sin imponerla</w:t>
            </w:r>
          </w:p>
        </w:tc>
        <w:tc>
          <w:tcPr>
            <w:tcW w:type="dxa" w:w="5300"/>
            <w:tcMar>
              <w:top w:type="dxa" w:w="40"/>
              <w:left w:type="dxa" w:w="90"/>
              <w:bottom w:type="dxa" w:w="40"/>
              <w:right w:type="dxa" w:w="90"/>
            </w:tcMar>
          </w:tcPr>
          <w:p>
            <w:pPr>
              <w:keepNext/>
              <w:spacing w:after="0"/>
            </w:pPr>
            <w:r>
              <w:rPr>
                <w:i/>
                <w:iCs/>
                <w:sz w:val="17"/>
                <w:szCs w:val="17"/>
              </w:rPr>
              <w:t xml:space="preserve">Los niños nunca han sido muy buenos para escuchar a sus mayores, pero nunca han dejado de imitarlos.</w:t>
            </w:r>
          </w:p>
          <w:p>
            <w:pPr>
              <w:keepNext/>
              <w:spacing w:after="0"/>
            </w:pPr>
            <w:r>
              <w:rPr>
                <w:color w:val="444444"/>
                <w:sz w:val="16"/>
                <w:szCs w:val="16"/>
              </w:rPr>
              <w:t xml:space="preserve">— James Baldwin</w:t>
            </w:r>
          </w:p>
        </w:tc>
        <w:tc>
          <w:tcPr>
            <w:tcW w:type="dxa" w:w="3300"/>
            <w:tcMar>
              <w:top w:type="dxa" w:w="40"/>
              <w:left w:type="dxa" w:w="90"/>
              <w:bottom w:type="dxa" w:w="40"/>
              <w:right w:type="dxa" w:w="90"/>
            </w:tcMar>
          </w:tcPr>
          <w:p>
            <w:pPr>
              <w:keepNext/>
              <w:spacing w:after="0"/>
            </w:pPr>
            <w:r>
              <w:rPr>
                <w:sz w:val="15"/>
                <w:szCs w:val="15"/>
              </w:rPr>
              <w:t xml:space="preserve">«Fifth Avenue, Uptown», Esquire, jul. 1960; Nobody Knows My Name (1961)</w:t>
            </w:r>
          </w:p>
          <w:p>
            <w:pPr>
              <w:keepNext/>
              <w:spacing w:after="0"/>
            </w:pPr>
            <w:r>
              <w:rPr>
                <w:color w:val="666666"/>
                <w:sz w:val="14"/>
                <w:szCs w:val="14"/>
              </w:rPr>
              <w:t xml:space="preserve">Redacción confirmada.</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Que el hogar sea el primer lugar donde se ve a Cristo</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Toda familia cristiana debería ser como una pequeña iglesia, consagrada a Cristo y gobernada por sus reglas.</w:t>
            </w:r>
          </w:p>
          <w:p>
            <w:pPr>
              <w:keepNext w:val="false"/>
              <w:spacing w:after="0"/>
            </w:pPr>
            <w:r>
              <w:rPr>
                <w:color w:val="444444"/>
                <w:sz w:val="16"/>
                <w:szCs w:val="16"/>
              </w:rPr>
              <w:t xml:space="preserve">— Jonathan Edwards</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A Farewell Sermon, Northampton, 1 jul. 1750</w:t>
            </w:r>
          </w:p>
          <w:p>
            <w:pPr>
              <w:keepNext w:val="false"/>
              <w:spacing w:after="0"/>
            </w:pPr>
            <w:r>
              <w:rPr>
                <w:color w:val="666666"/>
                <w:sz w:val="14"/>
                <w:szCs w:val="14"/>
              </w:rPr>
              <w:t xml:space="preserve">«Every Christian family ought to be as it were a little church, consecrated to Christ...»</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49 · 5 dic – 11 dic</w:t>
      </w:r>
      <w:r>
        <w:rPr>
          <w:color w:val="555555"/>
          <w:sz w:val="20"/>
          <w:szCs w:val="20"/>
        </w:rPr>
        <w:t xml:space="preserve">   Finanzas · Deudas y manejo de riesgo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Cuándo una deuda es sabia y cuándo es una trampa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Mejor acostarse sin cenar que levantarse con deudas.</w:t>
            </w:r>
          </w:p>
          <w:p>
            <w:pPr>
              <w:keepNext/>
              <w:spacing w:after="0"/>
            </w:pPr>
            <w:r>
              <w:rPr>
                <w:color w:val="444444"/>
                <w:sz w:val="16"/>
                <w:szCs w:val="16"/>
              </w:rPr>
              <w:t xml:space="preserve">— Benjamin Franklin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The Way to Wealth (Prefacio de Poor Richard Improved, 1758)</w:t>
            </w:r>
          </w:p>
          <w:p>
            <w:pPr>
              <w:keepNext/>
              <w:spacing w:after="0"/>
            </w:pPr>
            <w:r>
              <w:rPr>
                <w:color w:val="666666"/>
                <w:sz w:val="14"/>
                <w:szCs w:val="14"/>
              </w:rPr>
              <w:t xml:space="preserve">«Rather go to bed supperless than rise in debt.»</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Cuándo una deuda es sabia y cuándo es una trampa</w:t>
            </w:r>
          </w:p>
        </w:tc>
        <w:tc>
          <w:tcPr>
            <w:tcW w:type="dxa" w:w="5300"/>
            <w:tcMar>
              <w:top w:type="dxa" w:w="40"/>
              <w:left w:type="dxa" w:w="90"/>
              <w:bottom w:type="dxa" w:w="40"/>
              <w:right w:type="dxa" w:w="90"/>
            </w:tcMar>
          </w:tcPr>
          <w:p>
            <w:pPr>
              <w:keepNext/>
              <w:spacing w:after="0"/>
            </w:pPr>
            <w:r>
              <w:rPr>
                <w:i/>
                <w:iCs/>
                <w:sz w:val="17"/>
                <w:szCs w:val="17"/>
              </w:rPr>
              <w:t xml:space="preserve">El préstamo a menudo se pierde a sí mismo y pierde también al amigo.</w:t>
            </w:r>
          </w:p>
          <w:p>
            <w:pPr>
              <w:keepNext/>
              <w:spacing w:after="0"/>
            </w:pPr>
            <w:r>
              <w:rPr>
                <w:color w:val="444444"/>
                <w:sz w:val="16"/>
                <w:szCs w:val="16"/>
              </w:rPr>
              <w:t xml:space="preserve">— William Shakespeare</w:t>
            </w:r>
          </w:p>
        </w:tc>
        <w:tc>
          <w:tcPr>
            <w:tcW w:type="dxa" w:w="3300"/>
            <w:tcMar>
              <w:top w:type="dxa" w:w="40"/>
              <w:left w:type="dxa" w:w="90"/>
              <w:bottom w:type="dxa" w:w="40"/>
              <w:right w:type="dxa" w:w="90"/>
            </w:tcMar>
          </w:tcPr>
          <w:p>
            <w:pPr>
              <w:keepNext/>
              <w:spacing w:after="0"/>
            </w:pPr>
            <w:r>
              <w:rPr>
                <w:sz w:val="15"/>
                <w:szCs w:val="15"/>
              </w:rPr>
              <w:t xml:space="preserve">Hamlet, I.3</w:t>
            </w:r>
          </w:p>
          <w:p>
            <w:pPr>
              <w:keepNext/>
              <w:spacing w:after="0"/>
            </w:pPr>
            <w:r>
              <w:rPr>
                <w:color w:val="666666"/>
                <w:sz w:val="14"/>
                <w:szCs w:val="14"/>
              </w:rPr>
              <w:t xml:space="preserve">«For loan oft loses both itself and friend.»</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Cómo salir de deudas sin desesperar</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La ansiedad no le quita al mañana sus penas; solo le quita al hoy su fuerza.</w:t>
            </w:r>
          </w:p>
          <w:p>
            <w:pPr>
              <w:keepNext/>
              <w:spacing w:after="0"/>
            </w:pPr>
            <w:r>
              <w:rPr>
                <w:color w:val="444444"/>
                <w:sz w:val="16"/>
                <w:szCs w:val="16"/>
              </w:rPr>
              <w:t xml:space="preserve">— Alexander Maclaren</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Origen: Alexander Maclaren, sermón «Anxious Care», Sermons Preached in Union Chapel, Manchester (1859); Spurgeon lo repitió (1889). La atribución a Corrie ten Boom solo consta en Goodreads</w:t>
            </w:r>
          </w:p>
          <w:p>
            <w:pPr>
              <w:keepNext/>
              <w:spacing w:after="0"/>
            </w:pPr>
            <w:r>
              <w:rPr>
                <w:color w:val="666666"/>
                <w:sz w:val="14"/>
                <w:szCs w:val="14"/>
              </w:rPr>
              <w:t xml:space="preserve">Reemplazada tras el análisis de fuentes (la anterior era dudosa o mal atribuida).</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Cómo salir de deudas sin desesperar</w:t>
            </w:r>
          </w:p>
        </w:tc>
        <w:tc>
          <w:tcPr>
            <w:tcW w:type="dxa" w:w="5300"/>
            <w:tcMar>
              <w:top w:type="dxa" w:w="40"/>
              <w:left w:type="dxa" w:w="90"/>
              <w:bottom w:type="dxa" w:w="40"/>
              <w:right w:type="dxa" w:w="90"/>
            </w:tcMar>
          </w:tcPr>
          <w:p>
            <w:pPr>
              <w:keepNext/>
              <w:spacing w:after="0"/>
            </w:pPr>
            <w:r>
              <w:rPr>
                <w:i/>
                <w:iCs/>
                <w:sz w:val="17"/>
                <w:szCs w:val="17"/>
              </w:rPr>
              <w:t xml:space="preserve">La esperanza significa esperar cuando las cosas son desesperadas; si no, no es ninguna virtud.</w:t>
            </w:r>
          </w:p>
          <w:p>
            <w:pPr>
              <w:keepNext/>
              <w:spacing w:after="0"/>
            </w:pPr>
            <w:r>
              <w:rPr>
                <w:color w:val="444444"/>
                <w:sz w:val="16"/>
                <w:szCs w:val="16"/>
              </w:rPr>
              <w:t xml:space="preserve">— G. K. Chesterton</w:t>
            </w:r>
          </w:p>
        </w:tc>
        <w:tc>
          <w:tcPr>
            <w:tcW w:type="dxa" w:w="3300"/>
            <w:tcMar>
              <w:top w:type="dxa" w:w="40"/>
              <w:left w:type="dxa" w:w="90"/>
              <w:bottom w:type="dxa" w:w="40"/>
              <w:right w:type="dxa" w:w="90"/>
            </w:tcMar>
          </w:tcPr>
          <w:p>
            <w:pPr>
              <w:keepNext/>
              <w:spacing w:after="0"/>
            </w:pPr>
            <w:r>
              <w:rPr>
                <w:sz w:val="15"/>
                <w:szCs w:val="15"/>
              </w:rPr>
              <w:t xml:space="preserve">Heretics (1905), cap. XII</w:t>
            </w:r>
          </w:p>
          <w:p>
            <w:pPr>
              <w:keepNext/>
              <w:spacing w:after="0"/>
            </w:pPr>
            <w:r>
              <w:rPr>
                <w:color w:val="666666"/>
                <w:sz w:val="14"/>
                <w:szCs w:val="14"/>
              </w:rPr>
              <w:t xml:space="preserve">«Hope means hoping when things are hopeless, or it is no virtue at all.»</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Fondo de emergencia: protegerse de lo inesperado</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Es mejor prepararse para los días de necesidad.</w:t>
            </w:r>
          </w:p>
          <w:p>
            <w:pPr>
              <w:keepNext w:val="false"/>
              <w:spacing w:after="0"/>
            </w:pPr>
            <w:r>
              <w:rPr>
                <w:color w:val="444444"/>
                <w:sz w:val="16"/>
                <w:szCs w:val="16"/>
              </w:rPr>
              <w:t xml:space="preserve">— Esopo</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«The Ant and the Grasshopper», moraleja en la versión de Joseph Jacobs (1894)</w:t>
            </w:r>
          </w:p>
          <w:p>
            <w:pPr>
              <w:keepNext w:val="false"/>
              <w:spacing w:after="0"/>
            </w:pPr>
            <w:r>
              <w:rPr>
                <w:color w:val="666666"/>
                <w:sz w:val="14"/>
                <w:szCs w:val="14"/>
              </w:rPr>
              <w:t xml:space="preserve">La moraleja «It is best to prepare for the days of necessity» es de la traducción inglesa clásica, no de Esopo literal.</w:t>
            </w:r>
          </w:p>
        </w:tc>
        <w:tc>
          <w:tcPr>
            <w:tcW w:type="dxa" w:w="1450"/>
            <w:shd w:fill="FFF4CC" w:color="auto" w:val="clear"/>
            <w:tcMar>
              <w:top w:type="dxa" w:w="40"/>
              <w:left w:type="dxa" w:w="90"/>
              <w:bottom w:type="dxa" w:w="40"/>
              <w:right w:type="dxa" w:w="90"/>
            </w:tcMar>
          </w:tcPr>
          <w:p>
            <w:pPr>
              <w:keepNext w:val="false"/>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50 · 12 dic – 18 dic</w:t>
      </w:r>
      <w:r>
        <w:rPr>
          <w:color w:val="555555"/>
          <w:sz w:val="20"/>
          <w:szCs w:val="20"/>
        </w:rPr>
        <w:t xml:space="preserve">   Crecimiento Personal · Mentalidad de crecimiento</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Aprender de los errores en vez de esconderlos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El fracaso es solo la oportunidad de comenzar de nuevo, esta vez con más inteligencia.</w:t>
            </w:r>
          </w:p>
          <w:p>
            <w:pPr>
              <w:keepNext/>
              <w:spacing w:after="0"/>
            </w:pPr>
            <w:r>
              <w:rPr>
                <w:color w:val="444444"/>
                <w:sz w:val="16"/>
                <w:szCs w:val="16"/>
              </w:rPr>
              <w:t xml:space="preserve">— Henry Ford</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My Life and Work (1922)</w:t>
            </w:r>
          </w:p>
          <w:p>
            <w:pPr>
              <w:keepNext/>
              <w:spacing w:after="0"/>
            </w:pPr>
            <w:r>
              <w:rPr>
                <w:color w:val="666666"/>
                <w:sz w:val="14"/>
                <w:szCs w:val="14"/>
              </w:rPr>
              <w:t xml:space="preserve">«Failure is only the opportunity more intelligently to begin again.»</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Aprender de los errores en vez de esconderlos</w:t>
            </w:r>
          </w:p>
        </w:tc>
        <w:tc>
          <w:tcPr>
            <w:tcW w:type="dxa" w:w="5300"/>
            <w:tcMar>
              <w:top w:type="dxa" w:w="40"/>
              <w:left w:type="dxa" w:w="90"/>
              <w:bottom w:type="dxa" w:w="40"/>
              <w:right w:type="dxa" w:w="90"/>
            </w:tcMar>
          </w:tcPr>
          <w:p>
            <w:pPr>
              <w:keepNext/>
              <w:spacing w:after="0"/>
            </w:pPr>
            <w:r>
              <w:rPr>
                <w:i/>
                <w:iCs/>
                <w:sz w:val="17"/>
                <w:szCs w:val="17"/>
              </w:rPr>
              <w:t xml:space="preserve">Nadie debería avergonzarse de reconocer que se equivocó, que no es sino decir, con otras palabras, que hoy es más sabio que ayer.</w:t>
            </w:r>
          </w:p>
          <w:p>
            <w:pPr>
              <w:keepNext/>
              <w:spacing w:after="0"/>
            </w:pPr>
            <w:r>
              <w:rPr>
                <w:color w:val="444444"/>
                <w:sz w:val="16"/>
                <w:szCs w:val="16"/>
              </w:rPr>
              <w:t xml:space="preserve">— Alexander Pope</w:t>
            </w:r>
          </w:p>
        </w:tc>
        <w:tc>
          <w:tcPr>
            <w:tcW w:type="dxa" w:w="3300"/>
            <w:tcMar>
              <w:top w:type="dxa" w:w="40"/>
              <w:left w:type="dxa" w:w="90"/>
              <w:bottom w:type="dxa" w:w="40"/>
              <w:right w:type="dxa" w:w="90"/>
            </w:tcMar>
          </w:tcPr>
          <w:p>
            <w:pPr>
              <w:keepNext/>
              <w:spacing w:after="0"/>
            </w:pPr>
            <w:r>
              <w:rPr>
                <w:sz w:val="15"/>
                <w:szCs w:val="15"/>
              </w:rPr>
              <w:t xml:space="preserve">Thoughts on Various Subjects, Miscellanies (1727)</w:t>
            </w:r>
          </w:p>
          <w:p>
            <w:pPr>
              <w:keepNext/>
              <w:spacing w:after="0"/>
            </w:pPr>
            <w:r>
              <w:rPr>
                <w:color w:val="666666"/>
                <w:sz w:val="14"/>
                <w:szCs w:val="14"/>
              </w:rPr>
              <w:t xml:space="preserve">Redacción confirmada; suele mal atribuirse a Swift.</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Salir de la zona de confort con sabiduría</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Un barco en el puerto está seguro, pero no es para eso que se construyen los barcos.</w:t>
            </w:r>
          </w:p>
          <w:p>
            <w:pPr>
              <w:keepNext/>
              <w:spacing w:after="0"/>
            </w:pPr>
            <w:r>
              <w:rPr>
                <w:color w:val="444444"/>
                <w:sz w:val="16"/>
                <w:szCs w:val="16"/>
              </w:rPr>
              <w:t xml:space="preserve">— John A. Shedd</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John A. Shedd, Salt from My Attic (1928)</w:t>
            </w:r>
          </w:p>
          <w:p>
            <w:pPr>
              <w:keepNext/>
              <w:spacing w:after="0"/>
            </w:pPr>
            <w:r>
              <w:rPr>
                <w:color w:val="666666"/>
                <w:sz w:val="14"/>
                <w:szCs w:val="14"/>
              </w:rPr>
              <w:t xml:space="preserve">Quote Investigator confirma el origen en Shedd.</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Salir de la zona de confort con sabiduría</w:t>
            </w:r>
          </w:p>
        </w:tc>
        <w:tc>
          <w:tcPr>
            <w:tcW w:type="dxa" w:w="5300"/>
            <w:tcMar>
              <w:top w:type="dxa" w:w="40"/>
              <w:left w:type="dxa" w:w="90"/>
              <w:bottom w:type="dxa" w:w="40"/>
              <w:right w:type="dxa" w:w="90"/>
            </w:tcMar>
          </w:tcPr>
          <w:p>
            <w:pPr>
              <w:keepNext/>
              <w:spacing w:after="0"/>
            </w:pPr>
            <w:r>
              <w:rPr>
                <w:i/>
                <w:iCs/>
                <w:sz w:val="17"/>
                <w:szCs w:val="17"/>
              </w:rPr>
              <w:t xml:space="preserve">Respecto del miedo y la audacia, el valor es el término medio: el que se excede en audacia es temerario, y el que se excede en miedo, cobarde.</w:t>
            </w:r>
          </w:p>
          <w:p>
            <w:pPr>
              <w:keepNext/>
              <w:spacing w:after="0"/>
            </w:pPr>
            <w:r>
              <w:rPr>
                <w:color w:val="444444"/>
                <w:sz w:val="16"/>
                <w:szCs w:val="16"/>
              </w:rPr>
              <w:t xml:space="preserve">— Aristóteles</w:t>
            </w:r>
          </w:p>
        </w:tc>
        <w:tc>
          <w:tcPr>
            <w:tcW w:type="dxa" w:w="3300"/>
            <w:tcMar>
              <w:top w:type="dxa" w:w="40"/>
              <w:left w:type="dxa" w:w="90"/>
              <w:bottom w:type="dxa" w:w="40"/>
              <w:right w:type="dxa" w:w="90"/>
            </w:tcMar>
          </w:tcPr>
          <w:p>
            <w:pPr>
              <w:keepNext/>
              <w:spacing w:after="0"/>
            </w:pPr>
            <w:r>
              <w:rPr>
                <w:sz w:val="15"/>
                <w:szCs w:val="15"/>
              </w:rPr>
              <w:t xml:space="preserve">Ética a Nicómaco, II, 7 (1107a33-b4)</w:t>
            </w:r>
          </w:p>
          <w:p>
            <w:pPr>
              <w:keepNext/>
              <w:spacing w:after="0"/>
            </w:pPr>
            <w:r>
              <w:rPr>
                <w:color w:val="666666"/>
                <w:sz w:val="14"/>
                <w:szCs w:val="14"/>
              </w:rPr>
              <w:t xml:space="preserve">Pasaje confirmado; redacción condensada en traducción propia.</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Crecer aunque el resultado no sea inmediato</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Como la estrella, sin prisa, pero sin pausa, gire cada uno en torno a su propia carga.</w:t>
            </w:r>
          </w:p>
          <w:p>
            <w:pPr>
              <w:keepNext w:val="false"/>
              <w:spacing w:after="0"/>
            </w:pPr>
            <w:r>
              <w:rPr>
                <w:color w:val="444444"/>
                <w:sz w:val="16"/>
                <w:szCs w:val="16"/>
              </w:rPr>
              <w:t xml:space="preserve">— Johann Wolfgang von Goethe</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Zahme Xenien II (Xenias mansas)</w:t>
            </w:r>
          </w:p>
          <w:p>
            <w:pPr>
              <w:keepNext w:val="false"/>
              <w:spacing w:after="0"/>
            </w:pPr>
            <w:r>
              <w:rPr>
                <w:color w:val="666666"/>
                <w:sz w:val="14"/>
                <w:szCs w:val="14"/>
              </w:rPr>
              <w:t xml:space="preserve">«Wie das Gestirn, / Ohne Hast, / Aber ohne Rast, / Drehe sich jeder / Um die eigne Last.»</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51 · 19 dic – 25 dic</w:t>
      </w:r>
      <w:r>
        <w:rPr>
          <w:color w:val="555555"/>
          <w:sz w:val="20"/>
          <w:szCs w:val="20"/>
        </w:rPr>
        <w:t xml:space="preserve">   Producción y Desarrollo · Innovación y tecnología</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Adoptar nuevas herramientas sin perder la esencia del trabajo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Todo buen y verdadero cristiano entienda que la verdad, dondequiera que la encuentre, pertenece a su Señor.</w:t>
            </w:r>
          </w:p>
          <w:p>
            <w:pPr>
              <w:keepNext/>
              <w:spacing w:after="0"/>
            </w:pPr>
            <w:r>
              <w:rPr>
                <w:color w:val="444444"/>
                <w:sz w:val="16"/>
                <w:szCs w:val="16"/>
              </w:rPr>
              <w:t xml:space="preserve">— Agustín de Hipona</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De doctrina christiana, II, 18, 28</w:t>
            </w:r>
          </w:p>
          <w:p>
            <w:pPr>
              <w:keepNext/>
              <w:spacing w:after="0"/>
            </w:pPr>
            <w:r>
              <w:rPr>
                <w:color w:val="666666"/>
                <w:sz w:val="14"/>
                <w:szCs w:val="14"/>
              </w:rPr>
              <w:t xml:space="preserve">«quisquis bonus verusque christianus est, Domini sui esse intellegat, ubicumque invenerit veritatem».</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Adoptar nuevas herramientas sin perder la esencia del trabajo</w:t>
            </w:r>
          </w:p>
        </w:tc>
        <w:tc>
          <w:tcPr>
            <w:tcW w:type="dxa" w:w="5300"/>
            <w:tcMar>
              <w:top w:type="dxa" w:w="40"/>
              <w:left w:type="dxa" w:w="90"/>
              <w:bottom w:type="dxa" w:w="40"/>
              <w:right w:type="dxa" w:w="90"/>
            </w:tcMar>
          </w:tcPr>
          <w:p>
            <w:pPr>
              <w:keepNext/>
              <w:spacing w:after="0"/>
            </w:pPr>
            <w:r>
              <w:rPr>
                <w:i/>
                <w:iCs/>
                <w:sz w:val="17"/>
                <w:szCs w:val="17"/>
              </w:rPr>
              <w:t xml:space="preserve">Damos forma a nuestras herramientas y, después, ellas nos dan forma a nosotros.</w:t>
            </w:r>
          </w:p>
          <w:p>
            <w:pPr>
              <w:keepNext/>
              <w:spacing w:after="0"/>
            </w:pPr>
            <w:r>
              <w:rPr>
                <w:color w:val="444444"/>
                <w:sz w:val="16"/>
                <w:szCs w:val="16"/>
              </w:rPr>
              <w:t xml:space="preserve">— John M. Culkin</w:t>
            </w:r>
          </w:p>
        </w:tc>
        <w:tc>
          <w:tcPr>
            <w:tcW w:type="dxa" w:w="3300"/>
            <w:tcMar>
              <w:top w:type="dxa" w:w="40"/>
              <w:left w:type="dxa" w:w="90"/>
              <w:bottom w:type="dxa" w:w="40"/>
              <w:right w:type="dxa" w:w="90"/>
            </w:tcMar>
          </w:tcPr>
          <w:p>
            <w:pPr>
              <w:keepNext/>
              <w:spacing w:after="0"/>
            </w:pPr>
            <w:r>
              <w:rPr>
                <w:sz w:val="15"/>
                <w:szCs w:val="15"/>
              </w:rPr>
              <w:t xml:space="preserve">John M. Culkin, Saturday Review, 18 mar. 1967</w:t>
            </w:r>
          </w:p>
          <w:p>
            <w:pPr>
              <w:keepNext/>
              <w:spacing w:after="0"/>
            </w:pPr>
            <w:r>
              <w:rPr>
                <w:color w:val="666666"/>
                <w:sz w:val="14"/>
                <w:szCs w:val="14"/>
              </w:rPr>
              <w:t xml:space="preserve">Quote Investigator lo documenta en Culkin.</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La tecnología como aliada, no como reemplazo del esfuerzo</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La computadora es la herramienta más notable que hemos creado: es el equivalente a una bicicleta para nuestra mente.</w:t>
            </w:r>
          </w:p>
          <w:p>
            <w:pPr>
              <w:keepNext/>
              <w:spacing w:after="0"/>
            </w:pPr>
            <w:r>
              <w:rPr>
                <w:color w:val="444444"/>
                <w:sz w:val="16"/>
                <w:szCs w:val="16"/>
              </w:rPr>
              <w:t xml:space="preserve">— Steve Jobs</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Documental Memory &amp; Imagination: New Pathways to the Library of Congress (1990)</w:t>
            </w:r>
          </w:p>
          <w:p>
            <w:pPr>
              <w:keepNext/>
              <w:spacing w:after="0"/>
            </w:pPr>
            <w:r>
              <w:rPr>
                <w:color w:val="666666"/>
                <w:sz w:val="14"/>
                <w:szCs w:val="14"/>
              </w:rPr>
              <w:t xml:space="preserve">Jobs dice en cámara que la computadora es «a bicycle for our minds».</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La tecnología como aliada, no como reemplazo del esfuerzo</w:t>
            </w:r>
          </w:p>
        </w:tc>
        <w:tc>
          <w:tcPr>
            <w:tcW w:type="dxa" w:w="5300"/>
            <w:tcMar>
              <w:top w:type="dxa" w:w="40"/>
              <w:left w:type="dxa" w:w="90"/>
              <w:bottom w:type="dxa" w:w="40"/>
              <w:right w:type="dxa" w:w="90"/>
            </w:tcMar>
          </w:tcPr>
          <w:p>
            <w:pPr>
              <w:keepNext/>
              <w:spacing w:after="0"/>
            </w:pPr>
            <w:r>
              <w:rPr>
                <w:i/>
                <w:iCs/>
                <w:sz w:val="17"/>
                <w:szCs w:val="17"/>
              </w:rPr>
              <w:t xml:space="preserve">El artesano que quiere hacer bien su trabajo debe primero afilar sus herramientas.</w:t>
            </w:r>
          </w:p>
          <w:p>
            <w:pPr>
              <w:keepNext/>
              <w:spacing w:after="0"/>
            </w:pPr>
            <w:r>
              <w:rPr>
                <w:color w:val="444444"/>
                <w:sz w:val="16"/>
                <w:szCs w:val="16"/>
              </w:rPr>
              <w:t xml:space="preserve">— Confucio</w:t>
            </w:r>
          </w:p>
        </w:tc>
        <w:tc>
          <w:tcPr>
            <w:tcW w:type="dxa" w:w="3300"/>
            <w:tcMar>
              <w:top w:type="dxa" w:w="40"/>
              <w:left w:type="dxa" w:w="90"/>
              <w:bottom w:type="dxa" w:w="40"/>
              <w:right w:type="dxa" w:w="90"/>
            </w:tcMar>
          </w:tcPr>
          <w:p>
            <w:pPr>
              <w:keepNext/>
              <w:spacing w:after="0"/>
            </w:pPr>
            <w:r>
              <w:rPr>
                <w:sz w:val="15"/>
                <w:szCs w:val="15"/>
              </w:rPr>
              <w:t xml:space="preserve">Analectas XV.10 (Legge XV.9)</w:t>
            </w:r>
          </w:p>
          <w:p>
            <w:pPr>
              <w:keepNext/>
              <w:spacing w:after="0"/>
            </w:pPr>
            <w:r>
              <w:rPr>
                <w:color w:val="666666"/>
                <w:sz w:val="14"/>
                <w:szCs w:val="14"/>
              </w:rPr>
              <w:t xml:space="preserve">工欲善其事，必先利其器 confirmado.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Capacitarse en lo nuevo sin miedo a aprender</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Ser culto es el único modo de ser libre.</w:t>
            </w:r>
          </w:p>
          <w:p>
            <w:pPr>
              <w:keepNext w:val="false"/>
              <w:spacing w:after="0"/>
            </w:pPr>
            <w:r>
              <w:rPr>
                <w:color w:val="444444"/>
                <w:sz w:val="16"/>
                <w:szCs w:val="16"/>
              </w:rPr>
              <w:t xml:space="preserve">— José Martí</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«Maestros ambulantes», La América, Nueva York, mayo 1884</w:t>
            </w:r>
          </w:p>
          <w:p>
            <w:pPr>
              <w:keepNext w:val="false"/>
              <w:spacing w:after="0"/>
            </w:pPr>
            <w:r>
              <w:rPr>
                <w:color w:val="666666"/>
                <w:sz w:val="14"/>
                <w:szCs w:val="14"/>
              </w:rPr>
              <w:t xml:space="preserve">Texto de Martí: «ser culto es el único modo de ser libre».</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p>
      <w:pPr>
        <w:pStyle w:val="Heading2"/>
        <w:keepNext/>
        <w:spacing w:after="60" w:before="160"/>
      </w:pPr>
      <w:r>
        <w:rPr>
          <w:b/>
          <w:bCs/>
          <w:color w:val="1F3A5F"/>
          <w:sz w:val="26"/>
          <w:szCs w:val="26"/>
        </w:rPr>
        <w:t xml:space="preserve">Semana 52 · 26 dic – 1 ene</w:t>
      </w:r>
      <w:r>
        <w:rPr>
          <w:color w:val="555555"/>
          <w:sz w:val="20"/>
          <w:szCs w:val="20"/>
        </w:rPr>
        <w:t xml:space="preserve">   Salud · Sanidad integral (cuerpo, mente y espíritu)</w:t>
      </w:r>
    </w:p>
    <w:tbl>
      <w:tblPr>
        <w:tblW w:type="dxa" w:w="14850"/>
        <w:tblBorders>
          <w:top w:val="single" w:color="auto" w:sz="4"/>
          <w:left w:val="single" w:color="auto" w:sz="4"/>
          <w:bottom w:val="single" w:color="auto" w:sz="4"/>
          <w:right w:val="single" w:color="auto" w:sz="4"/>
          <w:insideH w:val="single" w:color="auto" w:sz="4"/>
          <w:insideV w:val="single" w:color="auto" w:sz="4"/>
        </w:tblBorders>
      </w:tblPr>
      <w:tblGrid>
        <w:gridCol w:w="1250"/>
        <w:gridCol w:w="2300"/>
        <w:gridCol w:w="5300"/>
        <w:gridCol w:w="3300"/>
        <w:gridCol w:w="1450"/>
        <w:gridCol w:w="1250"/>
      </w:tblGrid>
      <w:tr>
        <w:trPr>
          <w:cantSplit/>
          <w:tblHeader/>
        </w:trPr>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Día</w:t>
            </w:r>
          </w:p>
        </w:tc>
        <w:tc>
          <w:tcPr>
            <w:tcW w:type="dxa" w:w="2300"/>
            <w:shd w:fill="1F3A5F" w:color="auto" w:val="clear"/>
            <w:tcMar>
              <w:top w:type="dxa" w:w="40"/>
              <w:left w:type="dxa" w:w="90"/>
              <w:bottom w:type="dxa" w:w="40"/>
              <w:right w:type="dxa" w:w="90"/>
            </w:tcMar>
          </w:tcPr>
          <w:p>
            <w:pPr>
              <w:keepNext/>
              <w:spacing w:after="0"/>
            </w:pPr>
            <w:r>
              <w:rPr>
                <w:b/>
                <w:bCs/>
                <w:color w:val="FFFFFF"/>
                <w:sz w:val="17"/>
                <w:szCs w:val="17"/>
              </w:rPr>
              <w:t xml:space="preserve">Subtema</w:t>
            </w:r>
          </w:p>
        </w:tc>
        <w:tc>
          <w:tcPr>
            <w:tcW w:type="dxa" w:w="5300"/>
            <w:shd w:fill="1F3A5F" w:color="auto" w:val="clear"/>
            <w:tcMar>
              <w:top w:type="dxa" w:w="40"/>
              <w:left w:type="dxa" w:w="90"/>
              <w:bottom w:type="dxa" w:w="40"/>
              <w:right w:type="dxa" w:w="90"/>
            </w:tcMar>
          </w:tcPr>
          <w:p>
            <w:pPr>
              <w:keepNext/>
              <w:spacing w:after="0"/>
            </w:pPr>
            <w:r>
              <w:rPr>
                <w:b/>
                <w:bCs/>
                <w:color w:val="FFFFFF"/>
                <w:sz w:val="17"/>
                <w:szCs w:val="17"/>
              </w:rPr>
              <w:t xml:space="preserve">Frase para el aire</w:t>
            </w:r>
          </w:p>
        </w:tc>
        <w:tc>
          <w:tcPr>
            <w:tcW w:type="dxa" w:w="3300"/>
            <w:shd w:fill="1F3A5F" w:color="auto" w:val="clear"/>
            <w:tcMar>
              <w:top w:type="dxa" w:w="40"/>
              <w:left w:type="dxa" w:w="90"/>
              <w:bottom w:type="dxa" w:w="40"/>
              <w:right w:type="dxa" w:w="90"/>
            </w:tcMar>
          </w:tcPr>
          <w:p>
            <w:pPr>
              <w:keepNext/>
              <w:spacing w:after="0"/>
            </w:pPr>
            <w:r>
              <w:rPr>
                <w:b/>
                <w:bCs/>
                <w:color w:val="FFFFFF"/>
                <w:sz w:val="17"/>
                <w:szCs w:val="17"/>
              </w:rPr>
              <w:t xml:space="preserve">Fuente</w:t>
            </w:r>
          </w:p>
        </w:tc>
        <w:tc>
          <w:tcPr>
            <w:tcW w:type="dxa" w:w="1450"/>
            <w:shd w:fill="1F3A5F" w:color="auto" w:val="clear"/>
            <w:tcMar>
              <w:top w:type="dxa" w:w="40"/>
              <w:left w:type="dxa" w:w="90"/>
              <w:bottom w:type="dxa" w:w="40"/>
              <w:right w:type="dxa" w:w="90"/>
            </w:tcMar>
          </w:tcPr>
          <w:p>
            <w:pPr>
              <w:keepNext/>
              <w:spacing w:after="0"/>
            </w:pPr>
            <w:r>
              <w:rPr>
                <w:b/>
                <w:bCs/>
                <w:color w:val="FFFFFF"/>
                <w:sz w:val="17"/>
                <w:szCs w:val="17"/>
              </w:rPr>
              <w:t xml:space="preserve">Verificación</w:t>
            </w:r>
          </w:p>
        </w:tc>
        <w:tc>
          <w:tcPr>
            <w:tcW w:type="dxa" w:w="1250"/>
            <w:shd w:fill="1F3A5F" w:color="auto" w:val="clear"/>
            <w:tcMar>
              <w:top w:type="dxa" w:w="40"/>
              <w:left w:type="dxa" w:w="90"/>
              <w:bottom w:type="dxa" w:w="40"/>
              <w:right w:type="dxa" w:w="90"/>
            </w:tcMar>
          </w:tcPr>
          <w:p>
            <w:pPr>
              <w:keepNext/>
              <w:spacing w:after="0"/>
            </w:pPr>
            <w:r>
              <w:rPr>
                <w:b/>
                <w:bCs/>
                <w:color w:val="FFFFFF"/>
                <w:sz w:val="17"/>
                <w:szCs w:val="17"/>
              </w:rPr>
              <w:t xml:space="preserve">Revisión</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Lunes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La salud como algo más que la ausencia de enfermedad</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La salud es un estado de completo bienestar físico, mental y social, y no solamente la ausencia de afecciones o enfermedades.</w:t>
            </w:r>
          </w:p>
          <w:p>
            <w:pPr>
              <w:keepNext/>
              <w:spacing w:after="0"/>
            </w:pPr>
            <w:r>
              <w:rPr>
                <w:color w:val="444444"/>
                <w:sz w:val="16"/>
                <w:szCs w:val="16"/>
              </w:rPr>
              <w:t xml:space="preserve">— Organización Mundial de la Salud</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Constitución de la OMS (1946), preámbulo</w:t>
            </w:r>
          </w:p>
          <w:p>
            <w:pPr>
              <w:keepNext/>
              <w:spacing w:after="0"/>
            </w:pPr>
            <w:r>
              <w:rPr>
                <w:color w:val="666666"/>
                <w:sz w:val="14"/>
                <w:szCs w:val="14"/>
              </w:rPr>
              <w:t xml:space="preserve">Texto oficial del preámbulo.</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Martes</w:t>
            </w:r>
          </w:p>
        </w:tc>
        <w:tc>
          <w:tcPr>
            <w:tcW w:type="dxa" w:w="2300"/>
            <w:tcMar>
              <w:top w:type="dxa" w:w="40"/>
              <w:left w:type="dxa" w:w="90"/>
              <w:bottom w:type="dxa" w:w="40"/>
              <w:right w:type="dxa" w:w="90"/>
            </w:tcMar>
          </w:tcPr>
          <w:p>
            <w:pPr>
              <w:keepNext/>
              <w:spacing w:after="0"/>
            </w:pPr>
            <w:r>
              <w:rPr>
                <w:sz w:val="17"/>
                <w:szCs w:val="17"/>
              </w:rPr>
              <w:t xml:space="preserve">La salud como algo más que la ausencia de enfermedad</w:t>
            </w:r>
          </w:p>
        </w:tc>
        <w:tc>
          <w:tcPr>
            <w:tcW w:type="dxa" w:w="5300"/>
            <w:tcMar>
              <w:top w:type="dxa" w:w="40"/>
              <w:left w:type="dxa" w:w="90"/>
              <w:bottom w:type="dxa" w:w="40"/>
              <w:right w:type="dxa" w:w="90"/>
            </w:tcMar>
          </w:tcPr>
          <w:p>
            <w:pPr>
              <w:keepNext/>
              <w:spacing w:after="0"/>
            </w:pPr>
            <w:r>
              <w:rPr>
                <w:i/>
                <w:iCs/>
                <w:sz w:val="17"/>
                <w:szCs w:val="17"/>
              </w:rPr>
              <w:t xml:space="preserve">¡Salve, Príncipe de paz nacido del cielo! ¡Salve, Sol de justicia! Luz y vida a todos trae, y se levanta con sanidad en sus alas.</w:t>
            </w:r>
          </w:p>
          <w:p>
            <w:pPr>
              <w:keepNext/>
              <w:spacing w:after="0"/>
            </w:pPr>
            <w:r>
              <w:rPr>
                <w:color w:val="444444"/>
                <w:sz w:val="16"/>
                <w:szCs w:val="16"/>
              </w:rPr>
              <w:t xml:space="preserve">— Charles Wesley</w:t>
            </w:r>
          </w:p>
        </w:tc>
        <w:tc>
          <w:tcPr>
            <w:tcW w:type="dxa" w:w="3300"/>
            <w:tcMar>
              <w:top w:type="dxa" w:w="40"/>
              <w:left w:type="dxa" w:w="90"/>
              <w:bottom w:type="dxa" w:w="40"/>
              <w:right w:type="dxa" w:w="90"/>
            </w:tcMar>
          </w:tcPr>
          <w:p>
            <w:pPr>
              <w:keepNext/>
              <w:spacing w:after="0"/>
            </w:pPr>
            <w:r>
              <w:rPr>
                <w:sz w:val="15"/>
                <w:szCs w:val="15"/>
              </w:rPr>
              <w:t xml:space="preserve">«Hymn for Christmas-Day», Hymns and Sacred Poems (1739)</w:t>
            </w:r>
          </w:p>
          <w:p>
            <w:pPr>
              <w:keepNext/>
              <w:spacing w:after="0"/>
            </w:pPr>
            <w:r>
              <w:rPr>
                <w:color w:val="666666"/>
                <w:sz w:val="14"/>
                <w:szCs w:val="14"/>
              </w:rPr>
              <w:t xml:space="preserve">Versos de la estrofa final confirmados.</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spacing w:after="0"/>
            </w:pPr>
            <w:r>
              <w:rPr>
                <w:b/>
                <w:bCs/>
                <w:sz w:val="17"/>
                <w:szCs w:val="17"/>
              </w:rPr>
              <w:t xml:space="preserve">Miércoles</w:t>
            </w:r>
          </w:p>
        </w:tc>
        <w:tc>
          <w:tcPr>
            <w:tcW w:type="dxa" w:w="2300"/>
            <w:shd w:fill="EEF2F6" w:color="auto" w:val="clear"/>
            <w:tcMar>
              <w:top w:type="dxa" w:w="40"/>
              <w:left w:type="dxa" w:w="90"/>
              <w:bottom w:type="dxa" w:w="40"/>
              <w:right w:type="dxa" w:w="90"/>
            </w:tcMar>
          </w:tcPr>
          <w:p>
            <w:pPr>
              <w:keepNext/>
              <w:spacing w:after="0"/>
            </w:pPr>
            <w:r>
              <w:rPr>
                <w:sz w:val="17"/>
                <w:szCs w:val="17"/>
              </w:rPr>
              <w:t xml:space="preserve">Cuando la ciencia y la fe caminan juntas</w:t>
            </w:r>
          </w:p>
        </w:tc>
        <w:tc>
          <w:tcPr>
            <w:tcW w:type="dxa" w:w="5300"/>
            <w:shd w:fill="EEF2F6" w:color="auto" w:val="clear"/>
            <w:tcMar>
              <w:top w:type="dxa" w:w="40"/>
              <w:left w:type="dxa" w:w="90"/>
              <w:bottom w:type="dxa" w:w="40"/>
              <w:right w:type="dxa" w:w="90"/>
            </w:tcMar>
          </w:tcPr>
          <w:p>
            <w:pPr>
              <w:keepNext/>
              <w:spacing w:after="0"/>
            </w:pPr>
            <w:r>
              <w:rPr>
                <w:i/>
                <w:iCs/>
                <w:sz w:val="17"/>
                <w:szCs w:val="17"/>
              </w:rPr>
              <w:t xml:space="preserve">El Dios de la Biblia es también el Dios del genoma. Se le puede adorar en la catedral o en el laboratorio.</w:t>
            </w:r>
          </w:p>
          <w:p>
            <w:pPr>
              <w:keepNext/>
              <w:spacing w:after="0"/>
            </w:pPr>
            <w:r>
              <w:rPr>
                <w:color w:val="444444"/>
                <w:sz w:val="16"/>
                <w:szCs w:val="16"/>
              </w:rPr>
              <w:t xml:space="preserve">— Francis S. Collins</w:t>
            </w:r>
          </w:p>
        </w:tc>
        <w:tc>
          <w:tcPr>
            <w:tcW w:type="dxa" w:w="3300"/>
            <w:shd w:fill="EEF2F6" w:color="auto" w:val="clear"/>
            <w:tcMar>
              <w:top w:type="dxa" w:w="40"/>
              <w:left w:type="dxa" w:w="90"/>
              <w:bottom w:type="dxa" w:w="40"/>
              <w:right w:type="dxa" w:w="90"/>
            </w:tcMar>
          </w:tcPr>
          <w:p>
            <w:pPr>
              <w:keepNext/>
              <w:spacing w:after="0"/>
            </w:pPr>
            <w:r>
              <w:rPr>
                <w:sz w:val="15"/>
                <w:szCs w:val="15"/>
              </w:rPr>
              <w:t xml:space="preserve">The Language of God (2006) / ¿Cómo habla Dios? (Temas de Hoy, 2007); capítulo no confirmado (no consta que sea el 9)</w:t>
            </w:r>
          </w:p>
          <w:p>
            <w:pPr>
              <w:keepNext/>
              <w:spacing w:after="0"/>
            </w:pPr>
            <w:r>
              <w:rPr>
                <w:color w:val="666666"/>
                <w:sz w:val="14"/>
                <w:szCs w:val="14"/>
              </w:rPr>
              <w:t xml:space="preserve">Frase confirmada en el libro (Pew 2008, reseñas); no se pudo verificar el número de capítulo.</w:t>
            </w:r>
          </w:p>
        </w:tc>
        <w:tc>
          <w:tcPr>
            <w:tcW w:type="dxa" w:w="1450"/>
            <w:shd w:fill="FFF4CC" w:color="auto" w:val="clear"/>
            <w:tcMar>
              <w:top w:type="dxa" w:w="40"/>
              <w:left w:type="dxa" w:w="90"/>
              <w:bottom w:type="dxa" w:w="40"/>
              <w:right w:type="dxa" w:w="90"/>
            </w:tcMar>
          </w:tcPr>
          <w:p>
            <w:pPr>
              <w:keepNext/>
              <w:spacing w:after="0"/>
            </w:pPr>
            <w:r>
              <w:rPr>
                <w:b/>
                <w:bCs/>
                <w:sz w:val="15"/>
                <w:szCs w:val="15"/>
              </w:rPr>
              <w:t xml:space="preserve">Autor y obra confirmados</w:t>
            </w:r>
          </w:p>
        </w:tc>
        <w:tc>
          <w:tcPr>
            <w:tcW w:type="dxa" w:w="1250"/>
            <w:shd w:fill="EEF2F6" w:color="auto" w:val="clear"/>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tcMar>
              <w:top w:type="dxa" w:w="40"/>
              <w:left w:type="dxa" w:w="90"/>
              <w:bottom w:type="dxa" w:w="40"/>
              <w:right w:type="dxa" w:w="90"/>
            </w:tcMar>
          </w:tcPr>
          <w:p>
            <w:pPr>
              <w:keepNext/>
              <w:spacing w:after="0"/>
            </w:pPr>
            <w:r>
              <w:rPr>
                <w:b/>
                <w:bCs/>
                <w:sz w:val="17"/>
                <w:szCs w:val="17"/>
              </w:rPr>
              <w:t xml:space="preserve">Jueves</w:t>
            </w:r>
          </w:p>
        </w:tc>
        <w:tc>
          <w:tcPr>
            <w:tcW w:type="dxa" w:w="2300"/>
            <w:tcMar>
              <w:top w:type="dxa" w:w="40"/>
              <w:left w:type="dxa" w:w="90"/>
              <w:bottom w:type="dxa" w:w="40"/>
              <w:right w:type="dxa" w:w="90"/>
            </w:tcMar>
          </w:tcPr>
          <w:p>
            <w:pPr>
              <w:keepNext/>
              <w:spacing w:after="0"/>
            </w:pPr>
            <w:r>
              <w:rPr>
                <w:sz w:val="17"/>
                <w:szCs w:val="17"/>
              </w:rPr>
              <w:t xml:space="preserve">Cuando la ciencia y la fe caminan juntas</w:t>
            </w:r>
          </w:p>
        </w:tc>
        <w:tc>
          <w:tcPr>
            <w:tcW w:type="dxa" w:w="5300"/>
            <w:tcMar>
              <w:top w:type="dxa" w:w="40"/>
              <w:left w:type="dxa" w:w="90"/>
              <w:bottom w:type="dxa" w:w="40"/>
              <w:right w:type="dxa" w:w="90"/>
            </w:tcMar>
          </w:tcPr>
          <w:p>
            <w:pPr>
              <w:keepNext/>
              <w:spacing w:after="0"/>
            </w:pPr>
            <w:r>
              <w:rPr>
                <w:i/>
                <w:iCs/>
                <w:sz w:val="17"/>
                <w:szCs w:val="17"/>
              </w:rPr>
              <w:t xml:space="preserve">Un poco de filosofía inclina la mente del hombre al ateísmo; pero la profundidad en la filosofía lleva las mentes de los hombres de vuelta a la religión.</w:t>
            </w:r>
          </w:p>
          <w:p>
            <w:pPr>
              <w:keepNext/>
              <w:spacing w:after="0"/>
            </w:pPr>
            <w:r>
              <w:rPr>
                <w:color w:val="444444"/>
                <w:sz w:val="16"/>
                <w:szCs w:val="16"/>
              </w:rPr>
              <w:t xml:space="preserve">— Francis Bacon</w:t>
            </w:r>
          </w:p>
        </w:tc>
        <w:tc>
          <w:tcPr>
            <w:tcW w:type="dxa" w:w="3300"/>
            <w:tcMar>
              <w:top w:type="dxa" w:w="40"/>
              <w:left w:type="dxa" w:w="90"/>
              <w:bottom w:type="dxa" w:w="40"/>
              <w:right w:type="dxa" w:w="90"/>
            </w:tcMar>
          </w:tcPr>
          <w:p>
            <w:pPr>
              <w:keepNext/>
              <w:spacing w:after="0"/>
            </w:pPr>
            <w:r>
              <w:rPr>
                <w:sz w:val="15"/>
                <w:szCs w:val="15"/>
              </w:rPr>
              <w:t xml:space="preserve">Essays (1625), «Of Atheism» (ya en la ed. de 1612)</w:t>
            </w:r>
          </w:p>
          <w:p>
            <w:pPr>
              <w:keepNext/>
              <w:spacing w:after="0"/>
            </w:pPr>
            <w:r>
              <w:rPr>
                <w:color w:val="666666"/>
                <w:sz w:val="14"/>
                <w:szCs w:val="14"/>
              </w:rPr>
              <w:t xml:space="preserve">Quote Investigator confirma la redacción.</w:t>
            </w:r>
          </w:p>
        </w:tc>
        <w:tc>
          <w:tcPr>
            <w:tcW w:type="dxa" w:w="1450"/>
            <w:shd w:fill="D7F0DD" w:color="auto" w:val="clear"/>
            <w:tcMar>
              <w:top w:type="dxa" w:w="40"/>
              <w:left w:type="dxa" w:w="90"/>
              <w:bottom w:type="dxa" w:w="40"/>
              <w:right w:type="dxa" w:w="90"/>
            </w:tcMar>
          </w:tcPr>
          <w:p>
            <w:pPr>
              <w:keepNext/>
              <w:spacing w:after="0"/>
            </w:pPr>
            <w:r>
              <w:rPr>
                <w:b/>
                <w:bCs/>
                <w:sz w:val="15"/>
                <w:szCs w:val="15"/>
              </w:rPr>
              <w:t xml:space="preserve">Verificada</w:t>
            </w:r>
          </w:p>
        </w:tc>
        <w:tc>
          <w:tcPr>
            <w:tcW w:type="dxa" w:w="1250"/>
            <w:tcMar>
              <w:top w:type="dxa" w:w="40"/>
              <w:left w:type="dxa" w:w="90"/>
              <w:bottom w:type="dxa" w:w="40"/>
              <w:right w:type="dxa" w:w="90"/>
            </w:tcMar>
          </w:tcPr>
          <w:p>
            <w:pPr>
              <w:keepNext/>
              <w:spacing w:after="0"/>
            </w:pPr>
            <w:r>
              <w:rPr>
                <w:sz w:val="17"/>
                <w:szCs w:val="17"/>
              </w:rPr>
              <w:t xml:space="preserve">☐ OK</w:t>
            </w:r>
          </w:p>
          <w:p>
            <w:pPr>
              <w:keepNext/>
              <w:spacing w:after="0"/>
            </w:pPr>
            <w:r>
              <w:rPr>
                <w:sz w:val="17"/>
                <w:szCs w:val="17"/>
              </w:rPr>
              <w:t xml:space="preserve">☐ Cambiar</w:t>
            </w:r>
          </w:p>
        </w:tc>
      </w:tr>
      <w:tr>
        <w:trPr>
          <w:cantSplit/>
        </w:trPr>
        <w:tc>
          <w:tcPr>
            <w:tcW w:type="dxa" w:w="1250"/>
            <w:shd w:fill="EEF2F6" w:color="auto" w:val="clear"/>
            <w:tcMar>
              <w:top w:type="dxa" w:w="40"/>
              <w:left w:type="dxa" w:w="90"/>
              <w:bottom w:type="dxa" w:w="40"/>
              <w:right w:type="dxa" w:w="90"/>
            </w:tcMar>
          </w:tcPr>
          <w:p>
            <w:pPr>
              <w:keepNext w:val="false"/>
              <w:spacing w:after="0"/>
            </w:pPr>
            <w:r>
              <w:rPr>
                <w:b/>
                <w:bCs/>
                <w:sz w:val="17"/>
                <w:szCs w:val="17"/>
              </w:rPr>
              <w:t xml:space="preserve">Viernes</w:t>
            </w:r>
          </w:p>
        </w:tc>
        <w:tc>
          <w:tcPr>
            <w:tcW w:type="dxa" w:w="2300"/>
            <w:shd w:fill="EEF2F6" w:color="auto" w:val="clear"/>
            <w:tcMar>
              <w:top w:type="dxa" w:w="40"/>
              <w:left w:type="dxa" w:w="90"/>
              <w:bottom w:type="dxa" w:w="40"/>
              <w:right w:type="dxa" w:w="90"/>
            </w:tcMar>
          </w:tcPr>
          <w:p>
            <w:pPr>
              <w:keepNext w:val="false"/>
              <w:spacing w:after="0"/>
            </w:pPr>
            <w:r>
              <w:rPr>
                <w:sz w:val="17"/>
                <w:szCs w:val="17"/>
              </w:rPr>
              <w:t xml:space="preserve">Orar por sanidad sin dejar de lado el cuidado médico</w:t>
            </w:r>
          </w:p>
        </w:tc>
        <w:tc>
          <w:tcPr>
            <w:tcW w:type="dxa" w:w="5300"/>
            <w:shd w:fill="EEF2F6" w:color="auto" w:val="clear"/>
            <w:tcMar>
              <w:top w:type="dxa" w:w="40"/>
              <w:left w:type="dxa" w:w="90"/>
              <w:bottom w:type="dxa" w:w="40"/>
              <w:right w:type="dxa" w:w="90"/>
            </w:tcMar>
          </w:tcPr>
          <w:p>
            <w:pPr>
              <w:keepNext w:val="false"/>
              <w:spacing w:after="0"/>
            </w:pPr>
            <w:r>
              <w:rPr>
                <w:i/>
                <w:iCs/>
                <w:sz w:val="17"/>
                <w:szCs w:val="17"/>
              </w:rPr>
              <w:t xml:space="preserve">Yo lo vendé, y Dios lo sanó.</w:t>
            </w:r>
          </w:p>
          <w:p>
            <w:pPr>
              <w:keepNext w:val="false"/>
              <w:spacing w:after="0"/>
            </w:pPr>
            <w:r>
              <w:rPr>
                <w:color w:val="444444"/>
                <w:sz w:val="16"/>
                <w:szCs w:val="16"/>
              </w:rPr>
              <w:t xml:space="preserve">— Ambroise Paré</w:t>
            </w:r>
          </w:p>
        </w:tc>
        <w:tc>
          <w:tcPr>
            <w:tcW w:type="dxa" w:w="3300"/>
            <w:shd w:fill="EEF2F6" w:color="auto" w:val="clear"/>
            <w:tcMar>
              <w:top w:type="dxa" w:w="40"/>
              <w:left w:type="dxa" w:w="90"/>
              <w:bottom w:type="dxa" w:w="40"/>
              <w:right w:type="dxa" w:w="90"/>
            </w:tcMar>
          </w:tcPr>
          <w:p>
            <w:pPr>
              <w:keepNext w:val="false"/>
              <w:spacing w:after="0"/>
            </w:pPr>
            <w:r>
              <w:rPr>
                <w:sz w:val="15"/>
                <w:szCs w:val="15"/>
              </w:rPr>
              <w:t xml:space="preserve">Apologie et traicté contenant les voyages faicts en divers lieux (1585)</w:t>
            </w:r>
          </w:p>
          <w:p>
            <w:pPr>
              <w:keepNext w:val="false"/>
              <w:spacing w:after="0"/>
            </w:pPr>
            <w:r>
              <w:rPr>
                <w:color w:val="666666"/>
                <w:sz w:val="14"/>
                <w:szCs w:val="14"/>
              </w:rPr>
              <w:t xml:space="preserve">«Je le pansay, Dieu le guarit.»</w:t>
            </w:r>
          </w:p>
        </w:tc>
        <w:tc>
          <w:tcPr>
            <w:tcW w:type="dxa" w:w="1450"/>
            <w:shd w:fill="D7F0DD" w:color="auto" w:val="clear"/>
            <w:tcMar>
              <w:top w:type="dxa" w:w="40"/>
              <w:left w:type="dxa" w:w="90"/>
              <w:bottom w:type="dxa" w:w="40"/>
              <w:right w:type="dxa" w:w="90"/>
            </w:tcMar>
          </w:tcPr>
          <w:p>
            <w:pPr>
              <w:keepNext w:val="false"/>
              <w:spacing w:after="0"/>
            </w:pPr>
            <w:r>
              <w:rPr>
                <w:b/>
                <w:bCs/>
                <w:sz w:val="15"/>
                <w:szCs w:val="15"/>
              </w:rPr>
              <w:t xml:space="preserve">Verificada</w:t>
            </w:r>
          </w:p>
        </w:tc>
        <w:tc>
          <w:tcPr>
            <w:tcW w:type="dxa" w:w="1250"/>
            <w:shd w:fill="EEF2F6" w:color="auto" w:val="clear"/>
            <w:tcMar>
              <w:top w:type="dxa" w:w="40"/>
              <w:left w:type="dxa" w:w="90"/>
              <w:bottom w:type="dxa" w:w="40"/>
              <w:right w:type="dxa" w:w="90"/>
            </w:tcMar>
          </w:tcPr>
          <w:p>
            <w:pPr>
              <w:keepNext w:val="false"/>
              <w:spacing w:after="0"/>
            </w:pPr>
            <w:r>
              <w:rPr>
                <w:sz w:val="17"/>
                <w:szCs w:val="17"/>
              </w:rPr>
              <w:t xml:space="preserve">☐ OK</w:t>
            </w:r>
          </w:p>
          <w:p>
            <w:pPr>
              <w:keepNext w:val="false"/>
              <w:spacing w:after="0"/>
            </w:pPr>
            <w:r>
              <w:rPr>
                <w:sz w:val="17"/>
                <w:szCs w:val="17"/>
              </w:rPr>
              <w:t xml:space="preserve">☐ Cambiar</w:t>
            </w:r>
          </w:p>
        </w:tc>
      </w:tr>
    </w:tbl>
    <w:sectPr>
      <w:footerReference w:type="default" r:id="rId7"/>
      <w:pgSz w:w="16838" w:h="11906" w:orient="landscape"/>
      <w:pgMar w:top="700" w:right="800" w:bottom="7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6"/>
        <w:szCs w:val="16"/>
      </w:rPr>
      <w:t xml:space="preserve">Mensajero 100.9 FM · Frases célebres 2027 · página </w:t>
    </w:r>
    <w:r>
      <w:rPr>
        <w:color w:val="77777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2026-10-22T09:52:24.506Z</dcterms:created>
  <dcterms:modified xsi:type="dcterms:W3CDTF">2026-10-22T09:52:24.510Z</dcterms:modified>
</cp:coreProperties>
</file>

<file path=docProps/custom.xml><?xml version="1.0" encoding="utf-8"?>
<Properties xmlns="http://schemas.openxmlformats.org/officeDocument/2006/custom-properties" xmlns:vt="http://schemas.openxmlformats.org/officeDocument/2006/docPropsVTypes"/>
</file>