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33996EC" w14:textId="77777777" w:rsidR="000A2AE2" w:rsidRPr="000A2AE2" w:rsidRDefault="000A2AE2" w:rsidP="000A2AE2">
      <w:pPr>
        <w:spacing w:line="278" w:lineRule="auto"/>
        <w:rPr>
          <w:b/>
          <w:bCs/>
        </w:rPr>
      </w:pPr>
      <w:proofErr w:type="spellStart"/>
      <w:r w:rsidRPr="000A2AE2">
        <w:rPr>
          <w:b/>
          <w:bCs/>
        </w:rPr>
        <w:t>Arbitrum</w:t>
      </w:r>
      <w:proofErr w:type="spellEnd"/>
      <w:r w:rsidRPr="000A2AE2">
        <w:rPr>
          <w:b/>
          <w:bCs/>
        </w:rPr>
        <w:t xml:space="preserve"> Proposal Draft</w:t>
      </w:r>
    </w:p>
    <w:p w14:paraId="235F93DC" w14:textId="77777777" w:rsidR="000A2AE2" w:rsidRPr="000A2AE2" w:rsidRDefault="000A2AE2" w:rsidP="000A2AE2">
      <w:pPr>
        <w:spacing w:line="278" w:lineRule="auto"/>
        <w:rPr>
          <w:b/>
          <w:bCs/>
        </w:rPr>
      </w:pPr>
      <w:r w:rsidRPr="000A2AE2">
        <w:rPr>
          <w:b/>
          <w:bCs/>
        </w:rPr>
        <w:t>1. Project Overview</w:t>
      </w:r>
    </w:p>
    <w:p w14:paraId="24B81446" w14:textId="77777777" w:rsidR="000A2AE2" w:rsidRPr="000A2AE2" w:rsidRDefault="000A2AE2" w:rsidP="000A2AE2">
      <w:pPr>
        <w:spacing w:line="278" w:lineRule="auto"/>
      </w:pPr>
      <w:r w:rsidRPr="000A2AE2">
        <w:rPr>
          <w:b/>
          <w:bCs/>
        </w:rPr>
        <w:t>Project Name:</w:t>
      </w:r>
      <w:r w:rsidRPr="000A2AE2">
        <w:t xml:space="preserve"> </w:t>
      </w:r>
      <w:proofErr w:type="spellStart"/>
      <w:r w:rsidRPr="000A2AE2">
        <w:t>SafeShipping</w:t>
      </w:r>
      <w:proofErr w:type="spellEnd"/>
      <w:r w:rsidRPr="000A2AE2">
        <w:t xml:space="preserve"> </w:t>
      </w:r>
      <w:r w:rsidRPr="000A2AE2">
        <w:rPr>
          <w:b/>
          <w:bCs/>
        </w:rPr>
        <w:t>Brief Description:</w:t>
      </w:r>
      <w:r w:rsidRPr="000A2AE2">
        <w:t xml:space="preserve"> </w:t>
      </w:r>
      <w:proofErr w:type="spellStart"/>
      <w:r w:rsidRPr="000A2AE2">
        <w:t>SafeShipping</w:t>
      </w:r>
      <w:proofErr w:type="spellEnd"/>
      <w:r w:rsidRPr="000A2AE2">
        <w:t xml:space="preserve"> is an innovative logistics platform harnessing blockchain’s potential to bring unprecedented transparency, security, and efficiency to shipping operations. We utilize decentralized technology to revolutionize the tracking of shipments and automate supply chain processes.</w:t>
      </w:r>
    </w:p>
    <w:p w14:paraId="44EE817E" w14:textId="77777777" w:rsidR="000A2AE2" w:rsidRPr="000A2AE2" w:rsidRDefault="000A2AE2" w:rsidP="000A2AE2">
      <w:pPr>
        <w:spacing w:line="278" w:lineRule="auto"/>
      </w:pPr>
      <w:r w:rsidRPr="000A2AE2">
        <w:rPr>
          <w:b/>
          <w:bCs/>
        </w:rPr>
        <w:t>Value Proposition:</w:t>
      </w:r>
      <w:r w:rsidRPr="000A2AE2">
        <w:t xml:space="preserve"> Leveraging </w:t>
      </w:r>
      <w:proofErr w:type="spellStart"/>
      <w:r w:rsidRPr="000A2AE2">
        <w:t>Arbitrum’s</w:t>
      </w:r>
      <w:proofErr w:type="spellEnd"/>
      <w:r w:rsidRPr="000A2AE2">
        <w:t xml:space="preserve"> layer-2 scalability and cost-efficiency, </w:t>
      </w:r>
      <w:proofErr w:type="spellStart"/>
      <w:r w:rsidRPr="000A2AE2">
        <w:t>SafeShipping</w:t>
      </w:r>
      <w:proofErr w:type="spellEnd"/>
      <w:r w:rsidRPr="000A2AE2">
        <w:t xml:space="preserve"> aims to mitigate congestion, reduce transaction fees, and ensure secure record keeping across global supply chains. Our proposal aligns with </w:t>
      </w:r>
      <w:proofErr w:type="spellStart"/>
      <w:r w:rsidRPr="000A2AE2">
        <w:t>Arbitrum’s</w:t>
      </w:r>
      <w:proofErr w:type="spellEnd"/>
      <w:r w:rsidRPr="000A2AE2">
        <w:t xml:space="preserve"> mission to deliver fast, scalable, and accessible decentralized solutions for real-world challenges.</w:t>
      </w:r>
    </w:p>
    <w:p w14:paraId="0CEAA43B" w14:textId="77777777" w:rsidR="000A2AE2" w:rsidRPr="000A2AE2" w:rsidRDefault="000A2AE2" w:rsidP="000A2AE2">
      <w:pPr>
        <w:spacing w:line="278" w:lineRule="auto"/>
        <w:rPr>
          <w:b/>
          <w:bCs/>
        </w:rPr>
      </w:pPr>
      <w:r w:rsidRPr="000A2AE2">
        <w:rPr>
          <w:b/>
          <w:bCs/>
        </w:rPr>
        <w:t>2. Problem Statement</w:t>
      </w:r>
    </w:p>
    <w:p w14:paraId="20AB1CAA" w14:textId="77777777" w:rsidR="000A2AE2" w:rsidRPr="000A2AE2" w:rsidRDefault="000A2AE2" w:rsidP="000A2AE2">
      <w:pPr>
        <w:spacing w:line="278" w:lineRule="auto"/>
      </w:pPr>
      <w:r w:rsidRPr="000A2AE2">
        <w:t xml:space="preserve">In today’s rapidly evolving global logistics landscape, companies face costly delays, security vulnerabilities, and inefficiencies due to outdated tracking systems. Centralized solutions incur high fees, are prone to single points of failure, and do not easily scale to meet the demands of modern, interconnected supply chains. These challenges demand a robust, scalable, and secure platform—exactly the gap </w:t>
      </w:r>
      <w:proofErr w:type="spellStart"/>
      <w:r w:rsidRPr="000A2AE2">
        <w:t>SafeShipping</w:t>
      </w:r>
      <w:proofErr w:type="spellEnd"/>
      <w:r w:rsidRPr="000A2AE2">
        <w:t xml:space="preserve"> is designed to fill.</w:t>
      </w:r>
    </w:p>
    <w:p w14:paraId="5F776632" w14:textId="77777777" w:rsidR="000A2AE2" w:rsidRPr="000A2AE2" w:rsidRDefault="000A2AE2" w:rsidP="000A2AE2">
      <w:pPr>
        <w:spacing w:line="278" w:lineRule="auto"/>
        <w:rPr>
          <w:b/>
          <w:bCs/>
        </w:rPr>
      </w:pPr>
      <w:r w:rsidRPr="000A2AE2">
        <w:rPr>
          <w:b/>
          <w:bCs/>
        </w:rPr>
        <w:t>3. Proposed Solution</w:t>
      </w:r>
    </w:p>
    <w:p w14:paraId="02986E19" w14:textId="77777777" w:rsidR="000A2AE2" w:rsidRPr="000A2AE2" w:rsidRDefault="000A2AE2" w:rsidP="000A2AE2">
      <w:pPr>
        <w:spacing w:line="278" w:lineRule="auto"/>
      </w:pPr>
      <w:proofErr w:type="spellStart"/>
      <w:proofErr w:type="gramStart"/>
      <w:r w:rsidRPr="000A2AE2">
        <w:rPr>
          <w:b/>
          <w:bCs/>
        </w:rPr>
        <w:t>SafeShipping</w:t>
      </w:r>
      <w:proofErr w:type="spellEnd"/>
      <w:proofErr w:type="gramEnd"/>
      <w:r w:rsidRPr="000A2AE2">
        <w:rPr>
          <w:b/>
          <w:bCs/>
        </w:rPr>
        <w:t xml:space="preserve"> on </w:t>
      </w:r>
      <w:proofErr w:type="spellStart"/>
      <w:r w:rsidRPr="000A2AE2">
        <w:rPr>
          <w:b/>
          <w:bCs/>
        </w:rPr>
        <w:t>Arbitrum</w:t>
      </w:r>
      <w:proofErr w:type="spellEnd"/>
      <w:r w:rsidRPr="000A2AE2">
        <w:rPr>
          <w:b/>
          <w:bCs/>
        </w:rPr>
        <w:t>:</w:t>
      </w:r>
      <w:r w:rsidRPr="000A2AE2">
        <w:t xml:space="preserve"> Our solution builds on </w:t>
      </w:r>
      <w:proofErr w:type="spellStart"/>
      <w:r w:rsidRPr="000A2AE2">
        <w:t>Arbitrum’s</w:t>
      </w:r>
      <w:proofErr w:type="spellEnd"/>
      <w:r w:rsidRPr="000A2AE2">
        <w:t xml:space="preserve"> high-performance layer-2 network, ensuring:</w:t>
      </w:r>
    </w:p>
    <w:p w14:paraId="2CC47812" w14:textId="77777777" w:rsidR="000A2AE2" w:rsidRPr="000A2AE2" w:rsidRDefault="000A2AE2" w:rsidP="000A2AE2">
      <w:pPr>
        <w:numPr>
          <w:ilvl w:val="0"/>
          <w:numId w:val="1"/>
        </w:numPr>
        <w:spacing w:line="278" w:lineRule="auto"/>
      </w:pPr>
      <w:r w:rsidRPr="000A2AE2">
        <w:rPr>
          <w:b/>
          <w:bCs/>
        </w:rPr>
        <w:t>Scalability &amp; Speed:</w:t>
      </w:r>
      <w:r w:rsidRPr="000A2AE2">
        <w:t xml:space="preserve"> Fast transaction throughput ensuring real-time tracking and updates.</w:t>
      </w:r>
    </w:p>
    <w:p w14:paraId="083F0CDB" w14:textId="77777777" w:rsidR="000A2AE2" w:rsidRPr="000A2AE2" w:rsidRDefault="000A2AE2" w:rsidP="000A2AE2">
      <w:pPr>
        <w:numPr>
          <w:ilvl w:val="0"/>
          <w:numId w:val="1"/>
        </w:numPr>
        <w:spacing w:line="278" w:lineRule="auto"/>
      </w:pPr>
      <w:r w:rsidRPr="000A2AE2">
        <w:rPr>
          <w:b/>
          <w:bCs/>
        </w:rPr>
        <w:t>Cost-Efficiency:</w:t>
      </w:r>
      <w:r w:rsidRPr="000A2AE2">
        <w:t xml:space="preserve"> Minimizing operational costs with reduced gas fees, making micro-transactions and automated audits viable.</w:t>
      </w:r>
    </w:p>
    <w:p w14:paraId="75DCEE85" w14:textId="77777777" w:rsidR="000A2AE2" w:rsidRPr="000A2AE2" w:rsidRDefault="000A2AE2" w:rsidP="000A2AE2">
      <w:pPr>
        <w:numPr>
          <w:ilvl w:val="0"/>
          <w:numId w:val="1"/>
        </w:numPr>
        <w:spacing w:line="278" w:lineRule="auto"/>
      </w:pPr>
      <w:r w:rsidRPr="000A2AE2">
        <w:rPr>
          <w:b/>
          <w:bCs/>
        </w:rPr>
        <w:t>Enhanced Security:</w:t>
      </w:r>
      <w:r w:rsidRPr="000A2AE2">
        <w:t xml:space="preserve"> Layered security protocols that complement blockchain’s inherent immutability and cryptographic guarantees.</w:t>
      </w:r>
    </w:p>
    <w:p w14:paraId="37B750AA" w14:textId="77777777" w:rsidR="000A2AE2" w:rsidRPr="000A2AE2" w:rsidRDefault="000A2AE2" w:rsidP="000A2AE2">
      <w:pPr>
        <w:spacing w:line="278" w:lineRule="auto"/>
      </w:pPr>
      <w:r w:rsidRPr="000A2AE2">
        <w:rPr>
          <w:b/>
          <w:bCs/>
        </w:rPr>
        <w:t>Key Technical Highlights:</w:t>
      </w:r>
    </w:p>
    <w:p w14:paraId="0E9E566A" w14:textId="77777777" w:rsidR="000A2AE2" w:rsidRPr="000A2AE2" w:rsidRDefault="000A2AE2" w:rsidP="000A2AE2">
      <w:pPr>
        <w:numPr>
          <w:ilvl w:val="0"/>
          <w:numId w:val="2"/>
        </w:numPr>
        <w:spacing w:line="278" w:lineRule="auto"/>
      </w:pPr>
      <w:r w:rsidRPr="000A2AE2">
        <w:t>A modular smart contract architecture that manages shipment data seamlessly.</w:t>
      </w:r>
    </w:p>
    <w:p w14:paraId="6B65CD03" w14:textId="77777777" w:rsidR="000A2AE2" w:rsidRPr="000A2AE2" w:rsidRDefault="000A2AE2" w:rsidP="000A2AE2">
      <w:pPr>
        <w:numPr>
          <w:ilvl w:val="0"/>
          <w:numId w:val="2"/>
        </w:numPr>
        <w:spacing w:line="278" w:lineRule="auto"/>
      </w:pPr>
      <w:r w:rsidRPr="000A2AE2">
        <w:t>Integration with IoT devices for real-time logistics monitoring.</w:t>
      </w:r>
    </w:p>
    <w:p w14:paraId="3B76E83F" w14:textId="77777777" w:rsidR="000A2AE2" w:rsidRPr="000A2AE2" w:rsidRDefault="000A2AE2" w:rsidP="000A2AE2">
      <w:pPr>
        <w:numPr>
          <w:ilvl w:val="0"/>
          <w:numId w:val="2"/>
        </w:numPr>
        <w:spacing w:line="278" w:lineRule="auto"/>
      </w:pPr>
      <w:r w:rsidRPr="000A2AE2">
        <w:t xml:space="preserve">A pilot module showcasing dynamic </w:t>
      </w:r>
      <w:proofErr w:type="gramStart"/>
      <w:r w:rsidRPr="000A2AE2">
        <w:t>routing</w:t>
      </w:r>
      <w:proofErr w:type="gramEnd"/>
      <w:r w:rsidRPr="000A2AE2">
        <w:t>, automated alerts, and secure payment integrations.</w:t>
      </w:r>
    </w:p>
    <w:p w14:paraId="5BB891FA" w14:textId="77777777" w:rsidR="000A2AE2" w:rsidRPr="000A2AE2" w:rsidRDefault="000A2AE2" w:rsidP="000A2AE2">
      <w:pPr>
        <w:spacing w:line="278" w:lineRule="auto"/>
        <w:rPr>
          <w:b/>
          <w:bCs/>
        </w:rPr>
      </w:pPr>
      <w:r w:rsidRPr="000A2AE2">
        <w:rPr>
          <w:b/>
          <w:bCs/>
        </w:rPr>
        <w:t>4. Roadmap &amp; Timeline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388"/>
        <w:gridCol w:w="4807"/>
        <w:gridCol w:w="3165"/>
      </w:tblGrid>
      <w:tr w:rsidR="000A2AE2" w:rsidRPr="000A2AE2" w14:paraId="270484DC" w14:textId="77777777" w:rsidTr="000A2AE2">
        <w:trPr>
          <w:tblHeader/>
          <w:tblCellSpacing w:w="15" w:type="dxa"/>
        </w:trPr>
        <w:tc>
          <w:tcPr>
            <w:tcW w:w="0" w:type="auto"/>
            <w:vAlign w:val="center"/>
            <w:hideMark/>
          </w:tcPr>
          <w:p w14:paraId="52C4FC89" w14:textId="77777777" w:rsidR="000A2AE2" w:rsidRPr="000A2AE2" w:rsidRDefault="000A2AE2" w:rsidP="000A2AE2">
            <w:pPr>
              <w:spacing w:line="278" w:lineRule="auto"/>
              <w:rPr>
                <w:b/>
                <w:bCs/>
              </w:rPr>
            </w:pPr>
            <w:r w:rsidRPr="000A2AE2">
              <w:rPr>
                <w:b/>
                <w:bCs/>
              </w:rPr>
              <w:lastRenderedPageBreak/>
              <w:t>Timeframe</w:t>
            </w:r>
          </w:p>
        </w:tc>
        <w:tc>
          <w:tcPr>
            <w:tcW w:w="0" w:type="auto"/>
            <w:vAlign w:val="center"/>
            <w:hideMark/>
          </w:tcPr>
          <w:p w14:paraId="6A18F001" w14:textId="77777777" w:rsidR="000A2AE2" w:rsidRPr="000A2AE2" w:rsidRDefault="000A2AE2" w:rsidP="000A2AE2">
            <w:pPr>
              <w:spacing w:line="278" w:lineRule="auto"/>
              <w:rPr>
                <w:b/>
                <w:bCs/>
              </w:rPr>
            </w:pPr>
            <w:r w:rsidRPr="000A2AE2">
              <w:rPr>
                <w:b/>
                <w:bCs/>
              </w:rPr>
              <w:t>Milestone Description</w:t>
            </w:r>
          </w:p>
        </w:tc>
        <w:tc>
          <w:tcPr>
            <w:tcW w:w="0" w:type="auto"/>
            <w:vAlign w:val="center"/>
            <w:hideMark/>
          </w:tcPr>
          <w:p w14:paraId="59BC4734" w14:textId="77777777" w:rsidR="000A2AE2" w:rsidRPr="000A2AE2" w:rsidRDefault="000A2AE2" w:rsidP="000A2AE2">
            <w:pPr>
              <w:spacing w:line="278" w:lineRule="auto"/>
              <w:rPr>
                <w:b/>
                <w:bCs/>
              </w:rPr>
            </w:pPr>
            <w:r w:rsidRPr="000A2AE2">
              <w:rPr>
                <w:b/>
                <w:bCs/>
              </w:rPr>
              <w:t>Estimated Budget Allocation</w:t>
            </w:r>
          </w:p>
        </w:tc>
      </w:tr>
      <w:tr w:rsidR="000A2AE2" w:rsidRPr="000A2AE2" w14:paraId="6DF7E14A" w14:textId="77777777" w:rsidTr="000A2AE2">
        <w:trPr>
          <w:tblCellSpacing w:w="15" w:type="dxa"/>
        </w:trPr>
        <w:tc>
          <w:tcPr>
            <w:tcW w:w="0" w:type="auto"/>
            <w:vAlign w:val="center"/>
            <w:hideMark/>
          </w:tcPr>
          <w:p w14:paraId="7369C622" w14:textId="77777777" w:rsidR="000A2AE2" w:rsidRPr="000A2AE2" w:rsidRDefault="000A2AE2" w:rsidP="000A2AE2">
            <w:pPr>
              <w:spacing w:line="278" w:lineRule="auto"/>
            </w:pPr>
            <w:r w:rsidRPr="000A2AE2">
              <w:rPr>
                <w:b/>
                <w:bCs/>
              </w:rPr>
              <w:t>Next 3 Days</w:t>
            </w:r>
          </w:p>
        </w:tc>
        <w:tc>
          <w:tcPr>
            <w:tcW w:w="0" w:type="auto"/>
            <w:vAlign w:val="center"/>
            <w:hideMark/>
          </w:tcPr>
          <w:p w14:paraId="3BE2FADE" w14:textId="77777777" w:rsidR="000A2AE2" w:rsidRPr="000A2AE2" w:rsidRDefault="000A2AE2" w:rsidP="000A2AE2">
            <w:pPr>
              <w:spacing w:line="278" w:lineRule="auto"/>
            </w:pPr>
            <w:r w:rsidRPr="000A2AE2">
              <w:t xml:space="preserve">Draft and submit </w:t>
            </w:r>
            <w:proofErr w:type="spellStart"/>
            <w:r w:rsidRPr="000A2AE2">
              <w:t>Arbitrum</w:t>
            </w:r>
            <w:proofErr w:type="spellEnd"/>
            <w:r w:rsidRPr="000A2AE2">
              <w:t xml:space="preserve"> application with prioritized project details</w:t>
            </w:r>
          </w:p>
        </w:tc>
        <w:tc>
          <w:tcPr>
            <w:tcW w:w="0" w:type="auto"/>
            <w:vAlign w:val="center"/>
            <w:hideMark/>
          </w:tcPr>
          <w:p w14:paraId="0DBEDB83" w14:textId="77777777" w:rsidR="000A2AE2" w:rsidRPr="000A2AE2" w:rsidRDefault="000A2AE2" w:rsidP="000A2AE2">
            <w:pPr>
              <w:spacing w:line="278" w:lineRule="auto"/>
            </w:pPr>
            <w:r w:rsidRPr="000A2AE2">
              <w:t>$10K (proposal development overhead)</w:t>
            </w:r>
          </w:p>
        </w:tc>
      </w:tr>
      <w:tr w:rsidR="000A2AE2" w:rsidRPr="000A2AE2" w14:paraId="401FA0D1" w14:textId="77777777" w:rsidTr="000A2AE2">
        <w:trPr>
          <w:tblCellSpacing w:w="15" w:type="dxa"/>
        </w:trPr>
        <w:tc>
          <w:tcPr>
            <w:tcW w:w="0" w:type="auto"/>
            <w:vAlign w:val="center"/>
            <w:hideMark/>
          </w:tcPr>
          <w:p w14:paraId="598AD6A2" w14:textId="77777777" w:rsidR="000A2AE2" w:rsidRPr="000A2AE2" w:rsidRDefault="000A2AE2" w:rsidP="000A2AE2">
            <w:pPr>
              <w:spacing w:line="278" w:lineRule="auto"/>
            </w:pPr>
            <w:r w:rsidRPr="000A2AE2">
              <w:rPr>
                <w:b/>
                <w:bCs/>
              </w:rPr>
              <w:t>This Week</w:t>
            </w:r>
          </w:p>
        </w:tc>
        <w:tc>
          <w:tcPr>
            <w:tcW w:w="0" w:type="auto"/>
            <w:vAlign w:val="center"/>
            <w:hideMark/>
          </w:tcPr>
          <w:p w14:paraId="3E58DD58" w14:textId="77777777" w:rsidR="000A2AE2" w:rsidRPr="000A2AE2" w:rsidRDefault="000A2AE2" w:rsidP="000A2AE2">
            <w:pPr>
              <w:spacing w:line="278" w:lineRule="auto"/>
            </w:pPr>
            <w:r w:rsidRPr="000A2AE2">
              <w:t xml:space="preserve">Integrate initial IoT pilots and begin alpha testing on </w:t>
            </w:r>
            <w:proofErr w:type="spellStart"/>
            <w:r w:rsidRPr="000A2AE2">
              <w:t>Arbitrum</w:t>
            </w:r>
            <w:proofErr w:type="spellEnd"/>
            <w:r w:rsidRPr="000A2AE2">
              <w:t xml:space="preserve"> network</w:t>
            </w:r>
          </w:p>
        </w:tc>
        <w:tc>
          <w:tcPr>
            <w:tcW w:w="0" w:type="auto"/>
            <w:vAlign w:val="center"/>
            <w:hideMark/>
          </w:tcPr>
          <w:p w14:paraId="7230404C" w14:textId="77777777" w:rsidR="000A2AE2" w:rsidRPr="000A2AE2" w:rsidRDefault="000A2AE2" w:rsidP="000A2AE2">
            <w:pPr>
              <w:spacing w:line="278" w:lineRule="auto"/>
            </w:pPr>
            <w:r w:rsidRPr="000A2AE2">
              <w:t>$25K (tech integration and testing)</w:t>
            </w:r>
          </w:p>
        </w:tc>
      </w:tr>
      <w:tr w:rsidR="000A2AE2" w:rsidRPr="000A2AE2" w14:paraId="113C64F5" w14:textId="77777777" w:rsidTr="000A2AE2">
        <w:trPr>
          <w:tblCellSpacing w:w="15" w:type="dxa"/>
        </w:trPr>
        <w:tc>
          <w:tcPr>
            <w:tcW w:w="0" w:type="auto"/>
            <w:vAlign w:val="center"/>
            <w:hideMark/>
          </w:tcPr>
          <w:p w14:paraId="1869397C" w14:textId="77777777" w:rsidR="000A2AE2" w:rsidRPr="000A2AE2" w:rsidRDefault="000A2AE2" w:rsidP="000A2AE2">
            <w:pPr>
              <w:spacing w:line="278" w:lineRule="auto"/>
            </w:pPr>
            <w:r w:rsidRPr="000A2AE2">
              <w:rPr>
                <w:b/>
                <w:bCs/>
              </w:rPr>
              <w:t>Next 2 Weeks</w:t>
            </w:r>
          </w:p>
        </w:tc>
        <w:tc>
          <w:tcPr>
            <w:tcW w:w="0" w:type="auto"/>
            <w:vAlign w:val="center"/>
            <w:hideMark/>
          </w:tcPr>
          <w:p w14:paraId="17CF0F6F" w14:textId="77777777" w:rsidR="000A2AE2" w:rsidRPr="000A2AE2" w:rsidRDefault="000A2AE2" w:rsidP="000A2AE2">
            <w:pPr>
              <w:spacing w:line="278" w:lineRule="auto"/>
            </w:pPr>
            <w:r w:rsidRPr="000A2AE2">
              <w:t>Finalize smart contract audit and deploy beta version</w:t>
            </w:r>
          </w:p>
        </w:tc>
        <w:tc>
          <w:tcPr>
            <w:tcW w:w="0" w:type="auto"/>
            <w:vAlign w:val="center"/>
            <w:hideMark/>
          </w:tcPr>
          <w:p w14:paraId="7D8FD070" w14:textId="77777777" w:rsidR="000A2AE2" w:rsidRPr="000A2AE2" w:rsidRDefault="000A2AE2" w:rsidP="000A2AE2">
            <w:pPr>
              <w:spacing w:line="278" w:lineRule="auto"/>
            </w:pPr>
            <w:r w:rsidRPr="000A2AE2">
              <w:t>$35K (audit, testing, deployment)</w:t>
            </w:r>
          </w:p>
        </w:tc>
      </w:tr>
      <w:tr w:rsidR="000A2AE2" w:rsidRPr="000A2AE2" w14:paraId="14040F40" w14:textId="77777777" w:rsidTr="000A2AE2">
        <w:trPr>
          <w:tblCellSpacing w:w="15" w:type="dxa"/>
        </w:trPr>
        <w:tc>
          <w:tcPr>
            <w:tcW w:w="0" w:type="auto"/>
            <w:vAlign w:val="center"/>
            <w:hideMark/>
          </w:tcPr>
          <w:p w14:paraId="54F9BFAD" w14:textId="77777777" w:rsidR="000A2AE2" w:rsidRPr="000A2AE2" w:rsidRDefault="000A2AE2" w:rsidP="000A2AE2">
            <w:pPr>
              <w:spacing w:line="278" w:lineRule="auto"/>
            </w:pPr>
            <w:r w:rsidRPr="000A2AE2">
              <w:rPr>
                <w:b/>
                <w:bCs/>
              </w:rPr>
              <w:t>Next 3 Months</w:t>
            </w:r>
          </w:p>
        </w:tc>
        <w:tc>
          <w:tcPr>
            <w:tcW w:w="0" w:type="auto"/>
            <w:vAlign w:val="center"/>
            <w:hideMark/>
          </w:tcPr>
          <w:p w14:paraId="0C3B444A" w14:textId="77777777" w:rsidR="000A2AE2" w:rsidRPr="000A2AE2" w:rsidRDefault="000A2AE2" w:rsidP="000A2AE2">
            <w:pPr>
              <w:spacing w:line="278" w:lineRule="auto"/>
            </w:pPr>
            <w:r w:rsidRPr="000A2AE2">
              <w:t>Launch pilot with select logistics partners; iterate based on feedback</w:t>
            </w:r>
          </w:p>
        </w:tc>
        <w:tc>
          <w:tcPr>
            <w:tcW w:w="0" w:type="auto"/>
            <w:vAlign w:val="center"/>
            <w:hideMark/>
          </w:tcPr>
          <w:p w14:paraId="58B788B3" w14:textId="77777777" w:rsidR="000A2AE2" w:rsidRPr="000A2AE2" w:rsidRDefault="000A2AE2" w:rsidP="000A2AE2">
            <w:pPr>
              <w:spacing w:line="278" w:lineRule="auto"/>
            </w:pPr>
            <w:r w:rsidRPr="000A2AE2">
              <w:t>$100K (scaling infrastructure and support)</w:t>
            </w:r>
          </w:p>
        </w:tc>
      </w:tr>
    </w:tbl>
    <w:p w14:paraId="7AC9C404" w14:textId="77777777" w:rsidR="000A2AE2" w:rsidRPr="000A2AE2" w:rsidRDefault="000A2AE2" w:rsidP="000A2AE2">
      <w:pPr>
        <w:spacing w:line="278" w:lineRule="auto"/>
      </w:pPr>
      <w:r w:rsidRPr="000A2AE2">
        <w:rPr>
          <w:i/>
          <w:iCs/>
        </w:rPr>
        <w:t xml:space="preserve">Note: The budget figures are estimated to reflect a bold, transformative project that leverages </w:t>
      </w:r>
      <w:proofErr w:type="spellStart"/>
      <w:r w:rsidRPr="000A2AE2">
        <w:rPr>
          <w:i/>
          <w:iCs/>
        </w:rPr>
        <w:t>Arbitrum’s</w:t>
      </w:r>
      <w:proofErr w:type="spellEnd"/>
      <w:r w:rsidRPr="000A2AE2">
        <w:rPr>
          <w:i/>
          <w:iCs/>
        </w:rPr>
        <w:t xml:space="preserve"> ecosystem.</w:t>
      </w:r>
    </w:p>
    <w:p w14:paraId="2971CF61" w14:textId="77777777" w:rsidR="000A2AE2" w:rsidRPr="000A2AE2" w:rsidRDefault="000A2AE2" w:rsidP="000A2AE2">
      <w:pPr>
        <w:spacing w:line="278" w:lineRule="auto"/>
        <w:rPr>
          <w:b/>
          <w:bCs/>
        </w:rPr>
      </w:pPr>
      <w:r w:rsidRPr="000A2AE2">
        <w:rPr>
          <w:b/>
          <w:bCs/>
        </w:rPr>
        <w:t>5. Team &amp; Expertise</w:t>
      </w:r>
    </w:p>
    <w:p w14:paraId="0E2D94E2" w14:textId="77777777" w:rsidR="000A2AE2" w:rsidRPr="000A2AE2" w:rsidRDefault="000A2AE2" w:rsidP="000A2AE2">
      <w:pPr>
        <w:spacing w:line="278" w:lineRule="auto"/>
      </w:pPr>
      <w:r w:rsidRPr="000A2AE2">
        <w:t>Our team comprises industry veterans with deep expertise in blockchain development, logistics automation, and IoT integration. Together we have:</w:t>
      </w:r>
    </w:p>
    <w:p w14:paraId="05B55103" w14:textId="77777777" w:rsidR="000A2AE2" w:rsidRPr="000A2AE2" w:rsidRDefault="000A2AE2" w:rsidP="000A2AE2">
      <w:pPr>
        <w:numPr>
          <w:ilvl w:val="0"/>
          <w:numId w:val="3"/>
        </w:numPr>
        <w:spacing w:line="278" w:lineRule="auto"/>
      </w:pPr>
      <w:r w:rsidRPr="000A2AE2">
        <w:t>Successfully developed and scaled decentralized solutions.</w:t>
      </w:r>
    </w:p>
    <w:p w14:paraId="17F18854" w14:textId="77777777" w:rsidR="000A2AE2" w:rsidRPr="000A2AE2" w:rsidRDefault="000A2AE2" w:rsidP="000A2AE2">
      <w:pPr>
        <w:numPr>
          <w:ilvl w:val="0"/>
          <w:numId w:val="3"/>
        </w:numPr>
        <w:spacing w:line="278" w:lineRule="auto"/>
      </w:pPr>
      <w:r w:rsidRPr="000A2AE2">
        <w:t>Executed secure integrations across blockchain networks.</w:t>
      </w:r>
    </w:p>
    <w:p w14:paraId="2807C6C0" w14:textId="77777777" w:rsidR="000A2AE2" w:rsidRPr="000A2AE2" w:rsidRDefault="000A2AE2" w:rsidP="000A2AE2">
      <w:pPr>
        <w:numPr>
          <w:ilvl w:val="0"/>
          <w:numId w:val="3"/>
        </w:numPr>
        <w:spacing w:line="278" w:lineRule="auto"/>
      </w:pPr>
      <w:r w:rsidRPr="000A2AE2">
        <w:t>Piloted blockchain-enabled innovations in logistics and supply chain management.</w:t>
      </w:r>
    </w:p>
    <w:p w14:paraId="4D606B1F" w14:textId="77777777" w:rsidR="000A2AE2" w:rsidRPr="000A2AE2" w:rsidRDefault="000A2AE2" w:rsidP="000A2AE2">
      <w:pPr>
        <w:spacing w:line="278" w:lineRule="auto"/>
      </w:pPr>
      <w:r w:rsidRPr="000A2AE2">
        <w:rPr>
          <w:i/>
          <w:iCs/>
        </w:rPr>
        <w:t>A more detailed team bio and credentials will be provided in subsequent drafts.</w:t>
      </w:r>
    </w:p>
    <w:p w14:paraId="06FA6705" w14:textId="77777777" w:rsidR="000A2AE2" w:rsidRPr="000A2AE2" w:rsidRDefault="000A2AE2" w:rsidP="000A2AE2">
      <w:pPr>
        <w:spacing w:line="278" w:lineRule="auto"/>
        <w:rPr>
          <w:b/>
          <w:bCs/>
        </w:rPr>
      </w:pPr>
      <w:r w:rsidRPr="000A2AE2">
        <w:rPr>
          <w:b/>
          <w:bCs/>
        </w:rPr>
        <w:t>6. Impact &amp; Metrics</w:t>
      </w:r>
    </w:p>
    <w:p w14:paraId="4F4EEDBA" w14:textId="77777777" w:rsidR="000A2AE2" w:rsidRPr="000A2AE2" w:rsidRDefault="000A2AE2" w:rsidP="000A2AE2">
      <w:pPr>
        <w:spacing w:line="278" w:lineRule="auto"/>
      </w:pPr>
      <w:r w:rsidRPr="000A2AE2">
        <w:rPr>
          <w:b/>
          <w:bCs/>
        </w:rPr>
        <w:t>Success Metrics:</w:t>
      </w:r>
    </w:p>
    <w:p w14:paraId="2202DA47" w14:textId="77777777" w:rsidR="000A2AE2" w:rsidRPr="000A2AE2" w:rsidRDefault="000A2AE2" w:rsidP="000A2AE2">
      <w:pPr>
        <w:numPr>
          <w:ilvl w:val="0"/>
          <w:numId w:val="4"/>
        </w:numPr>
        <w:spacing w:line="278" w:lineRule="auto"/>
      </w:pPr>
      <w:r w:rsidRPr="000A2AE2">
        <w:t>Reduced shipping delays by 40% through real-time automation.</w:t>
      </w:r>
    </w:p>
    <w:p w14:paraId="627CAA3C" w14:textId="77777777" w:rsidR="000A2AE2" w:rsidRPr="000A2AE2" w:rsidRDefault="000A2AE2" w:rsidP="000A2AE2">
      <w:pPr>
        <w:numPr>
          <w:ilvl w:val="0"/>
          <w:numId w:val="4"/>
        </w:numPr>
        <w:spacing w:line="278" w:lineRule="auto"/>
      </w:pPr>
      <w:r w:rsidRPr="000A2AE2">
        <w:t xml:space="preserve">Achieve a 30% reduction in operational costs via </w:t>
      </w:r>
      <w:proofErr w:type="gramStart"/>
      <w:r w:rsidRPr="000A2AE2">
        <w:t>smart-contract</w:t>
      </w:r>
      <w:proofErr w:type="gramEnd"/>
      <w:r w:rsidRPr="000A2AE2">
        <w:t xml:space="preserve"> driven processes.</w:t>
      </w:r>
    </w:p>
    <w:p w14:paraId="639BB4D5" w14:textId="77777777" w:rsidR="000A2AE2" w:rsidRPr="000A2AE2" w:rsidRDefault="000A2AE2" w:rsidP="000A2AE2">
      <w:pPr>
        <w:numPr>
          <w:ilvl w:val="0"/>
          <w:numId w:val="4"/>
        </w:numPr>
        <w:spacing w:line="278" w:lineRule="auto"/>
      </w:pPr>
      <w:r w:rsidRPr="000A2AE2">
        <w:t>Engage at least 3 major logistics partners in the pilot phase.</w:t>
      </w:r>
    </w:p>
    <w:p w14:paraId="677544F0" w14:textId="77777777" w:rsidR="000A2AE2" w:rsidRPr="000A2AE2" w:rsidRDefault="000A2AE2" w:rsidP="000A2AE2">
      <w:pPr>
        <w:spacing w:line="278" w:lineRule="auto"/>
      </w:pPr>
      <w:r w:rsidRPr="000A2AE2">
        <w:rPr>
          <w:b/>
          <w:bCs/>
        </w:rPr>
        <w:t>Economic &amp; Social Impact:</w:t>
      </w:r>
      <w:r w:rsidRPr="000A2AE2">
        <w:t xml:space="preserve"> </w:t>
      </w:r>
      <w:proofErr w:type="spellStart"/>
      <w:r w:rsidRPr="000A2AE2">
        <w:t>SafeShipping</w:t>
      </w:r>
      <w:proofErr w:type="spellEnd"/>
      <w:r w:rsidRPr="000A2AE2">
        <w:t xml:space="preserve"> will not only streamline logistics but will also drive innovation by proving the scalability benefits of blockchain solutions in real-world applications.</w:t>
      </w:r>
    </w:p>
    <w:p w14:paraId="18E2AB2B" w14:textId="77777777" w:rsidR="000A2AE2" w:rsidRPr="000A2AE2" w:rsidRDefault="000A2AE2" w:rsidP="000A2AE2">
      <w:pPr>
        <w:spacing w:line="278" w:lineRule="auto"/>
        <w:rPr>
          <w:b/>
          <w:bCs/>
        </w:rPr>
      </w:pPr>
      <w:r w:rsidRPr="000A2AE2">
        <w:rPr>
          <w:b/>
          <w:bCs/>
        </w:rPr>
        <w:t>7. Concluding Remarks</w:t>
      </w:r>
    </w:p>
    <w:p w14:paraId="4ACD4D63" w14:textId="77777777" w:rsidR="000A2AE2" w:rsidRPr="000A2AE2" w:rsidRDefault="000A2AE2" w:rsidP="000A2AE2">
      <w:pPr>
        <w:spacing w:line="278" w:lineRule="auto"/>
      </w:pPr>
      <w:r w:rsidRPr="000A2AE2">
        <w:t xml:space="preserve">We are excited about the transformative potential </w:t>
      </w:r>
      <w:proofErr w:type="spellStart"/>
      <w:r w:rsidRPr="000A2AE2">
        <w:t>SafeShipping</w:t>
      </w:r>
      <w:proofErr w:type="spellEnd"/>
      <w:r w:rsidRPr="000A2AE2">
        <w:t xml:space="preserve"> can bring to logistics. With </w:t>
      </w:r>
      <w:proofErr w:type="spellStart"/>
      <w:r w:rsidRPr="000A2AE2">
        <w:t>Arbitrum’s</w:t>
      </w:r>
      <w:proofErr w:type="spellEnd"/>
      <w:r w:rsidRPr="000A2AE2">
        <w:t xml:space="preserve"> robust technological framework and our innovative approach, we are poised to set new standards in supply chain transparency and efficiency. We look forward to the opportunity to collaborate and drive this breakthrough vision forward.</w:t>
      </w:r>
    </w:p>
    <w:p w14:paraId="411EB4B8" w14:textId="77777777" w:rsidR="000A2AE2" w:rsidRPr="000A2AE2" w:rsidRDefault="000A2AE2" w:rsidP="000A2AE2">
      <w:pPr>
        <w:spacing w:line="278" w:lineRule="auto"/>
      </w:pPr>
      <w:r w:rsidRPr="000A2AE2">
        <w:rPr>
          <w:i/>
          <w:iCs/>
        </w:rPr>
        <w:t>Placeholder for additional technical diagrams, case studies, or collateral that will be injected into the second draft.</w:t>
      </w:r>
    </w:p>
    <w:p w14:paraId="5ECA79BE" w14:textId="77777777" w:rsidR="000A2AE2" w:rsidRDefault="000A2AE2"/>
    <w:sectPr w:rsidR="000A2A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CD63F2"/>
    <w:multiLevelType w:val="multilevel"/>
    <w:tmpl w:val="F7CCE8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AF17D4F"/>
    <w:multiLevelType w:val="multilevel"/>
    <w:tmpl w:val="1B665F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482775B"/>
    <w:multiLevelType w:val="multilevel"/>
    <w:tmpl w:val="0EBA3C4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33CC68AC"/>
    <w:multiLevelType w:val="multilevel"/>
    <w:tmpl w:val="D1402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1CC3D83"/>
    <w:multiLevelType w:val="multilevel"/>
    <w:tmpl w:val="28B044B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674070397">
    <w:abstractNumId w:val="3"/>
  </w:num>
  <w:num w:numId="2" w16cid:durableId="795833491">
    <w:abstractNumId w:val="1"/>
  </w:num>
  <w:num w:numId="3" w16cid:durableId="597177339">
    <w:abstractNumId w:val="0"/>
  </w:num>
  <w:num w:numId="4" w16cid:durableId="158619911">
    <w:abstractNumId w:val="4"/>
  </w:num>
  <w:num w:numId="5" w16cid:durableId="2080444101">
    <w:abstractNumId w:val="2"/>
  </w:num>
  <w:num w:numId="6" w16cid:durableId="1506898672">
    <w:abstractNumId w:val="2"/>
  </w:num>
  <w:num w:numId="7" w16cid:durableId="880439522">
    <w:abstractNumId w:val="2"/>
  </w:num>
  <w:num w:numId="8" w16cid:durableId="1553273025">
    <w:abstractNumId w:val="2"/>
  </w:num>
  <w:num w:numId="9" w16cid:durableId="1863323098">
    <w:abstractNumId w:val="2"/>
  </w:num>
  <w:num w:numId="10" w16cid:durableId="624124088">
    <w:abstractNumId w:val="2"/>
  </w:num>
  <w:num w:numId="11" w16cid:durableId="829325243">
    <w:abstractNumId w:val="2"/>
  </w:num>
  <w:num w:numId="12" w16cid:durableId="271396619">
    <w:abstractNumId w:val="2"/>
  </w:num>
  <w:num w:numId="13" w16cid:durableId="1777142214">
    <w:abstractNumId w:val="2"/>
  </w:num>
  <w:num w:numId="14" w16cid:durableId="112422997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revisionView w:inkAnnotations="0"/>
  <w:defaultTabStop w:val="720"/>
  <w:characterSpacingControl w:val="doNotCompress"/>
  <w:savePreviewPicture/>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A2AE2"/>
    <w:rsid w:val="000A2AE2"/>
    <w:rsid w:val="00E020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F98B991"/>
  <w15:chartTrackingRefBased/>
  <w15:docId w15:val="{658AFFFD-BDD6-4DE8-B7EE-78584FFA49B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A2AE2"/>
  </w:style>
  <w:style w:type="paragraph" w:styleId="Heading1">
    <w:name w:val="heading 1"/>
    <w:basedOn w:val="Normal"/>
    <w:next w:val="Normal"/>
    <w:link w:val="Heading1Char"/>
    <w:uiPriority w:val="9"/>
    <w:qFormat/>
    <w:rsid w:val="000A2AE2"/>
    <w:pPr>
      <w:keepNext/>
      <w:keepLines/>
      <w:spacing w:before="400" w:after="40" w:line="240" w:lineRule="auto"/>
      <w:outlineLvl w:val="0"/>
    </w:pPr>
    <w:rPr>
      <w:rFonts w:asciiTheme="majorHAnsi" w:eastAsiaTheme="majorEastAsia" w:hAnsiTheme="majorHAnsi" w:cstheme="majorBidi"/>
      <w:caps/>
      <w:sz w:val="36"/>
      <w:szCs w:val="36"/>
    </w:rPr>
  </w:style>
  <w:style w:type="paragraph" w:styleId="Heading2">
    <w:name w:val="heading 2"/>
    <w:basedOn w:val="Normal"/>
    <w:next w:val="Normal"/>
    <w:link w:val="Heading2Char"/>
    <w:uiPriority w:val="9"/>
    <w:semiHidden/>
    <w:unhideWhenUsed/>
    <w:qFormat/>
    <w:rsid w:val="000A2AE2"/>
    <w:pPr>
      <w:keepNext/>
      <w:keepLines/>
      <w:spacing w:before="120" w:after="0" w:line="240" w:lineRule="auto"/>
      <w:outlineLvl w:val="1"/>
    </w:pPr>
    <w:rPr>
      <w:rFonts w:asciiTheme="majorHAnsi" w:eastAsiaTheme="majorEastAsia" w:hAnsiTheme="majorHAnsi" w:cstheme="majorBidi"/>
      <w:caps/>
      <w:sz w:val="28"/>
      <w:szCs w:val="28"/>
    </w:rPr>
  </w:style>
  <w:style w:type="paragraph" w:styleId="Heading3">
    <w:name w:val="heading 3"/>
    <w:basedOn w:val="Normal"/>
    <w:next w:val="Normal"/>
    <w:link w:val="Heading3Char"/>
    <w:uiPriority w:val="9"/>
    <w:semiHidden/>
    <w:unhideWhenUsed/>
    <w:qFormat/>
    <w:rsid w:val="000A2AE2"/>
    <w:pPr>
      <w:keepNext/>
      <w:keepLines/>
      <w:spacing w:before="120" w:after="0" w:line="240" w:lineRule="auto"/>
      <w:outlineLvl w:val="2"/>
    </w:pPr>
    <w:rPr>
      <w:rFonts w:asciiTheme="majorHAnsi" w:eastAsiaTheme="majorEastAsia" w:hAnsiTheme="majorHAnsi" w:cstheme="majorBidi"/>
      <w:smallCaps/>
      <w:sz w:val="28"/>
      <w:szCs w:val="28"/>
    </w:rPr>
  </w:style>
  <w:style w:type="paragraph" w:styleId="Heading4">
    <w:name w:val="heading 4"/>
    <w:basedOn w:val="Normal"/>
    <w:next w:val="Normal"/>
    <w:link w:val="Heading4Char"/>
    <w:uiPriority w:val="9"/>
    <w:semiHidden/>
    <w:unhideWhenUsed/>
    <w:qFormat/>
    <w:rsid w:val="000A2AE2"/>
    <w:pPr>
      <w:keepNext/>
      <w:keepLines/>
      <w:spacing w:before="120" w:after="0"/>
      <w:outlineLvl w:val="3"/>
    </w:pPr>
    <w:rPr>
      <w:rFonts w:asciiTheme="majorHAnsi" w:eastAsiaTheme="majorEastAsia" w:hAnsiTheme="majorHAnsi" w:cstheme="majorBidi"/>
      <w:caps/>
    </w:rPr>
  </w:style>
  <w:style w:type="paragraph" w:styleId="Heading5">
    <w:name w:val="heading 5"/>
    <w:basedOn w:val="Normal"/>
    <w:next w:val="Normal"/>
    <w:link w:val="Heading5Char"/>
    <w:uiPriority w:val="9"/>
    <w:semiHidden/>
    <w:unhideWhenUsed/>
    <w:qFormat/>
    <w:rsid w:val="000A2AE2"/>
    <w:pPr>
      <w:keepNext/>
      <w:keepLines/>
      <w:spacing w:before="120" w:after="0"/>
      <w:outlineLvl w:val="4"/>
    </w:pPr>
    <w:rPr>
      <w:rFonts w:asciiTheme="majorHAnsi" w:eastAsiaTheme="majorEastAsia" w:hAnsiTheme="majorHAnsi" w:cstheme="majorBidi"/>
      <w:i/>
      <w:iCs/>
      <w:caps/>
    </w:rPr>
  </w:style>
  <w:style w:type="paragraph" w:styleId="Heading6">
    <w:name w:val="heading 6"/>
    <w:basedOn w:val="Normal"/>
    <w:next w:val="Normal"/>
    <w:link w:val="Heading6Char"/>
    <w:uiPriority w:val="9"/>
    <w:semiHidden/>
    <w:unhideWhenUsed/>
    <w:qFormat/>
    <w:rsid w:val="000A2AE2"/>
    <w:pPr>
      <w:keepNext/>
      <w:keepLines/>
      <w:spacing w:before="120" w:after="0"/>
      <w:outlineLvl w:val="5"/>
    </w:pPr>
    <w:rPr>
      <w:rFonts w:asciiTheme="majorHAnsi" w:eastAsiaTheme="majorEastAsia" w:hAnsiTheme="majorHAnsi" w:cstheme="majorBidi"/>
      <w:b/>
      <w:bCs/>
      <w:caps/>
      <w:color w:val="262626" w:themeColor="text1" w:themeTint="D9"/>
      <w:sz w:val="20"/>
      <w:szCs w:val="20"/>
    </w:rPr>
  </w:style>
  <w:style w:type="paragraph" w:styleId="Heading7">
    <w:name w:val="heading 7"/>
    <w:basedOn w:val="Normal"/>
    <w:next w:val="Normal"/>
    <w:link w:val="Heading7Char"/>
    <w:uiPriority w:val="9"/>
    <w:semiHidden/>
    <w:unhideWhenUsed/>
    <w:qFormat/>
    <w:rsid w:val="000A2AE2"/>
    <w:pPr>
      <w:keepNext/>
      <w:keepLines/>
      <w:spacing w:before="120" w:after="0"/>
      <w:outlineLvl w:val="6"/>
    </w:pPr>
    <w:rPr>
      <w:rFonts w:asciiTheme="majorHAnsi" w:eastAsiaTheme="majorEastAsia" w:hAnsiTheme="majorHAnsi" w:cstheme="majorBidi"/>
      <w:b/>
      <w:bCs/>
      <w:i/>
      <w:iCs/>
      <w:caps/>
      <w:color w:val="262626" w:themeColor="text1" w:themeTint="D9"/>
      <w:sz w:val="20"/>
      <w:szCs w:val="20"/>
    </w:rPr>
  </w:style>
  <w:style w:type="paragraph" w:styleId="Heading8">
    <w:name w:val="heading 8"/>
    <w:basedOn w:val="Normal"/>
    <w:next w:val="Normal"/>
    <w:link w:val="Heading8Char"/>
    <w:uiPriority w:val="9"/>
    <w:semiHidden/>
    <w:unhideWhenUsed/>
    <w:qFormat/>
    <w:rsid w:val="000A2AE2"/>
    <w:pPr>
      <w:keepNext/>
      <w:keepLines/>
      <w:spacing w:before="120" w:after="0"/>
      <w:outlineLvl w:val="7"/>
    </w:pPr>
    <w:rPr>
      <w:rFonts w:asciiTheme="majorHAnsi" w:eastAsiaTheme="majorEastAsia" w:hAnsiTheme="majorHAnsi" w:cstheme="majorBidi"/>
      <w:b/>
      <w:bCs/>
      <w:caps/>
      <w:color w:val="7F7F7F" w:themeColor="text1" w:themeTint="80"/>
      <w:sz w:val="20"/>
      <w:szCs w:val="20"/>
    </w:rPr>
  </w:style>
  <w:style w:type="paragraph" w:styleId="Heading9">
    <w:name w:val="heading 9"/>
    <w:basedOn w:val="Normal"/>
    <w:next w:val="Normal"/>
    <w:link w:val="Heading9Char"/>
    <w:uiPriority w:val="9"/>
    <w:semiHidden/>
    <w:unhideWhenUsed/>
    <w:qFormat/>
    <w:rsid w:val="000A2AE2"/>
    <w:pPr>
      <w:keepNext/>
      <w:keepLines/>
      <w:spacing w:before="120" w:after="0"/>
      <w:outlineLvl w:val="8"/>
    </w:pPr>
    <w:rPr>
      <w:rFonts w:asciiTheme="majorHAnsi" w:eastAsiaTheme="majorEastAsia" w:hAnsiTheme="majorHAnsi" w:cstheme="majorBidi"/>
      <w:b/>
      <w:bCs/>
      <w:i/>
      <w:iCs/>
      <w:caps/>
      <w:color w:val="7F7F7F" w:themeColor="text1" w:themeTint="80"/>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A2AE2"/>
    <w:rPr>
      <w:rFonts w:asciiTheme="majorHAnsi" w:eastAsiaTheme="majorEastAsia" w:hAnsiTheme="majorHAnsi" w:cstheme="majorBidi"/>
      <w:caps/>
      <w:sz w:val="36"/>
      <w:szCs w:val="36"/>
    </w:rPr>
  </w:style>
  <w:style w:type="character" w:customStyle="1" w:styleId="Heading2Char">
    <w:name w:val="Heading 2 Char"/>
    <w:basedOn w:val="DefaultParagraphFont"/>
    <w:link w:val="Heading2"/>
    <w:uiPriority w:val="9"/>
    <w:semiHidden/>
    <w:rsid w:val="000A2AE2"/>
    <w:rPr>
      <w:rFonts w:asciiTheme="majorHAnsi" w:eastAsiaTheme="majorEastAsia" w:hAnsiTheme="majorHAnsi" w:cstheme="majorBidi"/>
      <w:caps/>
      <w:sz w:val="28"/>
      <w:szCs w:val="28"/>
    </w:rPr>
  </w:style>
  <w:style w:type="character" w:customStyle="1" w:styleId="Heading3Char">
    <w:name w:val="Heading 3 Char"/>
    <w:basedOn w:val="DefaultParagraphFont"/>
    <w:link w:val="Heading3"/>
    <w:uiPriority w:val="9"/>
    <w:semiHidden/>
    <w:rsid w:val="000A2AE2"/>
    <w:rPr>
      <w:rFonts w:asciiTheme="majorHAnsi" w:eastAsiaTheme="majorEastAsia" w:hAnsiTheme="majorHAnsi" w:cstheme="majorBidi"/>
      <w:smallCaps/>
      <w:sz w:val="28"/>
      <w:szCs w:val="28"/>
    </w:rPr>
  </w:style>
  <w:style w:type="character" w:customStyle="1" w:styleId="Heading4Char">
    <w:name w:val="Heading 4 Char"/>
    <w:basedOn w:val="DefaultParagraphFont"/>
    <w:link w:val="Heading4"/>
    <w:uiPriority w:val="9"/>
    <w:semiHidden/>
    <w:rsid w:val="000A2AE2"/>
    <w:rPr>
      <w:rFonts w:asciiTheme="majorHAnsi" w:eastAsiaTheme="majorEastAsia" w:hAnsiTheme="majorHAnsi" w:cstheme="majorBidi"/>
      <w:caps/>
    </w:rPr>
  </w:style>
  <w:style w:type="character" w:customStyle="1" w:styleId="Heading5Char">
    <w:name w:val="Heading 5 Char"/>
    <w:basedOn w:val="DefaultParagraphFont"/>
    <w:link w:val="Heading5"/>
    <w:uiPriority w:val="9"/>
    <w:semiHidden/>
    <w:rsid w:val="000A2AE2"/>
    <w:rPr>
      <w:rFonts w:asciiTheme="majorHAnsi" w:eastAsiaTheme="majorEastAsia" w:hAnsiTheme="majorHAnsi" w:cstheme="majorBidi"/>
      <w:i/>
      <w:iCs/>
      <w:caps/>
    </w:rPr>
  </w:style>
  <w:style w:type="character" w:customStyle="1" w:styleId="Heading6Char">
    <w:name w:val="Heading 6 Char"/>
    <w:basedOn w:val="DefaultParagraphFont"/>
    <w:link w:val="Heading6"/>
    <w:uiPriority w:val="9"/>
    <w:semiHidden/>
    <w:rsid w:val="000A2AE2"/>
    <w:rPr>
      <w:rFonts w:asciiTheme="majorHAnsi" w:eastAsiaTheme="majorEastAsia" w:hAnsiTheme="majorHAnsi" w:cstheme="majorBidi"/>
      <w:b/>
      <w:bCs/>
      <w:caps/>
      <w:color w:val="262626" w:themeColor="text1" w:themeTint="D9"/>
      <w:sz w:val="20"/>
      <w:szCs w:val="20"/>
    </w:rPr>
  </w:style>
  <w:style w:type="character" w:customStyle="1" w:styleId="Heading7Char">
    <w:name w:val="Heading 7 Char"/>
    <w:basedOn w:val="DefaultParagraphFont"/>
    <w:link w:val="Heading7"/>
    <w:uiPriority w:val="9"/>
    <w:semiHidden/>
    <w:rsid w:val="000A2AE2"/>
    <w:rPr>
      <w:rFonts w:asciiTheme="majorHAnsi" w:eastAsiaTheme="majorEastAsia" w:hAnsiTheme="majorHAnsi" w:cstheme="majorBidi"/>
      <w:b/>
      <w:bCs/>
      <w:i/>
      <w:iCs/>
      <w:caps/>
      <w:color w:val="262626" w:themeColor="text1" w:themeTint="D9"/>
      <w:sz w:val="20"/>
      <w:szCs w:val="20"/>
    </w:rPr>
  </w:style>
  <w:style w:type="character" w:customStyle="1" w:styleId="Heading8Char">
    <w:name w:val="Heading 8 Char"/>
    <w:basedOn w:val="DefaultParagraphFont"/>
    <w:link w:val="Heading8"/>
    <w:uiPriority w:val="9"/>
    <w:semiHidden/>
    <w:rsid w:val="000A2AE2"/>
    <w:rPr>
      <w:rFonts w:asciiTheme="majorHAnsi" w:eastAsiaTheme="majorEastAsia" w:hAnsiTheme="majorHAnsi" w:cstheme="majorBidi"/>
      <w:b/>
      <w:bCs/>
      <w:caps/>
      <w:color w:val="7F7F7F" w:themeColor="text1" w:themeTint="80"/>
      <w:sz w:val="20"/>
      <w:szCs w:val="20"/>
    </w:rPr>
  </w:style>
  <w:style w:type="character" w:customStyle="1" w:styleId="Heading9Char">
    <w:name w:val="Heading 9 Char"/>
    <w:basedOn w:val="DefaultParagraphFont"/>
    <w:link w:val="Heading9"/>
    <w:uiPriority w:val="9"/>
    <w:semiHidden/>
    <w:rsid w:val="000A2AE2"/>
    <w:rPr>
      <w:rFonts w:asciiTheme="majorHAnsi" w:eastAsiaTheme="majorEastAsia" w:hAnsiTheme="majorHAnsi" w:cstheme="majorBidi"/>
      <w:b/>
      <w:bCs/>
      <w:i/>
      <w:iCs/>
      <w:caps/>
      <w:color w:val="7F7F7F" w:themeColor="text1" w:themeTint="80"/>
      <w:sz w:val="20"/>
      <w:szCs w:val="20"/>
    </w:rPr>
  </w:style>
  <w:style w:type="paragraph" w:styleId="Title">
    <w:name w:val="Title"/>
    <w:basedOn w:val="Normal"/>
    <w:next w:val="Normal"/>
    <w:link w:val="TitleChar"/>
    <w:uiPriority w:val="10"/>
    <w:qFormat/>
    <w:rsid w:val="000A2AE2"/>
    <w:pPr>
      <w:spacing w:after="0" w:line="240" w:lineRule="auto"/>
      <w:contextualSpacing/>
    </w:pPr>
    <w:rPr>
      <w:rFonts w:asciiTheme="majorHAnsi" w:eastAsiaTheme="majorEastAsia" w:hAnsiTheme="majorHAnsi" w:cstheme="majorBidi"/>
      <w:caps/>
      <w:color w:val="404040" w:themeColor="text1" w:themeTint="BF"/>
      <w:spacing w:val="-10"/>
      <w:sz w:val="72"/>
      <w:szCs w:val="72"/>
    </w:rPr>
  </w:style>
  <w:style w:type="character" w:customStyle="1" w:styleId="TitleChar">
    <w:name w:val="Title Char"/>
    <w:basedOn w:val="DefaultParagraphFont"/>
    <w:link w:val="Title"/>
    <w:uiPriority w:val="10"/>
    <w:rsid w:val="000A2AE2"/>
    <w:rPr>
      <w:rFonts w:asciiTheme="majorHAnsi" w:eastAsiaTheme="majorEastAsia" w:hAnsiTheme="majorHAnsi" w:cstheme="majorBidi"/>
      <w:caps/>
      <w:color w:val="404040" w:themeColor="text1" w:themeTint="BF"/>
      <w:spacing w:val="-10"/>
      <w:sz w:val="72"/>
      <w:szCs w:val="72"/>
    </w:rPr>
  </w:style>
  <w:style w:type="paragraph" w:styleId="Subtitle">
    <w:name w:val="Subtitle"/>
    <w:basedOn w:val="Normal"/>
    <w:next w:val="Normal"/>
    <w:link w:val="SubtitleChar"/>
    <w:uiPriority w:val="11"/>
    <w:qFormat/>
    <w:rsid w:val="000A2AE2"/>
    <w:pPr>
      <w:numPr>
        <w:ilvl w:val="1"/>
      </w:numPr>
    </w:pPr>
    <w:rPr>
      <w:rFonts w:asciiTheme="majorHAnsi" w:eastAsiaTheme="majorEastAsia" w:hAnsiTheme="majorHAnsi" w:cstheme="majorBidi"/>
      <w:smallCaps/>
      <w:color w:val="595959" w:themeColor="text1" w:themeTint="A6"/>
      <w:sz w:val="28"/>
      <w:szCs w:val="28"/>
    </w:rPr>
  </w:style>
  <w:style w:type="character" w:customStyle="1" w:styleId="SubtitleChar">
    <w:name w:val="Subtitle Char"/>
    <w:basedOn w:val="DefaultParagraphFont"/>
    <w:link w:val="Subtitle"/>
    <w:uiPriority w:val="11"/>
    <w:rsid w:val="000A2AE2"/>
    <w:rPr>
      <w:rFonts w:asciiTheme="majorHAnsi" w:eastAsiaTheme="majorEastAsia" w:hAnsiTheme="majorHAnsi" w:cstheme="majorBidi"/>
      <w:smallCaps/>
      <w:color w:val="595959" w:themeColor="text1" w:themeTint="A6"/>
      <w:sz w:val="28"/>
      <w:szCs w:val="28"/>
    </w:rPr>
  </w:style>
  <w:style w:type="paragraph" w:styleId="Quote">
    <w:name w:val="Quote"/>
    <w:basedOn w:val="Normal"/>
    <w:next w:val="Normal"/>
    <w:link w:val="QuoteChar"/>
    <w:uiPriority w:val="29"/>
    <w:qFormat/>
    <w:rsid w:val="000A2AE2"/>
    <w:pPr>
      <w:spacing w:before="160" w:line="240" w:lineRule="auto"/>
      <w:ind w:left="720" w:right="720"/>
    </w:pPr>
    <w:rPr>
      <w:rFonts w:asciiTheme="majorHAnsi" w:eastAsiaTheme="majorEastAsia" w:hAnsiTheme="majorHAnsi" w:cstheme="majorBidi"/>
      <w:sz w:val="25"/>
      <w:szCs w:val="25"/>
    </w:rPr>
  </w:style>
  <w:style w:type="character" w:customStyle="1" w:styleId="QuoteChar">
    <w:name w:val="Quote Char"/>
    <w:basedOn w:val="DefaultParagraphFont"/>
    <w:link w:val="Quote"/>
    <w:uiPriority w:val="29"/>
    <w:rsid w:val="000A2AE2"/>
    <w:rPr>
      <w:rFonts w:asciiTheme="majorHAnsi" w:eastAsiaTheme="majorEastAsia" w:hAnsiTheme="majorHAnsi" w:cstheme="majorBidi"/>
      <w:sz w:val="25"/>
      <w:szCs w:val="25"/>
    </w:rPr>
  </w:style>
  <w:style w:type="paragraph" w:styleId="ListParagraph">
    <w:name w:val="List Paragraph"/>
    <w:basedOn w:val="Normal"/>
    <w:uiPriority w:val="34"/>
    <w:qFormat/>
    <w:rsid w:val="000A2AE2"/>
    <w:pPr>
      <w:ind w:left="720"/>
      <w:contextualSpacing/>
    </w:pPr>
  </w:style>
  <w:style w:type="character" w:styleId="IntenseEmphasis">
    <w:name w:val="Intense Emphasis"/>
    <w:basedOn w:val="DefaultParagraphFont"/>
    <w:uiPriority w:val="21"/>
    <w:qFormat/>
    <w:rsid w:val="000A2AE2"/>
    <w:rPr>
      <w:b/>
      <w:bCs/>
      <w:i/>
      <w:iCs/>
    </w:rPr>
  </w:style>
  <w:style w:type="paragraph" w:styleId="IntenseQuote">
    <w:name w:val="Intense Quote"/>
    <w:basedOn w:val="Normal"/>
    <w:next w:val="Normal"/>
    <w:link w:val="IntenseQuoteChar"/>
    <w:uiPriority w:val="30"/>
    <w:qFormat/>
    <w:rsid w:val="000A2AE2"/>
    <w:pPr>
      <w:spacing w:before="280" w:after="280" w:line="240" w:lineRule="auto"/>
      <w:ind w:left="1080" w:right="1080"/>
      <w:jc w:val="center"/>
    </w:pPr>
    <w:rPr>
      <w:color w:val="404040" w:themeColor="text1" w:themeTint="BF"/>
      <w:sz w:val="32"/>
      <w:szCs w:val="32"/>
    </w:rPr>
  </w:style>
  <w:style w:type="character" w:customStyle="1" w:styleId="IntenseQuoteChar">
    <w:name w:val="Intense Quote Char"/>
    <w:basedOn w:val="DefaultParagraphFont"/>
    <w:link w:val="IntenseQuote"/>
    <w:uiPriority w:val="30"/>
    <w:rsid w:val="000A2AE2"/>
    <w:rPr>
      <w:color w:val="404040" w:themeColor="text1" w:themeTint="BF"/>
      <w:sz w:val="32"/>
      <w:szCs w:val="32"/>
    </w:rPr>
  </w:style>
  <w:style w:type="character" w:styleId="IntenseReference">
    <w:name w:val="Intense Reference"/>
    <w:basedOn w:val="DefaultParagraphFont"/>
    <w:uiPriority w:val="32"/>
    <w:qFormat/>
    <w:rsid w:val="000A2AE2"/>
    <w:rPr>
      <w:b/>
      <w:bCs/>
      <w:caps w:val="0"/>
      <w:smallCaps/>
      <w:color w:val="auto"/>
      <w:spacing w:val="3"/>
      <w:u w:val="single"/>
    </w:rPr>
  </w:style>
  <w:style w:type="paragraph" w:styleId="Caption">
    <w:name w:val="caption"/>
    <w:basedOn w:val="Normal"/>
    <w:next w:val="Normal"/>
    <w:uiPriority w:val="35"/>
    <w:semiHidden/>
    <w:unhideWhenUsed/>
    <w:qFormat/>
    <w:rsid w:val="000A2AE2"/>
    <w:pPr>
      <w:spacing w:line="240" w:lineRule="auto"/>
    </w:pPr>
    <w:rPr>
      <w:b/>
      <w:bCs/>
      <w:smallCaps/>
      <w:color w:val="595959" w:themeColor="text1" w:themeTint="A6"/>
    </w:rPr>
  </w:style>
  <w:style w:type="character" w:styleId="Strong">
    <w:name w:val="Strong"/>
    <w:basedOn w:val="DefaultParagraphFont"/>
    <w:uiPriority w:val="22"/>
    <w:qFormat/>
    <w:rsid w:val="000A2AE2"/>
    <w:rPr>
      <w:b/>
      <w:bCs/>
    </w:rPr>
  </w:style>
  <w:style w:type="character" w:styleId="Emphasis">
    <w:name w:val="Emphasis"/>
    <w:basedOn w:val="DefaultParagraphFont"/>
    <w:uiPriority w:val="20"/>
    <w:qFormat/>
    <w:rsid w:val="000A2AE2"/>
    <w:rPr>
      <w:i/>
      <w:iCs/>
    </w:rPr>
  </w:style>
  <w:style w:type="paragraph" w:styleId="NoSpacing">
    <w:name w:val="No Spacing"/>
    <w:uiPriority w:val="1"/>
    <w:qFormat/>
    <w:rsid w:val="000A2AE2"/>
    <w:pPr>
      <w:spacing w:after="0" w:line="240" w:lineRule="auto"/>
    </w:pPr>
  </w:style>
  <w:style w:type="character" w:styleId="SubtleEmphasis">
    <w:name w:val="Subtle Emphasis"/>
    <w:basedOn w:val="DefaultParagraphFont"/>
    <w:uiPriority w:val="19"/>
    <w:qFormat/>
    <w:rsid w:val="000A2AE2"/>
    <w:rPr>
      <w:i/>
      <w:iCs/>
      <w:color w:val="595959" w:themeColor="text1" w:themeTint="A6"/>
    </w:rPr>
  </w:style>
  <w:style w:type="character" w:styleId="SubtleReference">
    <w:name w:val="Subtle Reference"/>
    <w:basedOn w:val="DefaultParagraphFont"/>
    <w:uiPriority w:val="31"/>
    <w:qFormat/>
    <w:rsid w:val="000A2AE2"/>
    <w:rPr>
      <w:smallCaps/>
      <w:color w:val="404040" w:themeColor="text1" w:themeTint="BF"/>
      <w:u w:val="single" w:color="7F7F7F" w:themeColor="text1" w:themeTint="80"/>
    </w:rPr>
  </w:style>
  <w:style w:type="character" w:styleId="BookTitle">
    <w:name w:val="Book Title"/>
    <w:basedOn w:val="DefaultParagraphFont"/>
    <w:uiPriority w:val="33"/>
    <w:qFormat/>
    <w:rsid w:val="000A2AE2"/>
    <w:rPr>
      <w:b/>
      <w:bCs/>
      <w:smallCaps/>
      <w:spacing w:val="7"/>
    </w:rPr>
  </w:style>
  <w:style w:type="paragraph" w:styleId="TOCHeading">
    <w:name w:val="TOC Heading"/>
    <w:basedOn w:val="Heading1"/>
    <w:next w:val="Normal"/>
    <w:uiPriority w:val="39"/>
    <w:semiHidden/>
    <w:unhideWhenUsed/>
    <w:qFormat/>
    <w:rsid w:val="000A2AE2"/>
    <w:pPr>
      <w:outlineLvl w:val="9"/>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79552681">
      <w:bodyDiv w:val="1"/>
      <w:marLeft w:val="0"/>
      <w:marRight w:val="0"/>
      <w:marTop w:val="0"/>
      <w:marBottom w:val="0"/>
      <w:divBdr>
        <w:top w:val="none" w:sz="0" w:space="0" w:color="auto"/>
        <w:left w:val="none" w:sz="0" w:space="0" w:color="auto"/>
        <w:bottom w:val="none" w:sz="0" w:space="0" w:color="auto"/>
        <w:right w:val="none" w:sz="0" w:space="0" w:color="auto"/>
      </w:divBdr>
      <w:divsChild>
        <w:div w:id="1100837282">
          <w:marLeft w:val="0"/>
          <w:marRight w:val="0"/>
          <w:marTop w:val="0"/>
          <w:marBottom w:val="0"/>
          <w:divBdr>
            <w:top w:val="none" w:sz="0" w:space="0" w:color="auto"/>
            <w:left w:val="none" w:sz="0" w:space="0" w:color="auto"/>
            <w:bottom w:val="none" w:sz="0" w:space="0" w:color="auto"/>
            <w:right w:val="none" w:sz="0" w:space="0" w:color="auto"/>
          </w:divBdr>
          <w:divsChild>
            <w:div w:id="3670294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07643153">
      <w:bodyDiv w:val="1"/>
      <w:marLeft w:val="0"/>
      <w:marRight w:val="0"/>
      <w:marTop w:val="0"/>
      <w:marBottom w:val="0"/>
      <w:divBdr>
        <w:top w:val="none" w:sz="0" w:space="0" w:color="auto"/>
        <w:left w:val="none" w:sz="0" w:space="0" w:color="auto"/>
        <w:bottom w:val="none" w:sz="0" w:space="0" w:color="auto"/>
        <w:right w:val="none" w:sz="0" w:space="0" w:color="auto"/>
      </w:divBdr>
      <w:divsChild>
        <w:div w:id="931619331">
          <w:marLeft w:val="0"/>
          <w:marRight w:val="0"/>
          <w:marTop w:val="0"/>
          <w:marBottom w:val="0"/>
          <w:divBdr>
            <w:top w:val="none" w:sz="0" w:space="0" w:color="auto"/>
            <w:left w:val="none" w:sz="0" w:space="0" w:color="auto"/>
            <w:bottom w:val="none" w:sz="0" w:space="0" w:color="auto"/>
            <w:right w:val="none" w:sz="0" w:space="0" w:color="auto"/>
          </w:divBdr>
          <w:divsChild>
            <w:div w:id="6805486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12700" cap="flat" cmpd="sng" algn="ctr">
          <a:solidFill>
            <a:schemeClr val="phClr"/>
          </a:solidFill>
          <a:prstDash val="solid"/>
          <a:miter lim="800000"/>
        </a:ln>
        <a:ln w="19050" cap="flat" cmpd="sng" algn="ctr">
          <a:solidFill>
            <a:schemeClr val="phClr"/>
          </a:solidFill>
          <a:prstDash val="solid"/>
          <a:miter lim="800000"/>
        </a:ln>
        <a:ln w="2540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2">
          <a:schemeClr val="accent1"/>
        </a:lnRef>
        <a:fillRef idx="0">
          <a:schemeClr val="accent1"/>
        </a:fillRef>
        <a:effectRef idx="1">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8</TotalTime>
  <Pages>3</Pages>
  <Words>588</Words>
  <Characters>3357</Characters>
  <Application>Microsoft Office Word</Application>
  <DocSecurity>0</DocSecurity>
  <Lines>27</Lines>
  <Paragraphs>7</Paragraphs>
  <ScaleCrop>false</ScaleCrop>
  <Company/>
  <LinksUpToDate>false</LinksUpToDate>
  <CharactersWithSpaces>3938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Abitrum Proposal</dc:title>
  <dc:subject>SafeShipping</dc:subject>
  <dc:creator>Richard O`Brien</dc:creator>
  <cp:keywords>Abitrum;SafeShipping;Proposal</cp:keywords>
  <dc:description/>
  <cp:lastModifiedBy>Richard O`Brien</cp:lastModifiedBy>
  <cp:revision>1</cp:revision>
  <dcterms:created xsi:type="dcterms:W3CDTF">2025-06-03T17:56:00Z</dcterms:created>
  <dcterms:modified xsi:type="dcterms:W3CDTF">2025-06-03T18:04:00Z</dcterms:modified>
</cp:coreProperties>
</file>