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AF8E" w14:textId="023899E2" w:rsidR="00A50ACE" w:rsidRDefault="00A50ACE" w:rsidP="00A50ACE">
      <w:pPr>
        <w:pStyle w:val="Title"/>
        <w:rPr>
          <w:rFonts w:ascii="Segoe UI Emoji" w:hAnsi="Segoe UI Emoji" w:cs="Segoe UI Emoji"/>
        </w:rPr>
      </w:pPr>
      <w:proofErr w:type="spellStart"/>
      <w:proofErr w:type="gramStart"/>
      <w:r w:rsidRPr="00A50ACE">
        <w:t>SafeShipping</w:t>
      </w:r>
      <w:proofErr w:type="spellEnd"/>
      <w:proofErr w:type="gramEnd"/>
      <w:r w:rsidRPr="00A50ACE">
        <w:t xml:space="preserve"> API</w:t>
      </w:r>
    </w:p>
    <w:p w14:paraId="61BAF19B" w14:textId="6BD01C47" w:rsidR="00A50ACE" w:rsidRPr="00A50ACE" w:rsidRDefault="00A50ACE" w:rsidP="00A50ACE">
      <w:pPr>
        <w:pStyle w:val="Heading2"/>
      </w:pPr>
      <w:r w:rsidRPr="00A50ACE">
        <w:rPr>
          <w:rFonts w:ascii="Segoe UI Emoji" w:hAnsi="Segoe UI Emoji" w:cs="Segoe UI Emoji"/>
        </w:rPr>
        <w:t>🚢📦</w:t>
      </w:r>
      <w:r w:rsidRPr="00A50ACE">
        <w:t xml:space="preserve"> </w:t>
      </w:r>
      <w:proofErr w:type="spellStart"/>
      <w:r w:rsidRPr="00A50ACE">
        <w:t>SafeShipping’s</w:t>
      </w:r>
      <w:proofErr w:type="spellEnd"/>
      <w:r w:rsidRPr="00A50ACE">
        <w:t xml:space="preserve"> API needs a robust set of fields to handle diverse transport modes and IoT-driven shipment tracking.</w:t>
      </w:r>
    </w:p>
    <w:p w14:paraId="5BD3C363" w14:textId="77777777" w:rsidR="00A50ACE" w:rsidRPr="00A50ACE" w:rsidRDefault="00A50ACE" w:rsidP="00A50ACE">
      <w:r w:rsidRPr="00A50ACE">
        <w:t xml:space="preserve">Here’s a </w:t>
      </w:r>
      <w:r w:rsidRPr="00A50ACE">
        <w:rPr>
          <w:b/>
          <w:bCs/>
        </w:rPr>
        <w:t>comprehensive list</w:t>
      </w:r>
      <w:r w:rsidRPr="00A50ACE">
        <w:t xml:space="preserve"> of fields for </w:t>
      </w:r>
      <w:r w:rsidRPr="00A50ACE">
        <w:rPr>
          <w:b/>
          <w:bCs/>
        </w:rPr>
        <w:t>Smart-Contract Blockchain records</w:t>
      </w:r>
      <w:r w:rsidRPr="00A50ACE">
        <w:t xml:space="preserve">, covering </w:t>
      </w:r>
      <w:r w:rsidRPr="00A50ACE">
        <w:rPr>
          <w:b/>
          <w:bCs/>
        </w:rPr>
        <w:t>shipping, transport, delivery, and IoT integration</w:t>
      </w:r>
      <w:r w:rsidRPr="00A50ACE">
        <w:t>:</w:t>
      </w:r>
    </w:p>
    <w:p w14:paraId="65FBA55F" w14:textId="77777777" w:rsidR="00A50ACE" w:rsidRPr="00A50ACE" w:rsidRDefault="00A50ACE" w:rsidP="00A50ACE">
      <w:pPr>
        <w:rPr>
          <w:b/>
          <w:bCs/>
        </w:rPr>
      </w:pPr>
      <w:r w:rsidRPr="00A50ACE">
        <w:rPr>
          <w:rFonts w:ascii="Segoe UI Emoji" w:hAnsi="Segoe UI Emoji" w:cs="Segoe UI Emoji"/>
          <w:b/>
          <w:bCs/>
        </w:rPr>
        <w:t>🚀</w:t>
      </w:r>
      <w:r w:rsidRPr="00A50ACE">
        <w:rPr>
          <w:b/>
          <w:bCs/>
        </w:rPr>
        <w:t xml:space="preserve"> Core Shipment Details</w:t>
      </w:r>
    </w:p>
    <w:p w14:paraId="020429BF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Shipment ID</w:t>
      </w:r>
      <w:r w:rsidRPr="00A50ACE">
        <w:t xml:space="preserve"> (Unique blockchain identifier)</w:t>
      </w:r>
    </w:p>
    <w:p w14:paraId="74C23E01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Sender &amp; Receiver Details</w:t>
      </w:r>
      <w:r w:rsidRPr="00A50ACE">
        <w:t xml:space="preserve"> (Name, address, contact info)</w:t>
      </w:r>
    </w:p>
    <w:p w14:paraId="5AD1A05A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Carrier Type</w:t>
      </w:r>
      <w:r w:rsidRPr="00A50ACE">
        <w:t xml:space="preserve"> (Cargo ship, airplane, semi-truck, courier, drone)</w:t>
      </w:r>
    </w:p>
    <w:p w14:paraId="37019482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Transport Mode</w:t>
      </w:r>
      <w:r w:rsidRPr="00A50ACE">
        <w:t xml:space="preserve"> (Air, sea, land, rail)</w:t>
      </w:r>
    </w:p>
    <w:p w14:paraId="52AB03B6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Origin &amp; Destination</w:t>
      </w:r>
      <w:r w:rsidRPr="00A50ACE">
        <w:t xml:space="preserve"> (Geolocation, country, port/airport codes)</w:t>
      </w:r>
    </w:p>
    <w:p w14:paraId="05BA37B6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Estimated Delivery Date</w:t>
      </w:r>
      <w:r w:rsidRPr="00A50ACE">
        <w:t xml:space="preserve"> (Expected arrival timestamp)</w:t>
      </w:r>
    </w:p>
    <w:p w14:paraId="53F7E562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Actual Delivery Date</w:t>
      </w:r>
      <w:r w:rsidRPr="00A50ACE">
        <w:t xml:space="preserve"> (Confirmed arrival timestamp)</w:t>
      </w:r>
    </w:p>
    <w:p w14:paraId="6827B724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Shipping Status</w:t>
      </w:r>
      <w:r w:rsidRPr="00A50ACE">
        <w:t xml:space="preserve"> (Pending, In Transit, Delivered, Delayed, Lost)</w:t>
      </w:r>
    </w:p>
    <w:p w14:paraId="56A9D869" w14:textId="77777777" w:rsidR="00A50ACE" w:rsidRPr="00A50ACE" w:rsidRDefault="00A50ACE" w:rsidP="00A50ACE">
      <w:pPr>
        <w:numPr>
          <w:ilvl w:val="0"/>
          <w:numId w:val="1"/>
        </w:numPr>
      </w:pPr>
      <w:r w:rsidRPr="00A50ACE">
        <w:rPr>
          <w:b/>
          <w:bCs/>
        </w:rPr>
        <w:t>Smart Contract Hash</w:t>
      </w:r>
      <w:r w:rsidRPr="00A50ACE">
        <w:t xml:space="preserve"> (Immutable reference to contract terms)</w:t>
      </w:r>
    </w:p>
    <w:p w14:paraId="4CE02968" w14:textId="77777777" w:rsidR="00A50ACE" w:rsidRPr="00A50ACE" w:rsidRDefault="00A50ACE" w:rsidP="00A50ACE">
      <w:pPr>
        <w:rPr>
          <w:b/>
          <w:bCs/>
        </w:rPr>
      </w:pPr>
      <w:r w:rsidRPr="00A50ACE">
        <w:rPr>
          <w:rFonts w:ascii="Segoe UI Emoji" w:hAnsi="Segoe UI Emoji" w:cs="Segoe UI Emoji"/>
          <w:b/>
          <w:bCs/>
        </w:rPr>
        <w:t>📦</w:t>
      </w:r>
      <w:r w:rsidRPr="00A50ACE">
        <w:rPr>
          <w:b/>
          <w:bCs/>
        </w:rPr>
        <w:t xml:space="preserve"> Cargo &amp; Packaging Details</w:t>
      </w:r>
    </w:p>
    <w:p w14:paraId="4EA15EE3" w14:textId="77777777" w:rsidR="00A50ACE" w:rsidRPr="00A50ACE" w:rsidRDefault="00A50ACE" w:rsidP="00A50ACE">
      <w:pPr>
        <w:numPr>
          <w:ilvl w:val="0"/>
          <w:numId w:val="2"/>
        </w:numPr>
      </w:pPr>
      <w:r w:rsidRPr="00A50ACE">
        <w:rPr>
          <w:b/>
          <w:bCs/>
        </w:rPr>
        <w:t>Item Description</w:t>
      </w:r>
      <w:r w:rsidRPr="00A50ACE">
        <w:t xml:space="preserve"> (Product type, category, HS code)</w:t>
      </w:r>
    </w:p>
    <w:p w14:paraId="1FC1F7B8" w14:textId="77777777" w:rsidR="00A50ACE" w:rsidRPr="00A50ACE" w:rsidRDefault="00A50ACE" w:rsidP="00A50ACE">
      <w:pPr>
        <w:numPr>
          <w:ilvl w:val="0"/>
          <w:numId w:val="2"/>
        </w:numPr>
      </w:pPr>
      <w:r w:rsidRPr="00A50ACE">
        <w:rPr>
          <w:b/>
          <w:bCs/>
        </w:rPr>
        <w:t>Weight &amp; Dimensions</w:t>
      </w:r>
      <w:r w:rsidRPr="00A50ACE">
        <w:t xml:space="preserve"> (kg/</w:t>
      </w:r>
      <w:proofErr w:type="spellStart"/>
      <w:r w:rsidRPr="00A50ACE">
        <w:t>lbs</w:t>
      </w:r>
      <w:proofErr w:type="spellEnd"/>
      <w:r w:rsidRPr="00A50ACE">
        <w:t>, cubic meters)</w:t>
      </w:r>
    </w:p>
    <w:p w14:paraId="6F490BBB" w14:textId="77777777" w:rsidR="00A50ACE" w:rsidRPr="00A50ACE" w:rsidRDefault="00A50ACE" w:rsidP="00A50ACE">
      <w:pPr>
        <w:numPr>
          <w:ilvl w:val="0"/>
          <w:numId w:val="2"/>
        </w:numPr>
      </w:pPr>
      <w:r w:rsidRPr="00A50ACE">
        <w:rPr>
          <w:b/>
          <w:bCs/>
        </w:rPr>
        <w:t>Packaging Type</w:t>
      </w:r>
      <w:r w:rsidRPr="00A50ACE">
        <w:t xml:space="preserve"> (Pallet, container, box, envelope)</w:t>
      </w:r>
    </w:p>
    <w:p w14:paraId="6054067C" w14:textId="77777777" w:rsidR="00A50ACE" w:rsidRPr="00A50ACE" w:rsidRDefault="00A50ACE" w:rsidP="00A50ACE">
      <w:pPr>
        <w:numPr>
          <w:ilvl w:val="0"/>
          <w:numId w:val="2"/>
        </w:numPr>
      </w:pPr>
      <w:r w:rsidRPr="00A50ACE">
        <w:rPr>
          <w:b/>
          <w:bCs/>
        </w:rPr>
        <w:t>Fragility Indicator</w:t>
      </w:r>
      <w:r w:rsidRPr="00A50ACE">
        <w:t xml:space="preserve"> (Yes/No)</w:t>
      </w:r>
    </w:p>
    <w:p w14:paraId="12899F23" w14:textId="77777777" w:rsidR="00A50ACE" w:rsidRPr="00A50ACE" w:rsidRDefault="00A50ACE" w:rsidP="00A50ACE">
      <w:pPr>
        <w:numPr>
          <w:ilvl w:val="0"/>
          <w:numId w:val="2"/>
        </w:numPr>
      </w:pPr>
      <w:r w:rsidRPr="00A50ACE">
        <w:rPr>
          <w:b/>
          <w:bCs/>
        </w:rPr>
        <w:t>Hazardous Material Flag</w:t>
      </w:r>
      <w:r w:rsidRPr="00A50ACE">
        <w:t xml:space="preserve"> (Yes/No, UN classification)</w:t>
      </w:r>
    </w:p>
    <w:p w14:paraId="44AABE42" w14:textId="77777777" w:rsidR="00A50ACE" w:rsidRPr="00A50ACE" w:rsidRDefault="00A50ACE" w:rsidP="00A50ACE">
      <w:pPr>
        <w:numPr>
          <w:ilvl w:val="0"/>
          <w:numId w:val="2"/>
        </w:numPr>
      </w:pPr>
      <w:r w:rsidRPr="00A50ACE">
        <w:rPr>
          <w:b/>
          <w:bCs/>
        </w:rPr>
        <w:t>Temperature Requirements</w:t>
      </w:r>
      <w:r w:rsidRPr="00A50ACE">
        <w:t xml:space="preserve"> (Min/Max °C)</w:t>
      </w:r>
    </w:p>
    <w:p w14:paraId="6551BAD2" w14:textId="77777777" w:rsidR="00A50ACE" w:rsidRPr="00A50ACE" w:rsidRDefault="00A50ACE" w:rsidP="00A50ACE">
      <w:pPr>
        <w:numPr>
          <w:ilvl w:val="0"/>
          <w:numId w:val="2"/>
        </w:numPr>
      </w:pPr>
      <w:r w:rsidRPr="00A50ACE">
        <w:rPr>
          <w:b/>
          <w:bCs/>
        </w:rPr>
        <w:t>Security Seals &amp; Tamper Evidence</w:t>
      </w:r>
      <w:r w:rsidRPr="00A50ACE">
        <w:t xml:space="preserve"> (Seal ID, verification hash)</w:t>
      </w:r>
    </w:p>
    <w:p w14:paraId="0B790A1F" w14:textId="77777777" w:rsidR="00A50ACE" w:rsidRPr="00A50ACE" w:rsidRDefault="00A50ACE" w:rsidP="00A50ACE">
      <w:pPr>
        <w:rPr>
          <w:b/>
          <w:bCs/>
        </w:rPr>
      </w:pPr>
      <w:r w:rsidRPr="00A50ACE">
        <w:rPr>
          <w:rFonts w:ascii="Segoe UI Emoji" w:hAnsi="Segoe UI Emoji" w:cs="Segoe UI Emoji"/>
          <w:b/>
          <w:bCs/>
        </w:rPr>
        <w:t>📡</w:t>
      </w:r>
      <w:r w:rsidRPr="00A50ACE">
        <w:rPr>
          <w:b/>
          <w:bCs/>
        </w:rPr>
        <w:t xml:space="preserve"> IoT-Driven Shipment Tracking</w:t>
      </w:r>
    </w:p>
    <w:p w14:paraId="3D85F618" w14:textId="77777777" w:rsidR="00A50ACE" w:rsidRPr="00A50ACE" w:rsidRDefault="00A50ACE" w:rsidP="00A50ACE">
      <w:pPr>
        <w:numPr>
          <w:ilvl w:val="0"/>
          <w:numId w:val="3"/>
        </w:numPr>
      </w:pPr>
      <w:r w:rsidRPr="00A50ACE">
        <w:rPr>
          <w:b/>
          <w:bCs/>
        </w:rPr>
        <w:t>GPS Location Updates</w:t>
      </w:r>
      <w:r w:rsidRPr="00A50ACE">
        <w:t xml:space="preserve"> (Real-time geolocation)</w:t>
      </w:r>
    </w:p>
    <w:p w14:paraId="573EBE59" w14:textId="77777777" w:rsidR="00A50ACE" w:rsidRPr="00A50ACE" w:rsidRDefault="00A50ACE" w:rsidP="00A50ACE">
      <w:pPr>
        <w:numPr>
          <w:ilvl w:val="0"/>
          <w:numId w:val="3"/>
        </w:numPr>
      </w:pPr>
      <w:r w:rsidRPr="00A50ACE">
        <w:rPr>
          <w:b/>
          <w:bCs/>
        </w:rPr>
        <w:lastRenderedPageBreak/>
        <w:t>Temperature &amp; Humidity Sensors</w:t>
      </w:r>
      <w:r w:rsidRPr="00A50ACE">
        <w:t xml:space="preserve"> (Live environmental data)</w:t>
      </w:r>
    </w:p>
    <w:p w14:paraId="1D194F0D" w14:textId="77777777" w:rsidR="00A50ACE" w:rsidRPr="00A50ACE" w:rsidRDefault="00A50ACE" w:rsidP="00A50ACE">
      <w:pPr>
        <w:numPr>
          <w:ilvl w:val="0"/>
          <w:numId w:val="3"/>
        </w:numPr>
      </w:pPr>
      <w:r w:rsidRPr="00A50ACE">
        <w:rPr>
          <w:b/>
          <w:bCs/>
        </w:rPr>
        <w:t>Shock &amp; Vibration Sensors</w:t>
      </w:r>
      <w:r w:rsidRPr="00A50ACE">
        <w:t xml:space="preserve"> (Impact detection)</w:t>
      </w:r>
    </w:p>
    <w:p w14:paraId="6EFA5CB8" w14:textId="77777777" w:rsidR="00A50ACE" w:rsidRPr="00A50ACE" w:rsidRDefault="00A50ACE" w:rsidP="00A50ACE">
      <w:pPr>
        <w:numPr>
          <w:ilvl w:val="0"/>
          <w:numId w:val="3"/>
        </w:numPr>
      </w:pPr>
      <w:r w:rsidRPr="00A50ACE">
        <w:rPr>
          <w:b/>
          <w:bCs/>
        </w:rPr>
        <w:t>Seal Integrity Status</w:t>
      </w:r>
      <w:r w:rsidRPr="00A50ACE">
        <w:t xml:space="preserve"> (Tamper-proof verification)</w:t>
      </w:r>
    </w:p>
    <w:p w14:paraId="15C3E520" w14:textId="77777777" w:rsidR="00A50ACE" w:rsidRPr="00A50ACE" w:rsidRDefault="00A50ACE" w:rsidP="00A50ACE">
      <w:pPr>
        <w:numPr>
          <w:ilvl w:val="0"/>
          <w:numId w:val="3"/>
        </w:numPr>
      </w:pPr>
      <w:r w:rsidRPr="00A50ACE">
        <w:rPr>
          <w:b/>
          <w:bCs/>
        </w:rPr>
        <w:t>Container Door Open/Close Events</w:t>
      </w:r>
      <w:r w:rsidRPr="00A50ACE">
        <w:t xml:space="preserve"> (Unauthorized access detection)</w:t>
      </w:r>
    </w:p>
    <w:p w14:paraId="1739ADDB" w14:textId="77777777" w:rsidR="00A50ACE" w:rsidRPr="00A50ACE" w:rsidRDefault="00A50ACE" w:rsidP="00A50ACE">
      <w:pPr>
        <w:numPr>
          <w:ilvl w:val="0"/>
          <w:numId w:val="3"/>
        </w:numPr>
      </w:pPr>
      <w:r w:rsidRPr="00A50ACE">
        <w:rPr>
          <w:b/>
          <w:bCs/>
        </w:rPr>
        <w:t>Battery Level of IoT Devices</w:t>
      </w:r>
      <w:r w:rsidRPr="00A50ACE">
        <w:t xml:space="preserve"> (Power monitoring)</w:t>
      </w:r>
    </w:p>
    <w:p w14:paraId="1ACF6B00" w14:textId="77777777" w:rsidR="00A50ACE" w:rsidRPr="00A50ACE" w:rsidRDefault="00A50ACE" w:rsidP="00A50ACE">
      <w:pPr>
        <w:numPr>
          <w:ilvl w:val="0"/>
          <w:numId w:val="3"/>
        </w:numPr>
      </w:pPr>
      <w:r w:rsidRPr="00A50ACE">
        <w:rPr>
          <w:b/>
          <w:bCs/>
        </w:rPr>
        <w:t>Network Connectivity Status</w:t>
      </w:r>
      <w:r w:rsidRPr="00A50ACE">
        <w:t xml:space="preserve"> (Cellular, satellite, Wi-Fi)</w:t>
      </w:r>
    </w:p>
    <w:p w14:paraId="22489A92" w14:textId="77777777" w:rsidR="00A50ACE" w:rsidRPr="00A50ACE" w:rsidRDefault="00A50ACE" w:rsidP="00A50ACE">
      <w:pPr>
        <w:rPr>
          <w:b/>
          <w:bCs/>
        </w:rPr>
      </w:pPr>
      <w:r w:rsidRPr="00A50ACE">
        <w:rPr>
          <w:rFonts w:ascii="Segoe UI Emoji" w:hAnsi="Segoe UI Emoji" w:cs="Segoe UI Emoji"/>
          <w:b/>
          <w:bCs/>
        </w:rPr>
        <w:t>⚖️</w:t>
      </w:r>
      <w:r w:rsidRPr="00A50ACE">
        <w:rPr>
          <w:b/>
          <w:bCs/>
        </w:rPr>
        <w:t xml:space="preserve"> Compliance &amp; Legal Fields</w:t>
      </w:r>
    </w:p>
    <w:p w14:paraId="565E9606" w14:textId="77777777" w:rsidR="00A50ACE" w:rsidRPr="00A50ACE" w:rsidRDefault="00A50ACE" w:rsidP="00A50ACE">
      <w:pPr>
        <w:numPr>
          <w:ilvl w:val="0"/>
          <w:numId w:val="4"/>
        </w:numPr>
      </w:pPr>
      <w:r w:rsidRPr="00A50ACE">
        <w:rPr>
          <w:b/>
          <w:bCs/>
        </w:rPr>
        <w:t>Customs Clearance Status</w:t>
      </w:r>
      <w:r w:rsidRPr="00A50ACE">
        <w:t xml:space="preserve"> (Approved, Pending, Denied)</w:t>
      </w:r>
    </w:p>
    <w:p w14:paraId="05AE4CDC" w14:textId="77777777" w:rsidR="00A50ACE" w:rsidRPr="00A50ACE" w:rsidRDefault="00A50ACE" w:rsidP="00A50ACE">
      <w:pPr>
        <w:numPr>
          <w:ilvl w:val="0"/>
          <w:numId w:val="4"/>
        </w:numPr>
      </w:pPr>
      <w:r w:rsidRPr="00A50ACE">
        <w:rPr>
          <w:b/>
          <w:bCs/>
        </w:rPr>
        <w:t>Tax &amp; Duty Payments</w:t>
      </w:r>
      <w:r w:rsidRPr="00A50ACE">
        <w:t xml:space="preserve"> (Amount, transaction hash)</w:t>
      </w:r>
    </w:p>
    <w:p w14:paraId="0AC73DE3" w14:textId="77777777" w:rsidR="00A50ACE" w:rsidRPr="00A50ACE" w:rsidRDefault="00A50ACE" w:rsidP="00A50ACE">
      <w:pPr>
        <w:numPr>
          <w:ilvl w:val="0"/>
          <w:numId w:val="4"/>
        </w:numPr>
      </w:pPr>
      <w:r w:rsidRPr="00A50ACE">
        <w:rPr>
          <w:b/>
          <w:bCs/>
        </w:rPr>
        <w:t>Insurance Coverage Details</w:t>
      </w:r>
      <w:r w:rsidRPr="00A50ACE">
        <w:t xml:space="preserve"> (Policy ID, claim eligibility)</w:t>
      </w:r>
    </w:p>
    <w:p w14:paraId="189DD627" w14:textId="77777777" w:rsidR="00A50ACE" w:rsidRPr="00A50ACE" w:rsidRDefault="00A50ACE" w:rsidP="00A50ACE">
      <w:pPr>
        <w:numPr>
          <w:ilvl w:val="0"/>
          <w:numId w:val="4"/>
        </w:numPr>
      </w:pPr>
      <w:r w:rsidRPr="00A50ACE">
        <w:rPr>
          <w:b/>
          <w:bCs/>
        </w:rPr>
        <w:t>Regulatory Compliance Flags</w:t>
      </w:r>
      <w:r w:rsidRPr="00A50ACE">
        <w:t xml:space="preserve"> (GDPR, FDA, ISO, IMO)</w:t>
      </w:r>
    </w:p>
    <w:p w14:paraId="7A2D61D8" w14:textId="77777777" w:rsidR="00A50ACE" w:rsidRPr="00A50ACE" w:rsidRDefault="00A50ACE" w:rsidP="00A50ACE">
      <w:pPr>
        <w:numPr>
          <w:ilvl w:val="0"/>
          <w:numId w:val="4"/>
        </w:numPr>
      </w:pPr>
      <w:r w:rsidRPr="00A50ACE">
        <w:rPr>
          <w:b/>
          <w:bCs/>
        </w:rPr>
        <w:t>Dispute Resolution Mechanism</w:t>
      </w:r>
      <w:r w:rsidRPr="00A50ACE">
        <w:t xml:space="preserve"> (Arbitration terms, jurisdiction)</w:t>
      </w:r>
    </w:p>
    <w:p w14:paraId="3A0F86D7" w14:textId="77777777" w:rsidR="00A50ACE" w:rsidRPr="00A50ACE" w:rsidRDefault="00A50ACE" w:rsidP="00A50ACE">
      <w:pPr>
        <w:rPr>
          <w:b/>
          <w:bCs/>
        </w:rPr>
      </w:pPr>
      <w:r w:rsidRPr="00A50ACE">
        <w:rPr>
          <w:rFonts w:ascii="Segoe UI Emoji" w:hAnsi="Segoe UI Emoji" w:cs="Segoe UI Emoji"/>
          <w:b/>
          <w:bCs/>
        </w:rPr>
        <w:t>💰</w:t>
      </w:r>
      <w:r w:rsidRPr="00A50ACE">
        <w:rPr>
          <w:b/>
          <w:bCs/>
        </w:rPr>
        <w:t xml:space="preserve"> Payment &amp; Incentives</w:t>
      </w:r>
    </w:p>
    <w:p w14:paraId="00B4CB30" w14:textId="77777777" w:rsidR="00A50ACE" w:rsidRPr="00A50ACE" w:rsidRDefault="00A50ACE" w:rsidP="00A50ACE">
      <w:pPr>
        <w:numPr>
          <w:ilvl w:val="0"/>
          <w:numId w:val="5"/>
        </w:numPr>
      </w:pPr>
      <w:r w:rsidRPr="00A50ACE">
        <w:rPr>
          <w:b/>
          <w:bCs/>
        </w:rPr>
        <w:t>Freight Cost</w:t>
      </w:r>
      <w:r w:rsidRPr="00A50ACE">
        <w:t xml:space="preserve"> (Tokenized payment amount)</w:t>
      </w:r>
    </w:p>
    <w:p w14:paraId="32E3A530" w14:textId="77777777" w:rsidR="00A50ACE" w:rsidRPr="00A50ACE" w:rsidRDefault="00A50ACE" w:rsidP="00A50ACE">
      <w:pPr>
        <w:numPr>
          <w:ilvl w:val="0"/>
          <w:numId w:val="5"/>
        </w:numPr>
      </w:pPr>
      <w:r w:rsidRPr="00A50ACE">
        <w:rPr>
          <w:b/>
          <w:bCs/>
        </w:rPr>
        <w:t>Stablecoin Payment Transaction</w:t>
      </w:r>
      <w:r w:rsidRPr="00A50ACE">
        <w:t xml:space="preserve"> (Cross-border settlement)</w:t>
      </w:r>
    </w:p>
    <w:p w14:paraId="6244F77B" w14:textId="77777777" w:rsidR="00A50ACE" w:rsidRPr="00A50ACE" w:rsidRDefault="00A50ACE" w:rsidP="00A50ACE">
      <w:pPr>
        <w:numPr>
          <w:ilvl w:val="0"/>
          <w:numId w:val="5"/>
        </w:numPr>
      </w:pPr>
      <w:r w:rsidRPr="00A50ACE">
        <w:rPr>
          <w:b/>
          <w:bCs/>
        </w:rPr>
        <w:t>Delivery Confirmation Signature</w:t>
      </w:r>
      <w:r w:rsidRPr="00A50ACE">
        <w:t xml:space="preserve"> (Blockchain-verified proof)</w:t>
      </w:r>
    </w:p>
    <w:p w14:paraId="0AD7153F" w14:textId="77777777" w:rsidR="00A50ACE" w:rsidRPr="00A50ACE" w:rsidRDefault="00A50ACE" w:rsidP="00A50ACE">
      <w:pPr>
        <w:numPr>
          <w:ilvl w:val="0"/>
          <w:numId w:val="5"/>
        </w:numPr>
      </w:pPr>
      <w:r w:rsidRPr="00A50ACE">
        <w:rPr>
          <w:b/>
          <w:bCs/>
        </w:rPr>
        <w:t>Late Delivery Penalty Clause</w:t>
      </w:r>
      <w:r w:rsidRPr="00A50ACE">
        <w:t xml:space="preserve"> (Smart contract enforcement)</w:t>
      </w:r>
    </w:p>
    <w:p w14:paraId="7856CEBA" w14:textId="77777777" w:rsidR="00A50ACE" w:rsidRPr="00A50ACE" w:rsidRDefault="00A50ACE" w:rsidP="00A50ACE">
      <w:pPr>
        <w:numPr>
          <w:ilvl w:val="0"/>
          <w:numId w:val="5"/>
        </w:numPr>
      </w:pPr>
      <w:r w:rsidRPr="00A50ACE">
        <w:rPr>
          <w:b/>
          <w:bCs/>
        </w:rPr>
        <w:t>Performance-Based Incentives</w:t>
      </w:r>
      <w:r w:rsidRPr="00A50ACE">
        <w:t xml:space="preserve"> (Staking/slashing for timely delivery)</w:t>
      </w:r>
    </w:p>
    <w:p w14:paraId="3545A24B" w14:textId="77777777" w:rsidR="00A50ACE" w:rsidRPr="00A50ACE" w:rsidRDefault="00A50ACE" w:rsidP="00A50ACE">
      <w:pPr>
        <w:rPr>
          <w:b/>
          <w:bCs/>
        </w:rPr>
      </w:pPr>
      <w:r w:rsidRPr="00A50ACE">
        <w:rPr>
          <w:rFonts w:ascii="Segoe UI Emoji" w:hAnsi="Segoe UI Emoji" w:cs="Segoe UI Emoji"/>
          <w:b/>
          <w:bCs/>
        </w:rPr>
        <w:t>🌐</w:t>
      </w:r>
      <w:r w:rsidRPr="00A50ACE">
        <w:rPr>
          <w:b/>
          <w:bCs/>
        </w:rPr>
        <w:t xml:space="preserve"> Interoperability &amp; Multi-Chain Support</w:t>
      </w:r>
    </w:p>
    <w:p w14:paraId="4B6FE04D" w14:textId="77777777" w:rsidR="00A50ACE" w:rsidRPr="00A50ACE" w:rsidRDefault="00A50ACE" w:rsidP="00A50ACE">
      <w:pPr>
        <w:numPr>
          <w:ilvl w:val="0"/>
          <w:numId w:val="6"/>
        </w:numPr>
      </w:pPr>
      <w:r w:rsidRPr="00A50ACE">
        <w:rPr>
          <w:b/>
          <w:bCs/>
        </w:rPr>
        <w:t>Cross-Chain Shipment Tracking ID</w:t>
      </w:r>
      <w:r w:rsidRPr="00A50ACE">
        <w:t xml:space="preserve"> (</w:t>
      </w:r>
      <w:proofErr w:type="spellStart"/>
      <w:r w:rsidRPr="00A50ACE">
        <w:t>LayerZero</w:t>
      </w:r>
      <w:proofErr w:type="spellEnd"/>
      <w:r w:rsidRPr="00A50ACE">
        <w:t xml:space="preserve">, </w:t>
      </w:r>
      <w:proofErr w:type="spellStart"/>
      <w:r w:rsidRPr="00A50ACE">
        <w:t>Polkadot</w:t>
      </w:r>
      <w:proofErr w:type="spellEnd"/>
      <w:r w:rsidRPr="00A50ACE">
        <w:t>, Cosmos)</w:t>
      </w:r>
    </w:p>
    <w:p w14:paraId="1DFCC7A3" w14:textId="77777777" w:rsidR="00A50ACE" w:rsidRPr="00A50ACE" w:rsidRDefault="00A50ACE" w:rsidP="00A50ACE">
      <w:pPr>
        <w:numPr>
          <w:ilvl w:val="0"/>
          <w:numId w:val="6"/>
        </w:numPr>
      </w:pPr>
      <w:r w:rsidRPr="00A50ACE">
        <w:rPr>
          <w:b/>
          <w:bCs/>
        </w:rPr>
        <w:t>Blockchain Network Used</w:t>
      </w:r>
      <w:r w:rsidRPr="00A50ACE">
        <w:t xml:space="preserve"> (Ethereum, Polygon, Solana, Hyperledger)</w:t>
      </w:r>
    </w:p>
    <w:p w14:paraId="05836DA5" w14:textId="77777777" w:rsidR="00A50ACE" w:rsidRDefault="00A50ACE" w:rsidP="00A50ACE">
      <w:pPr>
        <w:numPr>
          <w:ilvl w:val="0"/>
          <w:numId w:val="6"/>
        </w:numPr>
      </w:pPr>
      <w:r w:rsidRPr="00A50ACE">
        <w:rPr>
          <w:b/>
          <w:bCs/>
        </w:rPr>
        <w:t>Interoperability Protocols</w:t>
      </w:r>
      <w:r w:rsidRPr="00A50ACE">
        <w:t xml:space="preserve"> (Bridges, sidechains, rollups)</w:t>
      </w:r>
    </w:p>
    <w:p w14:paraId="1C7F71F3" w14:textId="77777777" w:rsidR="00A50ACE" w:rsidRPr="00A50ACE" w:rsidRDefault="00A50ACE" w:rsidP="00A50ACE"/>
    <w:p w14:paraId="1E11F39D" w14:textId="77777777" w:rsidR="00A50ACE" w:rsidRPr="00A50ACE" w:rsidRDefault="00A50ACE" w:rsidP="00A50ACE">
      <w:pPr>
        <w:pStyle w:val="Heading2"/>
      </w:pPr>
      <w:r w:rsidRPr="00A50ACE">
        <w:rPr>
          <w:rFonts w:ascii="Segoe UI Emoji" w:hAnsi="Segoe UI Emoji" w:cs="Segoe UI Emoji"/>
        </w:rPr>
        <w:t>🔥</w:t>
      </w:r>
      <w:r w:rsidRPr="00A50ACE">
        <w:t xml:space="preserve"> This setup ensures </w:t>
      </w:r>
      <w:proofErr w:type="spellStart"/>
      <w:r w:rsidRPr="00A50ACE">
        <w:t>SafeShipping’s</w:t>
      </w:r>
      <w:proofErr w:type="spellEnd"/>
      <w:r w:rsidRPr="00A50ACE">
        <w:t xml:space="preserve"> API can handle real-time tracking, compliance, payments, and IoT-driven automation.</w:t>
      </w:r>
    </w:p>
    <w:p w14:paraId="54CE8844" w14:textId="77777777" w:rsidR="00A50ACE" w:rsidRDefault="00A50ACE"/>
    <w:sectPr w:rsidR="00A5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4B98"/>
    <w:multiLevelType w:val="multilevel"/>
    <w:tmpl w:val="B2C0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2145"/>
    <w:multiLevelType w:val="multilevel"/>
    <w:tmpl w:val="FF2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43E19"/>
    <w:multiLevelType w:val="multilevel"/>
    <w:tmpl w:val="27F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22BD7"/>
    <w:multiLevelType w:val="multilevel"/>
    <w:tmpl w:val="21E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85B53"/>
    <w:multiLevelType w:val="multilevel"/>
    <w:tmpl w:val="6DC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002DC"/>
    <w:multiLevelType w:val="multilevel"/>
    <w:tmpl w:val="D83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430616">
    <w:abstractNumId w:val="1"/>
  </w:num>
  <w:num w:numId="2" w16cid:durableId="1331249609">
    <w:abstractNumId w:val="4"/>
  </w:num>
  <w:num w:numId="3" w16cid:durableId="1608271748">
    <w:abstractNumId w:val="0"/>
  </w:num>
  <w:num w:numId="4" w16cid:durableId="398477357">
    <w:abstractNumId w:val="3"/>
  </w:num>
  <w:num w:numId="5" w16cid:durableId="1855075911">
    <w:abstractNumId w:val="2"/>
  </w:num>
  <w:num w:numId="6" w16cid:durableId="754518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E"/>
    <w:rsid w:val="00A24699"/>
    <w:rsid w:val="00A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BA6F"/>
  <w15:chartTrackingRefBased/>
  <w15:docId w15:val="{C6D07C01-DA31-4CE9-A272-E50354F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0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2025-06-03T13:57:00Z</dcterms:created>
  <dcterms:modified xsi:type="dcterms:W3CDTF">2025-06-03T14:00:00Z</dcterms:modified>
</cp:coreProperties>
</file>