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B124C" w14:textId="77777777" w:rsidR="00312516" w:rsidRPr="00312516" w:rsidRDefault="00312516" w:rsidP="00312516">
      <w:pPr>
        <w:rPr>
          <w:b/>
          <w:bCs/>
        </w:rPr>
      </w:pPr>
      <w:proofErr w:type="spellStart"/>
      <w:r w:rsidRPr="00312516">
        <w:rPr>
          <w:b/>
          <w:bCs/>
        </w:rPr>
        <w:t>Arbitrum</w:t>
      </w:r>
      <w:proofErr w:type="spellEnd"/>
      <w:r w:rsidRPr="00312516">
        <w:rPr>
          <w:b/>
          <w:bCs/>
        </w:rPr>
        <w:t xml:space="preserve"> Grant Proposal</w:t>
      </w:r>
    </w:p>
    <w:p w14:paraId="5499A8A7" w14:textId="77777777" w:rsidR="00312516" w:rsidRPr="00312516" w:rsidRDefault="00312516" w:rsidP="00312516">
      <w:pPr>
        <w:rPr>
          <w:b/>
          <w:bCs/>
        </w:rPr>
      </w:pPr>
      <w:r w:rsidRPr="00312516">
        <w:rPr>
          <w:b/>
          <w:bCs/>
        </w:rPr>
        <w:t>Project Overview</w:t>
      </w:r>
    </w:p>
    <w:p w14:paraId="25E7ED9B" w14:textId="77777777" w:rsidR="00312516" w:rsidRPr="00312516" w:rsidRDefault="00312516" w:rsidP="00312516">
      <w:proofErr w:type="spellStart"/>
      <w:r w:rsidRPr="00312516">
        <w:t>SafeShipping</w:t>
      </w:r>
      <w:proofErr w:type="spellEnd"/>
      <w:r w:rsidRPr="00312516">
        <w:t xml:space="preserve"> is a cutting-edge platform designed to revolutionize the logistics and shipping industry by leveraging blockchain technology. With the integration of </w:t>
      </w:r>
      <w:proofErr w:type="spellStart"/>
      <w:r w:rsidRPr="00312516">
        <w:t>WebAssembly</w:t>
      </w:r>
      <w:proofErr w:type="spellEnd"/>
      <w:r w:rsidRPr="00312516">
        <w:t xml:space="preserve"> (WASM), </w:t>
      </w:r>
      <w:proofErr w:type="spellStart"/>
      <w:r w:rsidRPr="00312516">
        <w:t>SafeShipping</w:t>
      </w:r>
      <w:proofErr w:type="spellEnd"/>
      <w:r w:rsidRPr="00312516">
        <w:t xml:space="preserve"> aims to enhance scalability, security, and efficiency in global shipping operations.</w:t>
      </w:r>
    </w:p>
    <w:p w14:paraId="4D930C1B" w14:textId="77777777" w:rsidR="00312516" w:rsidRPr="00312516" w:rsidRDefault="00312516" w:rsidP="00312516">
      <w:pPr>
        <w:rPr>
          <w:b/>
          <w:bCs/>
        </w:rPr>
      </w:pPr>
      <w:r w:rsidRPr="00312516">
        <w:rPr>
          <w:b/>
          <w:bCs/>
        </w:rPr>
        <w:t>Objectives</w:t>
      </w:r>
    </w:p>
    <w:p w14:paraId="1D443583" w14:textId="77777777" w:rsidR="00312516" w:rsidRPr="00312516" w:rsidRDefault="00312516" w:rsidP="00312516">
      <w:pPr>
        <w:numPr>
          <w:ilvl w:val="0"/>
          <w:numId w:val="1"/>
        </w:numPr>
      </w:pPr>
      <w:r w:rsidRPr="00312516">
        <w:t xml:space="preserve">To demonstrate the technical innovation and scalability of </w:t>
      </w:r>
      <w:proofErr w:type="spellStart"/>
      <w:r w:rsidRPr="00312516">
        <w:t>SafeShipping</w:t>
      </w:r>
      <w:proofErr w:type="spellEnd"/>
      <w:r w:rsidRPr="00312516">
        <w:t xml:space="preserve"> through WASM integration.</w:t>
      </w:r>
    </w:p>
    <w:p w14:paraId="5CC5A3ED" w14:textId="77777777" w:rsidR="00312516" w:rsidRPr="00312516" w:rsidRDefault="00312516" w:rsidP="00312516">
      <w:pPr>
        <w:numPr>
          <w:ilvl w:val="0"/>
          <w:numId w:val="1"/>
        </w:numPr>
      </w:pPr>
      <w:r w:rsidRPr="00312516">
        <w:t xml:space="preserve">To highlight the potential impact of </w:t>
      </w:r>
      <w:proofErr w:type="spellStart"/>
      <w:r w:rsidRPr="00312516">
        <w:t>SafeShipping</w:t>
      </w:r>
      <w:proofErr w:type="spellEnd"/>
      <w:r w:rsidRPr="00312516">
        <w:t xml:space="preserve"> on the logistics industry.</w:t>
      </w:r>
    </w:p>
    <w:p w14:paraId="252EA3ED" w14:textId="77777777" w:rsidR="00312516" w:rsidRPr="00312516" w:rsidRDefault="00312516" w:rsidP="00312516">
      <w:pPr>
        <w:numPr>
          <w:ilvl w:val="0"/>
          <w:numId w:val="1"/>
        </w:numPr>
      </w:pPr>
      <w:r w:rsidRPr="00312516">
        <w:t xml:space="preserve">To secure funding and collaboration opportunities to further develop and deploy </w:t>
      </w:r>
      <w:proofErr w:type="spellStart"/>
      <w:r w:rsidRPr="00312516">
        <w:t>SafeShipping</w:t>
      </w:r>
      <w:proofErr w:type="spellEnd"/>
      <w:r w:rsidRPr="00312516">
        <w:t>.</w:t>
      </w:r>
    </w:p>
    <w:p w14:paraId="095372FF" w14:textId="77777777" w:rsidR="00312516" w:rsidRPr="00312516" w:rsidRDefault="00312516" w:rsidP="00312516">
      <w:pPr>
        <w:rPr>
          <w:b/>
          <w:bCs/>
        </w:rPr>
      </w:pPr>
      <w:r w:rsidRPr="00312516">
        <w:rPr>
          <w:b/>
          <w:bCs/>
        </w:rPr>
        <w:t>Key Features</w:t>
      </w:r>
    </w:p>
    <w:p w14:paraId="616F6771" w14:textId="77777777" w:rsidR="00312516" w:rsidRPr="00312516" w:rsidRDefault="00312516" w:rsidP="00312516">
      <w:pPr>
        <w:numPr>
          <w:ilvl w:val="0"/>
          <w:numId w:val="2"/>
        </w:numPr>
      </w:pPr>
      <w:r w:rsidRPr="00312516">
        <w:rPr>
          <w:b/>
          <w:bCs/>
        </w:rPr>
        <w:t>WASM Integration</w:t>
      </w:r>
      <w:r w:rsidRPr="00312516">
        <w:t>: Enhances performance and scalability, enabling seamless execution of complex operations.</w:t>
      </w:r>
    </w:p>
    <w:p w14:paraId="09E04CD8" w14:textId="77777777" w:rsidR="00312516" w:rsidRPr="00312516" w:rsidRDefault="00312516" w:rsidP="00312516">
      <w:pPr>
        <w:numPr>
          <w:ilvl w:val="0"/>
          <w:numId w:val="2"/>
        </w:numPr>
      </w:pPr>
      <w:r w:rsidRPr="00312516">
        <w:rPr>
          <w:b/>
          <w:bCs/>
        </w:rPr>
        <w:t>Blockchain Technology</w:t>
      </w:r>
      <w:r w:rsidRPr="00312516">
        <w:t>: Ensures transparency, security, and traceability in shipping processes.</w:t>
      </w:r>
    </w:p>
    <w:p w14:paraId="7CF0B86E" w14:textId="77777777" w:rsidR="00312516" w:rsidRPr="00312516" w:rsidRDefault="00312516" w:rsidP="00312516">
      <w:pPr>
        <w:numPr>
          <w:ilvl w:val="0"/>
          <w:numId w:val="2"/>
        </w:numPr>
      </w:pPr>
      <w:r w:rsidRPr="00312516">
        <w:rPr>
          <w:b/>
          <w:bCs/>
        </w:rPr>
        <w:t>User-Friendly Interface</w:t>
      </w:r>
      <w:r w:rsidRPr="00312516">
        <w:t>: Simplifies logistics management for businesses of all sizes.</w:t>
      </w:r>
    </w:p>
    <w:p w14:paraId="39E05C7B" w14:textId="77777777" w:rsidR="00312516" w:rsidRPr="00312516" w:rsidRDefault="00312516" w:rsidP="00312516">
      <w:pPr>
        <w:rPr>
          <w:b/>
          <w:bCs/>
        </w:rPr>
      </w:pPr>
      <w:r w:rsidRPr="00312516">
        <w:rPr>
          <w:b/>
          <w:bCs/>
        </w:rPr>
        <w:t>Benefits</w:t>
      </w:r>
    </w:p>
    <w:p w14:paraId="6F48B2B9" w14:textId="77777777" w:rsidR="00312516" w:rsidRPr="00312516" w:rsidRDefault="00312516" w:rsidP="00312516">
      <w:pPr>
        <w:numPr>
          <w:ilvl w:val="0"/>
          <w:numId w:val="3"/>
        </w:numPr>
      </w:pPr>
      <w:r w:rsidRPr="00312516">
        <w:t xml:space="preserve">Improved efficiency and reduced costs </w:t>
      </w:r>
      <w:proofErr w:type="gramStart"/>
      <w:r w:rsidRPr="00312516">
        <w:t>in</w:t>
      </w:r>
      <w:proofErr w:type="gramEnd"/>
      <w:r w:rsidRPr="00312516">
        <w:t xml:space="preserve"> shipping operations.</w:t>
      </w:r>
    </w:p>
    <w:p w14:paraId="52FD4D74" w14:textId="77777777" w:rsidR="00312516" w:rsidRPr="00312516" w:rsidRDefault="00312516" w:rsidP="00312516">
      <w:pPr>
        <w:numPr>
          <w:ilvl w:val="0"/>
          <w:numId w:val="3"/>
        </w:numPr>
      </w:pPr>
      <w:r w:rsidRPr="00312516">
        <w:t>Enhanced security and transparency in logistics processes.</w:t>
      </w:r>
    </w:p>
    <w:p w14:paraId="5A914ADB" w14:textId="77777777" w:rsidR="00312516" w:rsidRPr="00312516" w:rsidRDefault="00312516" w:rsidP="00312516">
      <w:pPr>
        <w:numPr>
          <w:ilvl w:val="0"/>
          <w:numId w:val="3"/>
        </w:numPr>
      </w:pPr>
      <w:r w:rsidRPr="00312516">
        <w:t>Scalability to accommodate growing global shipping demands.</w:t>
      </w:r>
    </w:p>
    <w:p w14:paraId="12F1AD18" w14:textId="77777777" w:rsidR="00312516" w:rsidRPr="00312516" w:rsidRDefault="00312516" w:rsidP="00312516">
      <w:pPr>
        <w:rPr>
          <w:b/>
          <w:bCs/>
        </w:rPr>
      </w:pPr>
      <w:r w:rsidRPr="00312516">
        <w:rPr>
          <w:b/>
          <w:bCs/>
        </w:rPr>
        <w:t>Funding Request</w:t>
      </w:r>
    </w:p>
    <w:p w14:paraId="5C8A3D05" w14:textId="77777777" w:rsidR="00312516" w:rsidRPr="00312516" w:rsidRDefault="00312516" w:rsidP="00312516">
      <w:proofErr w:type="spellStart"/>
      <w:r w:rsidRPr="00312516">
        <w:t>SafeShipping</w:t>
      </w:r>
      <w:proofErr w:type="spellEnd"/>
      <w:r w:rsidRPr="00312516">
        <w:t xml:space="preserve"> seeks funding to support the development, testing, and deployment of its WASM-integrated platform. The grant will be utilized for:</w:t>
      </w:r>
    </w:p>
    <w:p w14:paraId="3E53D7B6" w14:textId="77777777" w:rsidR="00312516" w:rsidRPr="00312516" w:rsidRDefault="00312516" w:rsidP="00312516">
      <w:pPr>
        <w:numPr>
          <w:ilvl w:val="0"/>
          <w:numId w:val="4"/>
        </w:numPr>
      </w:pPr>
      <w:r w:rsidRPr="00312516">
        <w:t>Research and development of advanced features.</w:t>
      </w:r>
    </w:p>
    <w:p w14:paraId="3187345D" w14:textId="77777777" w:rsidR="00312516" w:rsidRPr="00312516" w:rsidRDefault="00312516" w:rsidP="00312516">
      <w:pPr>
        <w:numPr>
          <w:ilvl w:val="0"/>
          <w:numId w:val="4"/>
        </w:numPr>
      </w:pPr>
      <w:r w:rsidRPr="00312516">
        <w:t>Testing and optimization of the platform.</w:t>
      </w:r>
    </w:p>
    <w:p w14:paraId="2AF0A60F" w14:textId="77777777" w:rsidR="00312516" w:rsidRPr="00312516" w:rsidRDefault="00312516" w:rsidP="00312516">
      <w:pPr>
        <w:numPr>
          <w:ilvl w:val="0"/>
          <w:numId w:val="4"/>
        </w:numPr>
      </w:pPr>
      <w:r w:rsidRPr="00312516">
        <w:t>Marketing and outreach to industry stakeholders.</w:t>
      </w:r>
    </w:p>
    <w:p w14:paraId="6D1F51DB" w14:textId="77777777" w:rsidR="00312516" w:rsidRPr="00312516" w:rsidRDefault="00312516" w:rsidP="00312516">
      <w:pPr>
        <w:rPr>
          <w:b/>
          <w:bCs/>
        </w:rPr>
      </w:pPr>
      <w:r w:rsidRPr="00312516">
        <w:rPr>
          <w:b/>
          <w:bCs/>
        </w:rPr>
        <w:lastRenderedPageBreak/>
        <w:t>Conclusion</w:t>
      </w:r>
    </w:p>
    <w:p w14:paraId="6594388A" w14:textId="77777777" w:rsidR="00312516" w:rsidRPr="00312516" w:rsidRDefault="00312516" w:rsidP="00312516">
      <w:proofErr w:type="spellStart"/>
      <w:proofErr w:type="gramStart"/>
      <w:r w:rsidRPr="00312516">
        <w:t>SafeShipping</w:t>
      </w:r>
      <w:proofErr w:type="spellEnd"/>
      <w:proofErr w:type="gramEnd"/>
      <w:r w:rsidRPr="00312516">
        <w:t xml:space="preserve"> represents a transformative solution for the logistics industry, leveraging the power of blockchain and WASM to address critical challenges. With the support of the </w:t>
      </w:r>
      <w:proofErr w:type="spellStart"/>
      <w:r w:rsidRPr="00312516">
        <w:t>Arbitrum</w:t>
      </w:r>
      <w:proofErr w:type="spellEnd"/>
      <w:r w:rsidRPr="00312516">
        <w:t xml:space="preserve"> grant, </w:t>
      </w:r>
      <w:proofErr w:type="spellStart"/>
      <w:r w:rsidRPr="00312516">
        <w:t>SafeShipping</w:t>
      </w:r>
      <w:proofErr w:type="spellEnd"/>
      <w:r w:rsidRPr="00312516">
        <w:t xml:space="preserve"> can achieve its vision of creating a more efficient, secure, and scalable shipping ecosystem.</w:t>
      </w:r>
    </w:p>
    <w:p w14:paraId="13D4E1F5" w14:textId="77777777" w:rsidR="00312516" w:rsidRDefault="00312516"/>
    <w:sectPr w:rsidR="0031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A3E"/>
    <w:multiLevelType w:val="multilevel"/>
    <w:tmpl w:val="A24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CAF"/>
    <w:multiLevelType w:val="multilevel"/>
    <w:tmpl w:val="CAD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5FDE"/>
    <w:multiLevelType w:val="multilevel"/>
    <w:tmpl w:val="141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B7685"/>
    <w:multiLevelType w:val="multilevel"/>
    <w:tmpl w:val="4FF2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318541">
    <w:abstractNumId w:val="2"/>
  </w:num>
  <w:num w:numId="2" w16cid:durableId="723600674">
    <w:abstractNumId w:val="1"/>
  </w:num>
  <w:num w:numId="3" w16cid:durableId="1556044001">
    <w:abstractNumId w:val="3"/>
  </w:num>
  <w:num w:numId="4" w16cid:durableId="132785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16"/>
    <w:rsid w:val="00312516"/>
    <w:rsid w:val="00F9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D6CB"/>
  <w15:chartTrackingRefBased/>
  <w15:docId w15:val="{A085F23F-C8C3-4633-BCE5-0D255EC6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2025-06-07T16:50:00Z</dcterms:created>
  <dcterms:modified xsi:type="dcterms:W3CDTF">2025-06-07T16:51:00Z</dcterms:modified>
</cp:coreProperties>
</file>