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8391"/>
          </w:tcPr>
          <w:p>
            <w:r>
              <w:rPr>
                <w:rFonts w:ascii="Microsoft JhengHei" w:hAnsi="Microsoft JhengHei" w:eastAsia="Microsoft JhengHei"/>
                <w:b/>
                <w:color w:val="0F3B57"/>
                <w:sz w:val="54"/>
              </w:rPr>
              <w:t>冷凍庫使用規則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777777"/>
                <w:sz w:val="18"/>
              </w:rPr>
              <w:t>炊事組　2026/10/25 訂立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les_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right"/>
            </w:pPr>
            <w:r>
              <w:rPr>
                <w:rFonts w:ascii="Microsoft JhengHei" w:hAnsi="Microsoft JhengHei" w:eastAsia="Microsoft JhengHei"/>
                <w:b w:val="0"/>
                <w:color w:val="777777"/>
                <w:sz w:val="18"/>
              </w:rPr>
              <w:t>掃碼看位置圖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187"/>
          </w:tcPr>
          <w:p>
            <w:pPr>
              <w:spacing w:before="90" w:after="32"/>
            </w:pPr>
            <w:r/>
            <w:r>
              <w:rPr>
                <w:rFonts w:ascii="Microsoft JhengHei" w:hAnsi="Microsoft JhengHei" w:eastAsia="Microsoft JhengHei"/>
                <w:b/>
                <w:color w:val="0F3B57"/>
                <w:sz w:val="38"/>
              </w:rPr>
              <w:t>一、東西放哪一層（照層位就對了）</w:t>
            </w:r>
          </w:p>
          <w:p>
            <w:r>
              <w:rPr>
                <w:rFonts w:ascii="Microsoft JhengHei" w:hAnsi="Microsoft JhengHei" w:eastAsia="Microsoft JhengHei"/>
                <w:b w:val="0"/>
                <w:sz w:val="30"/>
              </w:rPr>
              <w:t>1. 拿／放都照冰箱門上的層位標示；不確定的先問一下再放。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30"/>
              </w:rPr>
              <w:t>2. 依層分類擺放：</w:t>
            </w:r>
          </w:p>
          <w:p>
            <w:pPr>
              <w:ind w:left="170"/>
            </w:pPr>
            <w:r>
              <w:rPr>
                <w:rFonts w:ascii="Microsoft JhengHei" w:hAnsi="Microsoft JhengHei" w:eastAsia="Microsoft JhengHei"/>
                <w:b w:val="0"/>
                <w:sz w:val="28"/>
              </w:rPr>
              <w:t>· 上門 第1層：中藥／湯料／五穀堅果</w:t>
            </w:r>
          </w:p>
          <w:p>
            <w:pPr>
              <w:ind w:left="170"/>
            </w:pPr>
            <w:r>
              <w:rPr>
                <w:rFonts w:ascii="Microsoft JhengHei" w:hAnsi="Microsoft JhengHei" w:eastAsia="Microsoft JhengHei"/>
                <w:b w:val="0"/>
                <w:sz w:val="28"/>
              </w:rPr>
              <w:t>· 上門 第2層：素料／餡料</w:t>
            </w:r>
          </w:p>
          <w:p>
            <w:pPr>
              <w:ind w:left="170"/>
            </w:pPr>
            <w:r>
              <w:rPr>
                <w:rFonts w:ascii="Microsoft JhengHei" w:hAnsi="Microsoft JhengHei" w:eastAsia="Microsoft JhengHei"/>
                <w:b w:val="0"/>
                <w:sz w:val="28"/>
              </w:rPr>
              <w:t>· 上門 第3層：素料</w:t>
            </w:r>
          </w:p>
          <w:p>
            <w:pPr>
              <w:ind w:left="170"/>
            </w:pPr>
            <w:r>
              <w:rPr>
                <w:rFonts w:ascii="Microsoft JhengHei" w:hAnsi="Microsoft JhengHei" w:eastAsia="Microsoft JhengHei"/>
                <w:b w:val="0"/>
                <w:sz w:val="28"/>
              </w:rPr>
              <w:t>· 下門 第1層：其他／私人</w:t>
            </w:r>
          </w:p>
          <w:p>
            <w:pPr>
              <w:ind w:left="170"/>
            </w:pPr>
            <w:r>
              <w:rPr>
                <w:rFonts w:ascii="Microsoft JhengHei" w:hAnsi="Microsoft JhengHei" w:eastAsia="Microsoft JhengHei"/>
                <w:b w:val="0"/>
                <w:sz w:val="28"/>
              </w:rPr>
              <w:t>· 下門 第2層：其他／粉類</w:t>
            </w:r>
          </w:p>
          <w:p>
            <w:r>
              <w:rPr>
                <w:rFonts w:ascii="Microsoft JhengHei" w:hAnsi="Microsoft JhengHei" w:eastAsia="Microsoft JhengHei"/>
                <w:b w:val="0"/>
                <w:sz w:val="30"/>
              </w:rPr>
              <w:t>3. 同類集中不混層；包裝完整封緊，湯汁類務必密封。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30"/>
              </w:rPr>
              <w:t>4. 先進先出：新進的往後放，先放的往前擺先用；熟食務必完全放涼再冰。</w:t>
            </w:r>
          </w:p>
          <w:p>
            <w:pPr>
              <w:spacing w:before="90" w:after="32"/>
            </w:pPr>
            <w:r>
              <w:rPr>
                <w:rFonts w:ascii="Microsoft JhengHei" w:hAnsi="Microsoft JhengHei" w:eastAsia="Microsoft JhengHei"/>
                <w:b/>
                <w:color w:val="0F3B57"/>
                <w:sz w:val="38"/>
              </w:rPr>
              <w:t>二、標籤一定要寫（沒寫就當公用）</w:t>
            </w:r>
          </w:p>
          <w:p>
            <w:r>
              <w:rPr>
                <w:rFonts w:ascii="Microsoft JhengHei" w:hAnsi="Microsoft JhengHei" w:eastAsia="Microsoft JhengHei"/>
                <w:b w:val="0"/>
                <w:sz w:val="30"/>
              </w:rPr>
              <w:t>5. 藍框標籤紙撕一張，寫好貼在袋口明顯處、字面朝外：私人寫自己的名字；公用寫品名。日期寫存放當天。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30"/>
              </w:rPr>
              <w:t>6. 袋子上的名字＝擁有者；寫品名或沒寫名字的，就當公用。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30"/>
              </w:rPr>
              <w:t>7. 取用公用食材請惜福愛物，用完放回原來那一層、原位。</w:t>
            </w:r>
          </w:p>
        </w:tc>
        <w:tc>
          <w:tcPr>
            <w:tcW w:type="dxa" w:w="5187"/>
          </w:tcPr>
          <w:p>
            <w:pPr>
              <w:spacing w:before="90" w:after="32"/>
            </w:pPr>
            <w:r/>
            <w:r>
              <w:rPr>
                <w:rFonts w:ascii="Microsoft JhengHei" w:hAnsi="Microsoft JhengHei" w:eastAsia="Microsoft JhengHei"/>
                <w:b/>
                <w:color w:val="0F3B57"/>
                <w:sz w:val="38"/>
              </w:rPr>
              <w:t>三、清點與登記（管理者負責）</w:t>
            </w:r>
          </w:p>
          <w:p>
            <w:r>
              <w:rPr>
                <w:rFonts w:ascii="Microsoft JhengHei" w:hAnsi="Microsoft JhengHei" w:eastAsia="Microsoft JhengHei"/>
                <w:b w:val="0"/>
                <w:sz w:val="30"/>
              </w:rPr>
              <w:t>8. 庫存清點與登記由管理者統一處理，其他人不必操作任何 App。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30"/>
              </w:rPr>
              <w:t>9. 每月月初逐層清點一次：過期、變質、無標示、久未動用的挑出來處理。</w:t>
            </w:r>
          </w:p>
          <w:p>
            <w:pPr>
              <w:spacing w:before="90" w:after="32"/>
            </w:pPr>
            <w:r>
              <w:rPr>
                <w:rFonts w:ascii="Microsoft JhengHei" w:hAnsi="Microsoft JhengHei" w:eastAsia="Microsoft JhengHei"/>
                <w:b/>
                <w:color w:val="0F3B57"/>
                <w:sz w:val="38"/>
              </w:rPr>
              <w:t>四、大家只要做三件事</w:t>
            </w:r>
          </w:p>
          <w:p>
            <w:r>
              <w:rPr>
                <w:rFonts w:ascii="Microsoft JhengHei" w:hAnsi="Microsoft JhengHei" w:eastAsia="Microsoft JhengHei"/>
                <w:b w:val="0"/>
                <w:sz w:val="30"/>
              </w:rPr>
              <w:t>10. ①寫標籤　②照層位放　③用完放回原位。</w:t>
            </w:r>
          </w:p>
          <w:p>
            <w:pPr>
              <w:pBdr>
                <w:top w:val="single" w:sz="8" w:space="3" w:color="2F6FD0"/>
                <w:left w:val="single" w:sz="8" w:space="3" w:color="2F6FD0"/>
                <w:bottom w:val="single" w:sz="8" w:space="3" w:color="2F6FD0"/>
                <w:right w:val="single" w:sz="8" w:space="3" w:color="2F6FD0"/>
              </w:pBdr>
              <w:shd w:val="clear" w:fill="F7FAFF"/>
              <w:spacing w:before="90"/>
            </w:pPr>
            <w:r>
              <w:rPr>
                <w:rFonts w:ascii="Microsoft JhengHei" w:hAnsi="Microsoft JhengHei" w:eastAsia="Microsoft JhengHei"/>
                <w:b w:val="0"/>
                <w:color w:val="0B4B6B"/>
                <w:sz w:val="28"/>
              </w:rPr>
              <w:t>【冰東西請貼標籤】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B4B6B"/>
                <w:sz w:val="28"/>
              </w:rPr>
              <w:t>[ 名稱 ]　私人寫「姓名」／ 公用寫「品名」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B4B6B"/>
                <w:sz w:val="28"/>
              </w:rPr>
              <w:t>[ 日期 ]　填寫存放日期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B4B6B"/>
                <w:sz w:val="28"/>
              </w:rPr>
              <w:t>★ 撕一張寫好貼在袋口明顯處、字面朝外。</w:t>
            </w:r>
          </w:p>
          <w:p>
            <w:pPr>
              <w:pBdr>
                <w:top w:val="single" w:sz="8" w:space="3" w:color="8FBF87"/>
                <w:left w:val="single" w:sz="8" w:space="3" w:color="8FBF87"/>
                <w:bottom w:val="single" w:sz="8" w:space="3" w:color="8FBF87"/>
                <w:right w:val="single" w:sz="8" w:space="3" w:color="8FBF87"/>
              </w:pBdr>
              <w:shd w:val="clear" w:fill="F2FAF0"/>
              <w:spacing w:before="78"/>
              <w:jc w:val="center"/>
            </w:pPr>
            <w:r>
              <w:rPr>
                <w:rFonts w:ascii="Microsoft JhengHei" w:hAnsi="Microsoft JhengHei" w:eastAsia="Microsoft JhengHei"/>
                <w:b/>
                <w:color w:val="245C2E"/>
                <w:sz w:val="36"/>
              </w:rPr>
              <w:t>【核心原則】沒寫名字的 → 就當公用，大家都可以用！</w:t>
            </w:r>
          </w:p>
        </w:tc>
      </w:tr>
    </w:tbl>
    <w:sectPr w:rsidR="00FC693F" w:rsidRPr="0006063C" w:rsidSect="00034616">
      <w:pgSz w:w="11906" w:h="16838"/>
      <w:pgMar w:top="624" w:right="624" w:bottom="56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6" w:before="0" w:line="322" w:lineRule="auto"/>
    </w:pPr>
    <w:rPr>
      <w:rFonts w:ascii="Microsoft JhengHei" w:hAnsi="Microsoft JhengHei" w:eastAsia="Microsoft JhengHei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