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</w:pPr>
      <w:r>
        <w:t>APLIKASI HEXACO</w:t>
      </w:r>
    </w:p>
    <w:p>
      <w:pPr>
        <w:jc w:val="both"/>
      </w:pPr>
    </w:p>
    <w:p>
      <w:pPr>
        <w:jc w:val="both"/>
      </w:pP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EDBB4"/>
    <w:rsid w:val="5E7F0627"/>
    <w:rsid w:val="78BB7EAB"/>
    <w:rsid w:val="7D5FE136"/>
    <w:rsid w:val="7EDED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C3E3C"/>
      </a:dk1>
      <a:lt1>
        <a:sysClr val="window" lastClr="F9FA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249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2018-08-13T15:40:00Z</dcterms:created>
  <dc:creator>klien5</dc:creator>
  <cp:lastModifiedBy>klien5</cp:lastModifiedBy>
  <dcterms:modified xsi:type="dcterms:W3CDTF">2018-08-13T13:11:26Z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