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Systems Mental Models</w:t>
      </w:r>
    </w:p>
    <w:p>
      <w:pPr>
        <w:spacing w:after="360" w:before="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Concurrency, Async, Sockets &amp; Threading — Quick Reference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 The Two Fundamental Physical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CPU — does the actual computation / processing work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Finite cores = finite parallelism for CPU-bound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Memory (RAM) — stores data that programs are actively using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Each running process takes up a slice of it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Arrays = contiguous blocks; linked structures = scattered chunks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💡 Different bottlenecks require completely different solutions. More RAM doesn't fix a CPU problem and vice versa.</w:t>
      </w:r>
    </w:p>
    <w:p>
      <w:pPr>
        <w:pBdr>
          <w:bottom w:val="single" w:color="E2E8F0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 CPU-Bound vs I/O-Bound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CPU-bound: the bottleneck is raw computation (e.g. image resizing, ML inference)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CPU is fully occupied — no idle time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Solution: more cores, more machines, multiprocessing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I/O-bound: the bottleneck is waiting for external responses (e.g. database, network, disk)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CPU is mostly idle during the wait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Solution: async/await or threading — let CPU do other work during waits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💡 This is the single most important diagnostic question in systems performance.</w:t>
      </w:r>
    </w:p>
    <w:p>
      <w:pPr>
        <w:pBdr>
          <w:bottom w:val="single" w:color="E2E8F0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 Sockets &amp; Ports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 number (0–65535) identifying which application on a machine receives incoming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IP address = the machine; port = the process on that machine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Common ports: 5432 = PostgreSQL, 80 = HTTP, 443 = HTTPS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Sockets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An OS-level object representing one end of a network connection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Combines both ends: (your IP + port) ↔ (remote IP + port)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Acts as a two-way pipe — data flows in both directions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OS maintains a memory buffer per socket — incoming data waits here until read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When your code opens a DB connection, the OS creates a socket under the hood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💡 Analogy: IP = street address, port = apartment number, socket = the mailbox with a buffer inside it.</w:t>
      </w:r>
    </w:p>
    <w:p>
      <w:pPr>
        <w:pBdr>
          <w:bottom w:val="single" w:color="E2E8F0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 Coroutines &amp; the Event Loop (async/await)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Coroutine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 function that can pause mid-execution and resume from exactly where it stopped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async def makes a function a coroutine in Python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await is the pause point — suspends the coroutine until result is ready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While paused, the coroutine does NOT block the CPU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Event Loop (asyncio)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The scheduler that manages all coroutines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Does NOT poll coroutines — it receives OS notifications instead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Flow when a coroutine hits await: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Coroutine suspends itself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Event loop registers the underlying socket with the OS: "tell me when data arrives"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Event loop runs other ready coroutines in the meantime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OS detects incoming data (via epoll on Linux, kqueue on macOS)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OS notifies the event loop → event loop resumes the suspended coroutine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💡 asyncio wraps what the OS already provides (epoll/kqueue) — it did not reinvent the notification system.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Why async doesn't help CPU-bound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async shines when the CPU is idle, waiting for external I/O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For CPU-bound work, the CPU is never idle — nothing to interleave</w:t>
      </w:r>
    </w:p>
    <w:p>
      <w:pPr>
        <w:pBdr>
          <w:bottom w:val="single" w:color="E2E8F0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 Threading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 thread is an independent execution sequence within a process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Multiple threads share the same memory 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OS switches between threads (preemptive scheduling) — you don't control when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Useful for I/O-bound work when async patterns are not practical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Python caveat: the GIL (Global Interpreter Lock)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Only one thread executes Python bytecode at a time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64748B"/>
          <w:sz w:val="19"/>
          <w:szCs w:val="19"/>
        </w:rPr>
        <w:t xml:space="preserve">Threading in Python = good for I/O-bound, poor for CPU-bound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Risk: shared memory means threads can interfere → race conditions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Requires locks to protect shared state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💡 Use threading in Python for I/O-bound work with blocking libraries that don't support async.</w:t>
      </w:r>
    </w:p>
    <w:p>
      <w:pPr>
        <w:pBdr>
          <w:bottom w:val="single" w:color="E2E8F0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 Multiprocessing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Spawns separate OS processes, each with its own memory 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True CPU parallelism — bypasses Python's GIL entirely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 shared memory by default — processes are fully isolated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Communication requires explicit mechanisms: queues, pipes, shared memory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Higher overhead than threads — spawning a process is expensive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Best for CPU-bound work that can be split into independent chunks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💡 Example: resizing 1000 images — split the list across N processes, each using a separate CPU core.</w:t>
      </w:r>
    </w:p>
    <w:p>
      <w:pPr>
        <w:pBdr>
          <w:bottom w:val="single" w:color="E2E8F0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 Decision Cheat Sheet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I/O-bound + modern async codebase → async/await (most efficient, lowest overhead)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I/O-bound + blocking libraries → Threading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CPU-bound → Multiprocessing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CPU-bound + I/O-bound mixed → Multiprocessing for CPU work, async within each process for I/O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2026-03-11T13:15:51.124Z</dcterms:created>
  <dcterms:modified xsi:type="dcterms:W3CDTF">2026-03-11T13:15:51.124Z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