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5AE0" w14:textId="77777777" w:rsidR="00D306E5" w:rsidRDefault="00D306E5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</w:p>
    <w:p w14:paraId="45CFCA42" w14:textId="77777777" w:rsidR="00D306E5" w:rsidRDefault="00D306E5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</w:p>
    <w:p w14:paraId="43271E91" w14:textId="1BD7EDF0" w:rsidR="002648CA" w:rsidRPr="002648CA" w:rsidRDefault="00D306E5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>
        <w:rPr>
          <w:rFonts w:ascii="Calibri" w:eastAsia="Batang" w:hAnsi="Calibri" w:cs="Calibri"/>
          <w:b/>
          <w:bCs/>
          <w:sz w:val="44"/>
          <w:szCs w:val="44"/>
        </w:rPr>
        <w:t>L</w:t>
      </w:r>
      <w:r w:rsidR="002648CA" w:rsidRPr="002648CA">
        <w:rPr>
          <w:rFonts w:ascii="Calibri" w:eastAsia="Batang" w:hAnsi="Calibri" w:cs="Calibri"/>
          <w:b/>
          <w:bCs/>
          <w:sz w:val="44"/>
          <w:szCs w:val="44"/>
        </w:rPr>
        <w:t>antau Portfolio Project</w:t>
      </w:r>
    </w:p>
    <w:p w14:paraId="371D46CF" w14:textId="746242C7" w:rsidR="000D22C1" w:rsidRDefault="002648CA" w:rsidP="000D22C1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 w:rsidRPr="002648CA">
        <w:rPr>
          <w:rFonts w:ascii="Calibri" w:eastAsia="Batang" w:hAnsi="Calibri" w:cs="Calibri"/>
          <w:b/>
          <w:bCs/>
          <w:sz w:val="44"/>
          <w:szCs w:val="44"/>
        </w:rPr>
        <w:t>Consultancy Agreement NEX/1110</w:t>
      </w:r>
    </w:p>
    <w:p w14:paraId="23634D48" w14:textId="186DFFF1" w:rsidR="002648CA" w:rsidRPr="002648CA" w:rsidRDefault="002648CA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 w:rsidRPr="002648CA">
        <w:rPr>
          <w:rFonts w:ascii="Calibri" w:eastAsia="Batang" w:hAnsi="Calibri" w:cs="Calibri"/>
          <w:b/>
          <w:bCs/>
          <w:sz w:val="44"/>
          <w:szCs w:val="44"/>
        </w:rPr>
        <w:t xml:space="preserve">Independent Monitoring of </w:t>
      </w:r>
    </w:p>
    <w:p w14:paraId="33988EC3" w14:textId="77777777" w:rsidR="002648CA" w:rsidRPr="002648CA" w:rsidRDefault="002648CA" w:rsidP="002648CA">
      <w:pPr>
        <w:spacing w:after="0" w:line="240" w:lineRule="auto"/>
        <w:ind w:firstLine="720"/>
        <w:rPr>
          <w:rFonts w:ascii="Calibri" w:eastAsia="Batang" w:hAnsi="Calibri" w:cs="Calibri"/>
          <w:b/>
          <w:bCs/>
          <w:sz w:val="44"/>
          <w:szCs w:val="44"/>
        </w:rPr>
      </w:pPr>
      <w:r w:rsidRPr="002648CA">
        <w:rPr>
          <w:rFonts w:ascii="Calibri" w:eastAsia="Batang" w:hAnsi="Calibri" w:cs="Calibri"/>
          <w:b/>
          <w:bCs/>
          <w:sz w:val="44"/>
          <w:szCs w:val="44"/>
        </w:rPr>
        <w:t>Geotechnical Instrumentation for Lantau</w:t>
      </w:r>
    </w:p>
    <w:p w14:paraId="7D65FC3D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5FF3A8F7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75D4D327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4F42E17B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152C9E8D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6FF0A72D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</w:p>
    <w:p w14:paraId="23AFFFBF" w14:textId="16761DF6" w:rsidR="002648CA" w:rsidRDefault="00F30CF0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</w:pPr>
      <w:r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  <w:t xml:space="preserve">{{ </w:t>
      </w:r>
      <w:proofErr w:type="spellStart"/>
      <w:r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  <w:t>report_title</w:t>
      </w:r>
      <w:proofErr w:type="spellEnd"/>
      <w:r>
        <w:rPr>
          <w:rFonts w:ascii="Calibri" w:eastAsia="Batang" w:hAnsi="Calibri" w:cs="Calibri"/>
          <w:b/>
          <w:bCs/>
          <w:color w:val="4472C4" w:themeColor="accent1"/>
          <w:sz w:val="36"/>
          <w:szCs w:val="36"/>
        </w:rPr>
        <w:t xml:space="preserve"> }}</w:t>
      </w:r>
    </w:p>
    <w:p w14:paraId="47B74F41" w14:textId="77777777" w:rsidR="004B0608" w:rsidRDefault="004B0608" w:rsidP="00DF5ABB">
      <w:pPr>
        <w:tabs>
          <w:tab w:val="left" w:pos="6010"/>
        </w:tabs>
        <w:spacing w:after="0" w:line="240" w:lineRule="auto"/>
        <w:ind w:left="709"/>
        <w:rPr>
          <w:rFonts w:ascii="Calibri" w:eastAsia="Batang" w:hAnsi="Calibri" w:cs="Calibri"/>
          <w:b/>
          <w:bCs/>
          <w:sz w:val="40"/>
          <w:szCs w:val="40"/>
        </w:rPr>
        <w:sectPr w:rsidR="004B0608" w:rsidSect="004B0608">
          <w:headerReference w:type="default" r:id="rId8"/>
          <w:footerReference w:type="default" r:id="rId9"/>
          <w:pgSz w:w="11906" w:h="16838"/>
          <w:pgMar w:top="1786" w:right="454" w:bottom="1440" w:left="851" w:header="454" w:footer="931" w:gutter="0"/>
          <w:cols w:space="708"/>
          <w:docGrid w:linePitch="360"/>
        </w:sectPr>
      </w:pPr>
    </w:p>
    <w:tbl>
      <w:tblPr>
        <w:tblpPr w:leftFromText="180" w:rightFromText="180" w:vertAnchor="page" w:horzAnchor="margin" w:tblpY="1801"/>
        <w:tblW w:w="10596" w:type="dxa"/>
        <w:tblLook w:val="04A0" w:firstRow="1" w:lastRow="0" w:firstColumn="1" w:lastColumn="0" w:noHBand="0" w:noVBand="1"/>
      </w:tblPr>
      <w:tblGrid>
        <w:gridCol w:w="2252"/>
        <w:gridCol w:w="3243"/>
        <w:gridCol w:w="1312"/>
        <w:gridCol w:w="975"/>
        <w:gridCol w:w="1090"/>
        <w:gridCol w:w="1724"/>
      </w:tblGrid>
      <w:tr w:rsidR="004B6BA5" w:rsidRPr="002F1719" w14:paraId="22CEC7A0" w14:textId="77777777" w:rsidTr="00B02724">
        <w:trPr>
          <w:trHeight w:val="29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2FC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lastRenderedPageBreak/>
              <w:t>Project Information</w:t>
            </w: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F09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77AA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B869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4D2A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26DD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1D565E5C" w14:textId="77777777" w:rsidTr="00B02724">
        <w:trPr>
          <w:trHeight w:val="294"/>
        </w:trPr>
        <w:tc>
          <w:tcPr>
            <w:tcW w:w="22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CD08B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Project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1D401CF" w14:textId="77777777" w:rsidR="004B6BA5" w:rsidRPr="002648CA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64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Lantau Portfolio Project</w:t>
            </w:r>
          </w:p>
        </w:tc>
      </w:tr>
      <w:tr w:rsidR="004B6BA5" w:rsidRPr="002F1719" w14:paraId="2289B4AA" w14:textId="77777777" w:rsidTr="00B02724">
        <w:trPr>
          <w:trHeight w:val="294"/>
        </w:trPr>
        <w:tc>
          <w:tcPr>
            <w:tcW w:w="22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EA21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04C84A6" w14:textId="77777777" w:rsidR="004B6BA5" w:rsidRPr="002648CA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64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Consultancy Agreement NEX/1110</w:t>
            </w:r>
          </w:p>
        </w:tc>
      </w:tr>
      <w:tr w:rsidR="004B6BA5" w:rsidRPr="002F1719" w14:paraId="7658CBF6" w14:textId="77777777" w:rsidTr="00B02724">
        <w:trPr>
          <w:trHeight w:val="294"/>
        </w:trPr>
        <w:tc>
          <w:tcPr>
            <w:tcW w:w="22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4A7D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A08956A" w14:textId="77777777" w:rsidR="004B6BA5" w:rsidRPr="002648CA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648C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Independent Monitoring of Geotechnical Instrumentation for Lantau</w:t>
            </w:r>
          </w:p>
        </w:tc>
      </w:tr>
      <w:tr w:rsidR="004B6BA5" w:rsidRPr="002F1719" w14:paraId="320F270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8F0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Client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9C164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MTR Corporation Limited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(Capital Works)</w:t>
            </w:r>
          </w:p>
        </w:tc>
      </w:tr>
      <w:tr w:rsidR="004B6BA5" w:rsidRPr="002F1719" w14:paraId="5C0980D7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798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Client Reference No.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5983A83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N/A</w:t>
            </w:r>
          </w:p>
        </w:tc>
      </w:tr>
      <w:tr w:rsidR="004B6BA5" w:rsidRPr="002F1719" w14:paraId="28704CC3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9C5B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EMJV Project No.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39B509B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EMJ_MTR_NEX/1110</w:t>
            </w:r>
          </w:p>
        </w:tc>
      </w:tr>
      <w:tr w:rsidR="004B6BA5" w:rsidRPr="002F1719" w14:paraId="55929ADF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917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0D53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D822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65EB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D2D8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86A8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297CAAE8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C2D8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Issued To : MTR</w:t>
            </w:r>
          </w:p>
        </w:tc>
      </w:tr>
      <w:tr w:rsidR="004B6BA5" w:rsidRPr="002F1719" w14:paraId="1B834EB4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45BF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SG"/>
                <w14:ligatures w14:val="none"/>
              </w:rPr>
              <w:t>For the Attention of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B418474" w14:textId="1345D192" w:rsidR="004B6BA5" w:rsidRPr="002F1719" w:rsidRDefault="00A00A58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t>KL Lee (Head of Project Delivery - Lantau)</w:t>
            </w:r>
          </w:p>
        </w:tc>
      </w:tr>
      <w:tr w:rsidR="004B6BA5" w:rsidRPr="002F1719" w14:paraId="7A31449F" w14:textId="77777777" w:rsidTr="00B02724">
        <w:trPr>
          <w:trHeight w:val="294"/>
        </w:trPr>
        <w:tc>
          <w:tcPr>
            <w:tcW w:w="22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6F0CE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1A4EFEF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3E5411">
              <w:t>Capital Works Business Unit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992087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81B51C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0DB36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A7A9F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592AAB10" w14:textId="77777777" w:rsidTr="00B02724">
        <w:trPr>
          <w:trHeight w:val="294"/>
        </w:trPr>
        <w:tc>
          <w:tcPr>
            <w:tcW w:w="22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226F50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hideMark/>
          </w:tcPr>
          <w:p w14:paraId="77152B1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3E5411">
              <w:t>MTR Corporation Limited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223528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20219CA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83481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71D5F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152493F3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7D8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Tel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F69490F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-</w:t>
            </w:r>
          </w:p>
        </w:tc>
      </w:tr>
      <w:tr w:rsidR="004B6BA5" w:rsidRPr="002F1719" w14:paraId="0368E711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A067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Mobile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B26211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-</w:t>
            </w:r>
          </w:p>
        </w:tc>
      </w:tr>
      <w:tr w:rsidR="004B6BA5" w:rsidRPr="002F1719" w14:paraId="58450828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3630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Fax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DACC66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-</w:t>
            </w:r>
          </w:p>
        </w:tc>
      </w:tr>
      <w:tr w:rsidR="004B6BA5" w:rsidRPr="002F1719" w14:paraId="692D5546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C81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Email :</w:t>
            </w:r>
          </w:p>
        </w:tc>
        <w:tc>
          <w:tcPr>
            <w:tcW w:w="8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B46E0DC" w14:textId="42D96A9D" w:rsidR="004B6BA5" w:rsidRPr="002F1719" w:rsidRDefault="00DB34BC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  <w:hyperlink r:id="rId10" w:tgtFrame="_blank" w:tooltip="mailto:leekaleung@mtr.com.hk" w:history="1">
              <w:r>
                <w:rPr>
                  <w:rStyle w:val="Hyperlink"/>
                </w:rPr>
                <w:t>leekaleung@mtr.com.hk</w:t>
              </w:r>
            </w:hyperlink>
          </w:p>
        </w:tc>
      </w:tr>
      <w:tr w:rsidR="004B6BA5" w:rsidRPr="002F1719" w14:paraId="7F9B5D1B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D5A4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8606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7669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901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F38E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6069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3CB1E82F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FC129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Issued By : EM Joint Venture</w:t>
            </w:r>
          </w:p>
        </w:tc>
      </w:tr>
      <w:tr w:rsidR="004B6BA5" w:rsidRPr="002F1719" w14:paraId="7C22C94F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25F3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Director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2D8AB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Gordon Ferrier</w:t>
            </w:r>
          </w:p>
        </w:tc>
        <w:tc>
          <w:tcPr>
            <w:tcW w:w="508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A2F1AC4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41B9FAD9" w14:textId="77777777" w:rsidTr="00B02724">
        <w:trPr>
          <w:trHeight w:val="1470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1E27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Address :</w:t>
            </w:r>
          </w:p>
        </w:tc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AAF349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ESL-MGS Joint Venture                                 Unit 20-05, 20/F Peninsula Tower 538 Castle Peak Road                                       Cheung Sha Wan                                                                    Hong Kong</w:t>
            </w:r>
          </w:p>
        </w:tc>
        <w:tc>
          <w:tcPr>
            <w:tcW w:w="5089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44067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480801F2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200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Tel :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EE4D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24504088</w:t>
            </w:r>
          </w:p>
        </w:tc>
        <w:tc>
          <w:tcPr>
            <w:tcW w:w="5089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EC3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0A2E4AA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7B33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Mobile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64F01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90544761</w:t>
            </w:r>
          </w:p>
        </w:tc>
        <w:tc>
          <w:tcPr>
            <w:tcW w:w="50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E6C0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39D20359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196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Fax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2330E2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24504663</w:t>
            </w:r>
          </w:p>
        </w:tc>
        <w:tc>
          <w:tcPr>
            <w:tcW w:w="50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101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25E7CEDF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4CDE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Email :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ACAAD5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  <w:hyperlink r:id="rId11" w:history="1">
              <w:r w:rsidRPr="002F171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SG"/>
                  <w14:ligatures w14:val="none"/>
                </w:rPr>
                <w:t>gferrier@engsurveys.com.hk</w:t>
              </w:r>
            </w:hyperlink>
          </w:p>
        </w:tc>
        <w:tc>
          <w:tcPr>
            <w:tcW w:w="5089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5A1D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  <w:tr w:rsidR="004B6BA5" w:rsidRPr="002F1719" w14:paraId="7228FC8D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0DAA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05A0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748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EE3F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BF9A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532E" w14:textId="77777777" w:rsidR="004B6BA5" w:rsidRPr="002F1719" w:rsidRDefault="004B6BA5" w:rsidP="004B6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6D0DDE16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9C31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Revision Control</w:t>
            </w:r>
          </w:p>
        </w:tc>
      </w:tr>
      <w:tr w:rsidR="004B6BA5" w:rsidRPr="002F1719" w14:paraId="6BD70578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ED79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Revision No.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21FB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Description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9105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Prepared By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49C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Checked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2745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Approved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6E30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Issue Date</w:t>
            </w:r>
          </w:p>
        </w:tc>
      </w:tr>
      <w:tr w:rsidR="004B6BA5" w:rsidRPr="002F1719" w14:paraId="0AB28ABE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9CB39" w14:textId="513AC0C0" w:rsidR="004B6BA5" w:rsidRPr="002F1719" w:rsidRDefault="003F57D1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622A6" w14:textId="1EB4DFED" w:rsidR="004B6BA5" w:rsidRPr="002F1719" w:rsidRDefault="00F30CF0" w:rsidP="00DE5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report_title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}}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9C0516" w14:textId="7BFF992D" w:rsidR="004B6BA5" w:rsidRPr="002F1719" w:rsidRDefault="00DF5ABB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RGL </w:t>
            </w:r>
            <w:r w:rsidR="004B6BA5"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/ </w:t>
            </w:r>
            <w:r w:rsidR="00C431E4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TW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7BDB1B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ASM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918AE6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GF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A8F92" w14:textId="7B997B2B" w:rsidR="004B6BA5" w:rsidRPr="002F1719" w:rsidRDefault="00F30CF0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submission_date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}}</w:t>
            </w:r>
          </w:p>
        </w:tc>
      </w:tr>
      <w:tr w:rsidR="004B6BA5" w:rsidRPr="002F1719" w14:paraId="3095E6B6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13F0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5D30D0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2679E5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1F3A54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0D9756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38A86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0D31D67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C09828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99E74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4BA50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7F563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5D8EA3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35DB7B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6EADC079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C329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E89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BE61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65EE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B5F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722A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SG"/>
                <w14:ligatures w14:val="none"/>
              </w:rPr>
            </w:pPr>
          </w:p>
        </w:tc>
      </w:tr>
      <w:tr w:rsidR="004B6BA5" w:rsidRPr="002F1719" w14:paraId="7EAEB243" w14:textId="77777777" w:rsidTr="00B02724">
        <w:trPr>
          <w:trHeight w:val="294"/>
        </w:trPr>
        <w:tc>
          <w:tcPr>
            <w:tcW w:w="105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CEAE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Volume Description</w:t>
            </w:r>
          </w:p>
        </w:tc>
      </w:tr>
      <w:tr w:rsidR="004B6BA5" w:rsidRPr="002F1719" w14:paraId="0D6C2871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B85E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Volume No.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2A3BA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Volume Title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FC52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Project Description</w:t>
            </w:r>
          </w:p>
        </w:tc>
      </w:tr>
      <w:tr w:rsidR="004B6BA5" w:rsidRPr="002F1719" w14:paraId="15EBD533" w14:textId="77777777" w:rsidTr="00B02724">
        <w:trPr>
          <w:trHeight w:val="643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82968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N/A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3930A8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Weekly Data Summary Report (This Volume)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0C6783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4FE031A2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5EB961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FA8C64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DE89D1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2F1719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4B6BA5" w:rsidRPr="002F1719" w14:paraId="4C9B0A1A" w14:textId="77777777" w:rsidTr="00B02724">
        <w:trPr>
          <w:trHeight w:val="294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6DCF45B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5974576" w14:textId="77777777" w:rsidR="004B6BA5" w:rsidRPr="002F1719" w:rsidRDefault="004B6BA5" w:rsidP="004B6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5750AA1D" w14:textId="77777777" w:rsidR="004B6BA5" w:rsidRPr="002F1719" w:rsidRDefault="004B6BA5" w:rsidP="004B6B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</w:p>
        </w:tc>
      </w:tr>
    </w:tbl>
    <w:p w14:paraId="018D34F8" w14:textId="77777777" w:rsidR="008D4CB1" w:rsidRDefault="008D4CB1" w:rsidP="008D4CB1">
      <w:pPr>
        <w:pStyle w:val="Heading1"/>
      </w:pPr>
    </w:p>
    <w:p w14:paraId="65117EA0" w14:textId="77777777" w:rsidR="008D4CB1" w:rsidRDefault="008D4CB1" w:rsidP="008D4CB1">
      <w:pPr>
        <w:pStyle w:val="Heading1"/>
      </w:pPr>
    </w:p>
    <w:p w14:paraId="3911B310" w14:textId="77777777" w:rsidR="008D4CB1" w:rsidRDefault="008D4CB1" w:rsidP="008D4CB1">
      <w:pPr>
        <w:pStyle w:val="Heading1"/>
      </w:pPr>
    </w:p>
    <w:p w14:paraId="1C78AFFC" w14:textId="77777777" w:rsidR="008D4CB1" w:rsidRDefault="008D4CB1" w:rsidP="008D4CB1">
      <w:pPr>
        <w:pStyle w:val="Heading1"/>
      </w:pPr>
    </w:p>
    <w:p w14:paraId="02543393" w14:textId="77777777" w:rsidR="008D4CB1" w:rsidRDefault="008D4CB1" w:rsidP="008D4CB1">
      <w:pPr>
        <w:pStyle w:val="Heading1"/>
      </w:pPr>
    </w:p>
    <w:p w14:paraId="2A44D9BD" w14:textId="77777777" w:rsidR="008D4CB1" w:rsidRDefault="008D4CB1" w:rsidP="008D4CB1">
      <w:pPr>
        <w:pStyle w:val="Heading1"/>
      </w:pPr>
    </w:p>
    <w:p w14:paraId="07E0571D" w14:textId="222563B2" w:rsidR="002648CA" w:rsidRDefault="008D4CB1" w:rsidP="008D4CB1">
      <w:pPr>
        <w:pStyle w:val="Heading1"/>
      </w:pPr>
      <w:r>
        <w:t>Table of Contents</w:t>
      </w:r>
    </w:p>
    <w:p w14:paraId="7110D2DC" w14:textId="77777777" w:rsidR="005A7DA5" w:rsidRPr="005A7DA5" w:rsidRDefault="005A7DA5" w:rsidP="005A7DA5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652"/>
        <w:gridCol w:w="668"/>
      </w:tblGrid>
      <w:tr w:rsidR="008E087D" w14:paraId="76FD8E70" w14:textId="77777777" w:rsidTr="008D2F48">
        <w:trPr>
          <w:trHeight w:val="442"/>
        </w:trPr>
        <w:tc>
          <w:tcPr>
            <w:tcW w:w="421" w:type="dxa"/>
          </w:tcPr>
          <w:p w14:paraId="280CD38B" w14:textId="38A7B136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502" w:type="dxa"/>
            <w:gridSpan w:val="3"/>
          </w:tcPr>
          <w:p w14:paraId="527F8CA6" w14:textId="5E765A92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Instrument Location Map</w:t>
            </w:r>
          </w:p>
        </w:tc>
        <w:tc>
          <w:tcPr>
            <w:tcW w:w="668" w:type="dxa"/>
          </w:tcPr>
          <w:p w14:paraId="02439D7E" w14:textId="193F63F5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E087D" w14:paraId="04C61C49" w14:textId="77777777" w:rsidTr="008D2F48">
        <w:trPr>
          <w:trHeight w:val="454"/>
        </w:trPr>
        <w:tc>
          <w:tcPr>
            <w:tcW w:w="421" w:type="dxa"/>
          </w:tcPr>
          <w:p w14:paraId="784E4A35" w14:textId="2FEA7B42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502" w:type="dxa"/>
            <w:gridSpan w:val="3"/>
          </w:tcPr>
          <w:p w14:paraId="7FF09A77" w14:textId="3DC8480F" w:rsidR="008E087D" w:rsidRDefault="008E087D" w:rsidP="008E087D">
            <w:pPr>
              <w:rPr>
                <w:lang w:val="en-GB"/>
              </w:rPr>
            </w:pPr>
            <w:r w:rsidRPr="008E087D">
              <w:rPr>
                <w:lang w:val="en-GB"/>
              </w:rPr>
              <w:t xml:space="preserve">Summary of Breached Instruments within the Report Period </w:t>
            </w:r>
          </w:p>
        </w:tc>
        <w:tc>
          <w:tcPr>
            <w:tcW w:w="668" w:type="dxa"/>
          </w:tcPr>
          <w:p w14:paraId="4C62C901" w14:textId="088B6090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E087D" w14:paraId="405EF9E6" w14:textId="77777777" w:rsidTr="008D2F48">
        <w:trPr>
          <w:trHeight w:val="454"/>
        </w:trPr>
        <w:tc>
          <w:tcPr>
            <w:tcW w:w="421" w:type="dxa"/>
          </w:tcPr>
          <w:p w14:paraId="3F37C5BB" w14:textId="55A776F3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502" w:type="dxa"/>
            <w:gridSpan w:val="3"/>
          </w:tcPr>
          <w:p w14:paraId="4C1997CD" w14:textId="1E67CAD7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Interpretative Monitoring Report Summary</w:t>
            </w:r>
          </w:p>
        </w:tc>
        <w:tc>
          <w:tcPr>
            <w:tcW w:w="668" w:type="dxa"/>
          </w:tcPr>
          <w:p w14:paraId="0CE17555" w14:textId="6604247E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8E087D" w14:paraId="50B9FB9C" w14:textId="77777777" w:rsidTr="008D2F48">
        <w:trPr>
          <w:trHeight w:val="454"/>
        </w:trPr>
        <w:tc>
          <w:tcPr>
            <w:tcW w:w="421" w:type="dxa"/>
          </w:tcPr>
          <w:p w14:paraId="16A5B2FD" w14:textId="0EDD6051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502" w:type="dxa"/>
            <w:gridSpan w:val="3"/>
          </w:tcPr>
          <w:p w14:paraId="3572DF0F" w14:textId="01C1F2C7" w:rsidR="008E087D" w:rsidRDefault="008E087D" w:rsidP="008E087D">
            <w:pPr>
              <w:rPr>
                <w:lang w:val="en-GB"/>
              </w:rPr>
            </w:pPr>
            <w:r>
              <w:rPr>
                <w:lang w:val="en-GB"/>
              </w:rPr>
              <w:t>Appendices</w:t>
            </w:r>
          </w:p>
        </w:tc>
        <w:tc>
          <w:tcPr>
            <w:tcW w:w="668" w:type="dxa"/>
          </w:tcPr>
          <w:p w14:paraId="12E405AA" w14:textId="47F8DEBD" w:rsidR="008E087D" w:rsidRDefault="008E087D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ED4F40" w14:paraId="3DE356C6" w14:textId="77777777" w:rsidTr="00141FA2">
        <w:tc>
          <w:tcPr>
            <w:tcW w:w="421" w:type="dxa"/>
          </w:tcPr>
          <w:p w14:paraId="09F67A00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FB2FBCF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</w:tcPr>
          <w:p w14:paraId="530D3CD3" w14:textId="3B88B54C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A</w:t>
            </w:r>
          </w:p>
        </w:tc>
      </w:tr>
      <w:tr w:rsidR="00ED4F40" w14:paraId="2BE83E3D" w14:textId="77777777" w:rsidTr="008D2F48">
        <w:tc>
          <w:tcPr>
            <w:tcW w:w="421" w:type="dxa"/>
          </w:tcPr>
          <w:p w14:paraId="5584C7E4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1F54720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19B6738A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077B319B" w14:textId="7026CCD7" w:rsidR="00ED4F40" w:rsidRDefault="00ED4F40" w:rsidP="008E087D">
            <w:pPr>
              <w:rPr>
                <w:lang w:val="en-GB"/>
              </w:rPr>
            </w:pPr>
            <w:r>
              <w:rPr>
                <w:lang w:val="en-GB"/>
              </w:rPr>
              <w:t>AAA Reports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C2AAAD4" w14:textId="486F665F" w:rsidR="00ED4F40" w:rsidRDefault="00ED4F40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D4F40" w14:paraId="7A8AA645" w14:textId="77777777" w:rsidTr="00141FA2">
        <w:tc>
          <w:tcPr>
            <w:tcW w:w="421" w:type="dxa"/>
          </w:tcPr>
          <w:p w14:paraId="07A87EFC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61C2E56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71EBB4F9" w14:textId="1EE10625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B</w:t>
            </w:r>
          </w:p>
        </w:tc>
      </w:tr>
      <w:tr w:rsidR="00ED4F40" w14:paraId="5D6BF95E" w14:textId="77777777" w:rsidTr="008D2F48">
        <w:tc>
          <w:tcPr>
            <w:tcW w:w="421" w:type="dxa"/>
          </w:tcPr>
          <w:p w14:paraId="3419A1F9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56679F81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05EEDBB" w14:textId="77777777" w:rsidR="00ED4F40" w:rsidRDefault="00ED4F40" w:rsidP="008E087D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34D2FEEB" w14:textId="6D215BB1" w:rsidR="00ED4F40" w:rsidRDefault="00ED4F40" w:rsidP="008E087D">
            <w:pPr>
              <w:rPr>
                <w:lang w:val="en-GB"/>
              </w:rPr>
            </w:pPr>
            <w:r>
              <w:rPr>
                <w:lang w:val="en-GB"/>
              </w:rPr>
              <w:t>Summary of Newly Installed Instruments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D8A4B00" w14:textId="417024C7" w:rsidR="00ED4F40" w:rsidRDefault="00ED4F40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D4F40" w14:paraId="401115B7" w14:textId="77777777" w:rsidTr="00141FA2">
        <w:tc>
          <w:tcPr>
            <w:tcW w:w="421" w:type="dxa"/>
          </w:tcPr>
          <w:p w14:paraId="763D62B0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2C00015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3429BBA9" w14:textId="4ACA7F80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C</w:t>
            </w:r>
          </w:p>
        </w:tc>
      </w:tr>
      <w:tr w:rsidR="00ED4F40" w14:paraId="7B8E3CAA" w14:textId="77777777" w:rsidTr="008D2F48">
        <w:tc>
          <w:tcPr>
            <w:tcW w:w="421" w:type="dxa"/>
          </w:tcPr>
          <w:p w14:paraId="6A7AE6B8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7F20780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166721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557F4E94" w14:textId="37DB7B82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Instrument Status Report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0FF66BB2" w14:textId="74CEC891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ED4F40" w14:paraId="76AC8508" w14:textId="77777777" w:rsidTr="00141FA2">
        <w:tc>
          <w:tcPr>
            <w:tcW w:w="421" w:type="dxa"/>
          </w:tcPr>
          <w:p w14:paraId="1ABA3E05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5EA0DD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7300899F" w14:textId="2568840F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D</w:t>
            </w:r>
          </w:p>
        </w:tc>
      </w:tr>
      <w:tr w:rsidR="00ED4F40" w14:paraId="36C1198F" w14:textId="77777777" w:rsidTr="008D2F48">
        <w:tc>
          <w:tcPr>
            <w:tcW w:w="421" w:type="dxa"/>
          </w:tcPr>
          <w:p w14:paraId="53786FE1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E68DAD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A02440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459B834A" w14:textId="3C1359E7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Instruments Monitored During Report Period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7A089821" w14:textId="32FE6ADB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ED4F40" w14:paraId="5F32A444" w14:textId="77777777" w:rsidTr="00141FA2">
        <w:tc>
          <w:tcPr>
            <w:tcW w:w="421" w:type="dxa"/>
          </w:tcPr>
          <w:p w14:paraId="2ED3744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1218D6F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35BAED69" w14:textId="30FE5B3B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E</w:t>
            </w:r>
          </w:p>
        </w:tc>
      </w:tr>
      <w:tr w:rsidR="00ED4F40" w14:paraId="1E4788C5" w14:textId="77777777" w:rsidTr="008D2F48">
        <w:tc>
          <w:tcPr>
            <w:tcW w:w="421" w:type="dxa"/>
          </w:tcPr>
          <w:p w14:paraId="34D4BDB7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607ED65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F2B98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06C440AB" w14:textId="5F67C7AC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Affected Structures in Response to Exceedance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31F1A4AF" w14:textId="34AB6427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D4F40" w14:paraId="26C3826D" w14:textId="77777777" w:rsidTr="00141FA2">
        <w:tc>
          <w:tcPr>
            <w:tcW w:w="421" w:type="dxa"/>
          </w:tcPr>
          <w:p w14:paraId="3956B413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E4713D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0D4EE568" w14:textId="07B4FE6D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F</w:t>
            </w:r>
          </w:p>
        </w:tc>
      </w:tr>
      <w:tr w:rsidR="00ED4F40" w14:paraId="4C5F6987" w14:textId="77777777" w:rsidTr="008D2F48">
        <w:tc>
          <w:tcPr>
            <w:tcW w:w="421" w:type="dxa"/>
          </w:tcPr>
          <w:p w14:paraId="356F598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0BCB5AC8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36654FE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57D75FCD" w14:textId="2B16EFB9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Summary of Instrumentation Measurable Trend Within Report Period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7C8318E8" w14:textId="348A04D8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ED4F40" w14:paraId="0F350948" w14:textId="77777777" w:rsidTr="00141FA2">
        <w:tc>
          <w:tcPr>
            <w:tcW w:w="421" w:type="dxa"/>
          </w:tcPr>
          <w:p w14:paraId="03603371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1CA22FE6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3C652479" w14:textId="314E2F0D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G</w:t>
            </w:r>
          </w:p>
        </w:tc>
      </w:tr>
      <w:tr w:rsidR="00ED4F40" w14:paraId="1DDB4F01" w14:textId="77777777" w:rsidTr="008D2F48">
        <w:tc>
          <w:tcPr>
            <w:tcW w:w="421" w:type="dxa"/>
          </w:tcPr>
          <w:p w14:paraId="00B1C209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3E6D938F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CC2A8F3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22D8229C" w14:textId="6DEEA240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Comparison Between IMC and Civil Contractor Monitoring Readings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58B47437" w14:textId="4E13B351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ED4F40" w14:paraId="56E9258C" w14:textId="77777777" w:rsidTr="00141FA2">
        <w:tc>
          <w:tcPr>
            <w:tcW w:w="421" w:type="dxa"/>
          </w:tcPr>
          <w:p w14:paraId="017297DC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243872C5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63F8B29D" w14:textId="53455679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H</w:t>
            </w:r>
          </w:p>
        </w:tc>
      </w:tr>
      <w:tr w:rsidR="00ED4F40" w14:paraId="50A64F1B" w14:textId="77777777" w:rsidTr="008D2F48">
        <w:tc>
          <w:tcPr>
            <w:tcW w:w="421" w:type="dxa"/>
          </w:tcPr>
          <w:p w14:paraId="4952570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6E0B7D2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F8FA29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5BA1CEEF" w14:textId="0189BE1A" w:rsidR="00ED4F40" w:rsidRDefault="00E07168" w:rsidP="00ED4F40">
            <w:pPr>
              <w:rPr>
                <w:lang w:val="en-GB"/>
              </w:rPr>
            </w:pPr>
            <w:r>
              <w:rPr>
                <w:lang w:val="en-GB"/>
              </w:rPr>
              <w:t>Instrument Graphs — Civil Contractor (CC)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698C9112" w14:textId="0E3D978B" w:rsidR="00ED4F40" w:rsidRDefault="00E07168" w:rsidP="00141FA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ED4F40" w14:paraId="1ED286F5" w14:textId="77777777" w:rsidTr="00141FA2">
        <w:tc>
          <w:tcPr>
            <w:tcW w:w="421" w:type="dxa"/>
          </w:tcPr>
          <w:p w14:paraId="73BDB1E5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4F5E9913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9745" w:type="dxa"/>
            <w:gridSpan w:val="3"/>
            <w:tcBorders>
              <w:top w:val="single" w:sz="4" w:space="0" w:color="auto"/>
            </w:tcBorders>
          </w:tcPr>
          <w:p w14:paraId="2DD9FD2E" w14:textId="682EDDC3" w:rsidR="00ED4F40" w:rsidRDefault="00ED4F40" w:rsidP="00ED4F40">
            <w:pPr>
              <w:rPr>
                <w:lang w:val="en-GB"/>
              </w:rPr>
            </w:pPr>
            <w:r>
              <w:rPr>
                <w:lang w:val="en-GB"/>
              </w:rPr>
              <w:t>Appendix I</w:t>
            </w:r>
          </w:p>
        </w:tc>
      </w:tr>
      <w:tr w:rsidR="00ED4F40" w14:paraId="08CCDBB8" w14:textId="77777777" w:rsidTr="008D2F48">
        <w:tc>
          <w:tcPr>
            <w:tcW w:w="421" w:type="dxa"/>
          </w:tcPr>
          <w:p w14:paraId="0D903628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</w:tcPr>
          <w:p w14:paraId="707A4524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DBB6127" w14:textId="77777777" w:rsidR="00ED4F40" w:rsidRDefault="00ED4F40" w:rsidP="00ED4F40">
            <w:pPr>
              <w:rPr>
                <w:lang w:val="en-GB"/>
              </w:rPr>
            </w:pP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388ADE60" w14:textId="30F0CFC2" w:rsidR="00ED4F40" w:rsidRDefault="00E07168" w:rsidP="00ED4F40">
            <w:pPr>
              <w:rPr>
                <w:lang w:val="en-GB"/>
              </w:rPr>
            </w:pPr>
            <w:r>
              <w:rPr>
                <w:lang w:val="en-GB"/>
              </w:rPr>
              <w:t>Instrument Graphs — Independent Monitoring Consultant (IMC)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14:paraId="4281CE1C" w14:textId="3FFE9F1B" w:rsidR="00ED4F40" w:rsidRDefault="00E07168" w:rsidP="00E0716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14:paraId="018FA78E" w14:textId="33CD7EDB" w:rsidR="00EA4CD9" w:rsidRPr="00ED31E9" w:rsidRDefault="00EA4CD9" w:rsidP="00ED31E9">
      <w:pPr>
        <w:widowControl w:val="0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GB"/>
          <w14:ligatures w14:val="none"/>
        </w:rPr>
      </w:pPr>
    </w:p>
    <w:sectPr w:rsidR="00EA4CD9" w:rsidRPr="00ED31E9" w:rsidSect="00D306E5">
      <w:footerReference w:type="default" r:id="rId12"/>
      <w:pgSz w:w="11906" w:h="16838"/>
      <w:pgMar w:top="1786" w:right="454" w:bottom="1440" w:left="85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CC9A4" w14:textId="77777777" w:rsidR="00831B3C" w:rsidRDefault="00831B3C" w:rsidP="00FF2A2D">
      <w:pPr>
        <w:spacing w:after="0" w:line="240" w:lineRule="auto"/>
      </w:pPr>
      <w:r>
        <w:separator/>
      </w:r>
    </w:p>
  </w:endnote>
  <w:endnote w:type="continuationSeparator" w:id="0">
    <w:p w14:paraId="7EFA3E2A" w14:textId="77777777" w:rsidR="00831B3C" w:rsidRDefault="00831B3C" w:rsidP="00FF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D7AA4" w14:textId="77777777" w:rsidR="004B0608" w:rsidRPr="006E0F99" w:rsidRDefault="004B0608" w:rsidP="004B0608">
    <w:pPr>
      <w:spacing w:after="0" w:line="240" w:lineRule="auto"/>
      <w:ind w:firstLine="720"/>
      <w:rPr>
        <w:rFonts w:ascii="Calibri" w:eastAsia="Batang" w:hAnsi="Calibri" w:cs="Calibri"/>
        <w:b/>
        <w:bCs/>
        <w:color w:val="000000" w:themeColor="text1"/>
        <w:sz w:val="20"/>
        <w:szCs w:val="20"/>
      </w:rPr>
    </w:pPr>
    <w:r w:rsidRPr="006E0F99">
      <w:rPr>
        <w:rFonts w:ascii="Calibri" w:eastAsia="Batang" w:hAnsi="Calibri" w:cs="Calibri"/>
        <w:b/>
        <w:bCs/>
        <w:color w:val="000000" w:themeColor="text1"/>
        <w:sz w:val="20"/>
        <w:szCs w:val="20"/>
      </w:rPr>
      <w:t>Document Reference Number:</w:t>
    </w:r>
  </w:p>
  <w:p w14:paraId="7B9D7844" w14:textId="198D6390" w:rsidR="004B0608" w:rsidRPr="004B0608" w:rsidRDefault="00F30CF0" w:rsidP="004B0608">
    <w:pPr>
      <w:widowControl w:val="0"/>
      <w:spacing w:after="0" w:line="280" w:lineRule="exact"/>
      <w:ind w:firstLine="720"/>
      <w:rPr>
        <w:lang w:val="en-GB"/>
      </w:rPr>
    </w:pPr>
    <w:r>
      <w:rPr>
        <w:rFonts w:ascii="Calibri" w:eastAsia="Batang" w:hAnsi="Calibri" w:cs="Calibri"/>
        <w:b/>
        <w:bCs/>
        <w:color w:val="000000" w:themeColor="text1"/>
        <w:sz w:val="20"/>
        <w:szCs w:val="20"/>
      </w:rPr>
      <w:t xml:space="preserve">{{ </w:t>
    </w:r>
    <w:proofErr w:type="spellStart"/>
    <w:r>
      <w:rPr>
        <w:rFonts w:ascii="Calibri" w:eastAsia="Batang" w:hAnsi="Calibri" w:cs="Calibri"/>
        <w:b/>
        <w:bCs/>
        <w:color w:val="000000" w:themeColor="text1"/>
        <w:sz w:val="20"/>
        <w:szCs w:val="20"/>
      </w:rPr>
      <w:t>doc_number</w:t>
    </w:r>
    <w:proofErr w:type="spellEnd"/>
    <w:r>
      <w:rPr>
        <w:rFonts w:ascii="Calibri" w:eastAsia="Batang" w:hAnsi="Calibri" w:cs="Calibri"/>
        <w:b/>
        <w:bCs/>
        <w:color w:val="000000" w:themeColor="text1"/>
        <w:sz w:val="20"/>
        <w:szCs w:val="20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DE816" w14:textId="77777777" w:rsidR="004B0608" w:rsidRDefault="004B0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77E91" w14:textId="77777777" w:rsidR="00831B3C" w:rsidRDefault="00831B3C" w:rsidP="00FF2A2D">
      <w:pPr>
        <w:spacing w:after="0" w:line="240" w:lineRule="auto"/>
      </w:pPr>
      <w:r>
        <w:separator/>
      </w:r>
    </w:p>
  </w:footnote>
  <w:footnote w:type="continuationSeparator" w:id="0">
    <w:p w14:paraId="77BA1E28" w14:textId="77777777" w:rsidR="00831B3C" w:rsidRDefault="00831B3C" w:rsidP="00FF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2555" w14:textId="4F9E37AF" w:rsidR="00FF2A2D" w:rsidRDefault="00D306E5" w:rsidP="00CA152D">
    <w:pPr>
      <w:pStyle w:val="Header"/>
    </w:pPr>
    <w:r w:rsidRPr="005D7FBE">
      <w:rPr>
        <w:rFonts w:ascii="Calibri" w:eastAsia="Calibri" w:hAnsi="Calibri" w:cs="Times New Roman"/>
        <w:noProof/>
        <w:kern w:val="0"/>
        <w:lang w:eastAsia="en-SG"/>
        <w14:ligatures w14:val="none"/>
      </w:rPr>
      <w:drawing>
        <wp:anchor distT="0" distB="0" distL="114300" distR="114300" simplePos="0" relativeHeight="251659264" behindDoc="0" locked="0" layoutInCell="1" allowOverlap="1" wp14:anchorId="726DB979" wp14:editId="1C829316">
          <wp:simplePos x="0" y="0"/>
          <wp:positionH relativeFrom="column">
            <wp:posOffset>5110066</wp:posOffset>
          </wp:positionH>
          <wp:positionV relativeFrom="paragraph">
            <wp:posOffset>-66675</wp:posOffset>
          </wp:positionV>
          <wp:extent cx="1647825" cy="610870"/>
          <wp:effectExtent l="0" t="0" r="3175" b="0"/>
          <wp:wrapSquare wrapText="bothSides"/>
          <wp:docPr id="363425569" name="Picture 3634255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-hea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A96">
      <w:rPr>
        <w:noProof/>
        <w:lang w:eastAsia="en-SG"/>
      </w:rPr>
      <w:drawing>
        <wp:anchor distT="0" distB="0" distL="114300" distR="114300" simplePos="0" relativeHeight="251660288" behindDoc="0" locked="0" layoutInCell="1" allowOverlap="1" wp14:anchorId="1A5E4825" wp14:editId="3FADE0B7">
          <wp:simplePos x="0" y="0"/>
          <wp:positionH relativeFrom="column">
            <wp:posOffset>34925</wp:posOffset>
          </wp:positionH>
          <wp:positionV relativeFrom="paragraph">
            <wp:posOffset>0</wp:posOffset>
          </wp:positionV>
          <wp:extent cx="1900555" cy="539750"/>
          <wp:effectExtent l="0" t="0" r="4445" b="6350"/>
          <wp:wrapSquare wrapText="bothSides"/>
          <wp:docPr id="888055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4A96">
      <w:rPr>
        <w:noProof/>
        <w:lang w:eastAsia="en-SG"/>
      </w:rPr>
      <w:drawing>
        <wp:anchor distT="0" distB="0" distL="114300" distR="114300" simplePos="0" relativeHeight="251658240" behindDoc="0" locked="0" layoutInCell="1" allowOverlap="1" wp14:anchorId="79D23C72" wp14:editId="4E585AA1">
          <wp:simplePos x="0" y="0"/>
          <wp:positionH relativeFrom="column">
            <wp:posOffset>3959225</wp:posOffset>
          </wp:positionH>
          <wp:positionV relativeFrom="paragraph">
            <wp:posOffset>0</wp:posOffset>
          </wp:positionV>
          <wp:extent cx="1066800" cy="658495"/>
          <wp:effectExtent l="0" t="0" r="0" b="1905"/>
          <wp:wrapSquare wrapText="bothSides"/>
          <wp:docPr id="13225947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704A"/>
    <w:multiLevelType w:val="hybridMultilevel"/>
    <w:tmpl w:val="75CC9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C3054"/>
    <w:multiLevelType w:val="hybridMultilevel"/>
    <w:tmpl w:val="0442AE2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2109753">
    <w:abstractNumId w:val="0"/>
  </w:num>
  <w:num w:numId="2" w16cid:durableId="22121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2D"/>
    <w:rsid w:val="00001A25"/>
    <w:rsid w:val="00010563"/>
    <w:rsid w:val="00014D31"/>
    <w:rsid w:val="00015999"/>
    <w:rsid w:val="00036698"/>
    <w:rsid w:val="00042020"/>
    <w:rsid w:val="000462EC"/>
    <w:rsid w:val="000624D5"/>
    <w:rsid w:val="00066D3B"/>
    <w:rsid w:val="000868D2"/>
    <w:rsid w:val="00097FE1"/>
    <w:rsid w:val="000A6155"/>
    <w:rsid w:val="000C0506"/>
    <w:rsid w:val="000D0DA5"/>
    <w:rsid w:val="000D22C1"/>
    <w:rsid w:val="000E0549"/>
    <w:rsid w:val="000F4655"/>
    <w:rsid w:val="00100216"/>
    <w:rsid w:val="0011347A"/>
    <w:rsid w:val="0012678C"/>
    <w:rsid w:val="00127095"/>
    <w:rsid w:val="00141FA2"/>
    <w:rsid w:val="00143BD7"/>
    <w:rsid w:val="00154D7A"/>
    <w:rsid w:val="00181D9C"/>
    <w:rsid w:val="001846D1"/>
    <w:rsid w:val="001D29AA"/>
    <w:rsid w:val="001D3F6D"/>
    <w:rsid w:val="00207F10"/>
    <w:rsid w:val="0021594B"/>
    <w:rsid w:val="00222148"/>
    <w:rsid w:val="0022722F"/>
    <w:rsid w:val="002648CA"/>
    <w:rsid w:val="00266081"/>
    <w:rsid w:val="002A01DE"/>
    <w:rsid w:val="002A48E8"/>
    <w:rsid w:val="002A4DD9"/>
    <w:rsid w:val="002A7009"/>
    <w:rsid w:val="002A7FC7"/>
    <w:rsid w:val="002E017B"/>
    <w:rsid w:val="002F5194"/>
    <w:rsid w:val="003019A9"/>
    <w:rsid w:val="0035784E"/>
    <w:rsid w:val="00360889"/>
    <w:rsid w:val="00364267"/>
    <w:rsid w:val="00376078"/>
    <w:rsid w:val="00380D11"/>
    <w:rsid w:val="003B26E2"/>
    <w:rsid w:val="003B49F5"/>
    <w:rsid w:val="003B51B0"/>
    <w:rsid w:val="003B72EA"/>
    <w:rsid w:val="003C396B"/>
    <w:rsid w:val="003C4648"/>
    <w:rsid w:val="003D1405"/>
    <w:rsid w:val="003F57BF"/>
    <w:rsid w:val="003F57D1"/>
    <w:rsid w:val="00404634"/>
    <w:rsid w:val="00405046"/>
    <w:rsid w:val="00413307"/>
    <w:rsid w:val="00423635"/>
    <w:rsid w:val="00494FC8"/>
    <w:rsid w:val="004B0608"/>
    <w:rsid w:val="004B2473"/>
    <w:rsid w:val="004B3655"/>
    <w:rsid w:val="004B6BA5"/>
    <w:rsid w:val="004C5DD7"/>
    <w:rsid w:val="004D6490"/>
    <w:rsid w:val="004E4DA0"/>
    <w:rsid w:val="004E4FAB"/>
    <w:rsid w:val="004F6B6F"/>
    <w:rsid w:val="00554A71"/>
    <w:rsid w:val="0056074B"/>
    <w:rsid w:val="0056793E"/>
    <w:rsid w:val="00574447"/>
    <w:rsid w:val="00574999"/>
    <w:rsid w:val="00587872"/>
    <w:rsid w:val="0059001C"/>
    <w:rsid w:val="005A7DA5"/>
    <w:rsid w:val="005C4423"/>
    <w:rsid w:val="005D036F"/>
    <w:rsid w:val="005F3766"/>
    <w:rsid w:val="0061109D"/>
    <w:rsid w:val="00611EF0"/>
    <w:rsid w:val="00635CA1"/>
    <w:rsid w:val="006424BB"/>
    <w:rsid w:val="00674C80"/>
    <w:rsid w:val="006B28F7"/>
    <w:rsid w:val="006B3AF4"/>
    <w:rsid w:val="006C2B8B"/>
    <w:rsid w:val="006C49EB"/>
    <w:rsid w:val="006D6B17"/>
    <w:rsid w:val="006E0F99"/>
    <w:rsid w:val="00712FA9"/>
    <w:rsid w:val="0071478E"/>
    <w:rsid w:val="00716906"/>
    <w:rsid w:val="00717958"/>
    <w:rsid w:val="00730390"/>
    <w:rsid w:val="00733B16"/>
    <w:rsid w:val="00751BE3"/>
    <w:rsid w:val="00762870"/>
    <w:rsid w:val="00765102"/>
    <w:rsid w:val="007721E1"/>
    <w:rsid w:val="00792745"/>
    <w:rsid w:val="007A234C"/>
    <w:rsid w:val="007A2B43"/>
    <w:rsid w:val="007D6B2C"/>
    <w:rsid w:val="00800FC9"/>
    <w:rsid w:val="00816C3A"/>
    <w:rsid w:val="00831B3C"/>
    <w:rsid w:val="00831E88"/>
    <w:rsid w:val="0083402D"/>
    <w:rsid w:val="00840AA9"/>
    <w:rsid w:val="00854393"/>
    <w:rsid w:val="008803EC"/>
    <w:rsid w:val="008A50C0"/>
    <w:rsid w:val="008B1A64"/>
    <w:rsid w:val="008B52CC"/>
    <w:rsid w:val="008B673D"/>
    <w:rsid w:val="008D2F48"/>
    <w:rsid w:val="008D4CB1"/>
    <w:rsid w:val="008D50A2"/>
    <w:rsid w:val="008D6EA8"/>
    <w:rsid w:val="008E087D"/>
    <w:rsid w:val="008E43C5"/>
    <w:rsid w:val="008F6A9E"/>
    <w:rsid w:val="00907532"/>
    <w:rsid w:val="00914428"/>
    <w:rsid w:val="009148C2"/>
    <w:rsid w:val="00921D26"/>
    <w:rsid w:val="00922BB0"/>
    <w:rsid w:val="00933CBC"/>
    <w:rsid w:val="009677A9"/>
    <w:rsid w:val="00980B2C"/>
    <w:rsid w:val="009955D4"/>
    <w:rsid w:val="0099576B"/>
    <w:rsid w:val="009C215E"/>
    <w:rsid w:val="009C4D19"/>
    <w:rsid w:val="009C6295"/>
    <w:rsid w:val="009D3451"/>
    <w:rsid w:val="009F4667"/>
    <w:rsid w:val="009F4E23"/>
    <w:rsid w:val="00A00A58"/>
    <w:rsid w:val="00A20105"/>
    <w:rsid w:val="00A423C2"/>
    <w:rsid w:val="00A5000A"/>
    <w:rsid w:val="00A6428D"/>
    <w:rsid w:val="00AD519A"/>
    <w:rsid w:val="00AD68F6"/>
    <w:rsid w:val="00AE3792"/>
    <w:rsid w:val="00B02724"/>
    <w:rsid w:val="00B049A9"/>
    <w:rsid w:val="00B27187"/>
    <w:rsid w:val="00B5312F"/>
    <w:rsid w:val="00B62A83"/>
    <w:rsid w:val="00B95E23"/>
    <w:rsid w:val="00BA5A29"/>
    <w:rsid w:val="00BB4A96"/>
    <w:rsid w:val="00BC54B1"/>
    <w:rsid w:val="00BE6A4A"/>
    <w:rsid w:val="00C04C5F"/>
    <w:rsid w:val="00C141A7"/>
    <w:rsid w:val="00C25648"/>
    <w:rsid w:val="00C431E4"/>
    <w:rsid w:val="00C52C8E"/>
    <w:rsid w:val="00C577EE"/>
    <w:rsid w:val="00C770EE"/>
    <w:rsid w:val="00C90D51"/>
    <w:rsid w:val="00C94951"/>
    <w:rsid w:val="00CA152D"/>
    <w:rsid w:val="00CD32D2"/>
    <w:rsid w:val="00CD50DD"/>
    <w:rsid w:val="00CE3DA1"/>
    <w:rsid w:val="00CF048D"/>
    <w:rsid w:val="00CF144D"/>
    <w:rsid w:val="00CF5D8A"/>
    <w:rsid w:val="00D05D46"/>
    <w:rsid w:val="00D10EBD"/>
    <w:rsid w:val="00D27711"/>
    <w:rsid w:val="00D306E5"/>
    <w:rsid w:val="00D405AA"/>
    <w:rsid w:val="00D447F0"/>
    <w:rsid w:val="00D57199"/>
    <w:rsid w:val="00D60AEB"/>
    <w:rsid w:val="00D61DA1"/>
    <w:rsid w:val="00D65E64"/>
    <w:rsid w:val="00D66799"/>
    <w:rsid w:val="00D77B52"/>
    <w:rsid w:val="00D93350"/>
    <w:rsid w:val="00D9557C"/>
    <w:rsid w:val="00DA6706"/>
    <w:rsid w:val="00DB34BC"/>
    <w:rsid w:val="00DB5C92"/>
    <w:rsid w:val="00DC178C"/>
    <w:rsid w:val="00DC25C3"/>
    <w:rsid w:val="00DE5E90"/>
    <w:rsid w:val="00DF143E"/>
    <w:rsid w:val="00DF29CC"/>
    <w:rsid w:val="00DF4EAC"/>
    <w:rsid w:val="00DF5ABB"/>
    <w:rsid w:val="00E07168"/>
    <w:rsid w:val="00E74368"/>
    <w:rsid w:val="00E7752B"/>
    <w:rsid w:val="00E91315"/>
    <w:rsid w:val="00E96655"/>
    <w:rsid w:val="00EA4CD9"/>
    <w:rsid w:val="00ED31E9"/>
    <w:rsid w:val="00ED4F40"/>
    <w:rsid w:val="00EE1534"/>
    <w:rsid w:val="00EF0505"/>
    <w:rsid w:val="00F039EF"/>
    <w:rsid w:val="00F202A2"/>
    <w:rsid w:val="00F204D5"/>
    <w:rsid w:val="00F24978"/>
    <w:rsid w:val="00F25C06"/>
    <w:rsid w:val="00F30CF0"/>
    <w:rsid w:val="00F30EE3"/>
    <w:rsid w:val="00F3452E"/>
    <w:rsid w:val="00FA501A"/>
    <w:rsid w:val="00FB1E24"/>
    <w:rsid w:val="00FC31C9"/>
    <w:rsid w:val="00FD26E9"/>
    <w:rsid w:val="00FD4B29"/>
    <w:rsid w:val="00F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A274A"/>
  <w15:docId w15:val="{B051BA6F-4AE6-4042-A183-E1B436E9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B1"/>
    <w:pPr>
      <w:widowControl w:val="0"/>
      <w:spacing w:after="0" w:line="280" w:lineRule="exact"/>
      <w:jc w:val="center"/>
      <w:outlineLvl w:val="0"/>
    </w:pPr>
    <w:rPr>
      <w:rFonts w:ascii="Calibri" w:eastAsia="Times New Roman" w:hAnsi="Calibri" w:cs="Calibri"/>
      <w:b/>
      <w:bCs/>
      <w:caps/>
      <w:color w:val="000000"/>
      <w:spacing w:val="-2"/>
      <w:kern w:val="0"/>
      <w:sz w:val="36"/>
      <w:szCs w:val="36"/>
      <w:u w:val="single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2D"/>
  </w:style>
  <w:style w:type="paragraph" w:styleId="Footer">
    <w:name w:val="footer"/>
    <w:basedOn w:val="Normal"/>
    <w:link w:val="FooterChar"/>
    <w:uiPriority w:val="99"/>
    <w:unhideWhenUsed/>
    <w:rsid w:val="00FF2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2D"/>
  </w:style>
  <w:style w:type="character" w:customStyle="1" w:styleId="Heading1Char">
    <w:name w:val="Heading 1 Char"/>
    <w:basedOn w:val="DefaultParagraphFont"/>
    <w:link w:val="Heading1"/>
    <w:uiPriority w:val="9"/>
    <w:rsid w:val="008D4CB1"/>
    <w:rPr>
      <w:rFonts w:ascii="Calibri" w:eastAsia="Times New Roman" w:hAnsi="Calibri" w:cs="Calibri"/>
      <w:b/>
      <w:bCs/>
      <w:caps/>
      <w:color w:val="000000"/>
      <w:spacing w:val="-2"/>
      <w:kern w:val="0"/>
      <w:sz w:val="36"/>
      <w:szCs w:val="36"/>
      <w:u w:val="single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3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52"/>
    <w:rPr>
      <w:rFonts w:ascii="Segoe UI" w:hAnsi="Segoe UI" w:cs="Segoe UI"/>
      <w:sz w:val="18"/>
      <w:szCs w:val="18"/>
    </w:rPr>
  </w:style>
  <w:style w:type="paragraph" w:customStyle="1" w:styleId="ReportTitle">
    <w:name w:val="Report Title"/>
    <w:basedOn w:val="Normal"/>
    <w:qFormat/>
    <w:rsid w:val="00D306E5"/>
    <w:pPr>
      <w:spacing w:after="0" w:line="240" w:lineRule="auto"/>
      <w:ind w:firstLine="720"/>
    </w:pPr>
    <w:rPr>
      <w:rFonts w:ascii="Calibri" w:eastAsia="Batang" w:hAnsi="Calibri" w:cs="Calibri"/>
      <w:b/>
      <w:bCs/>
      <w:sz w:val="44"/>
      <w:szCs w:val="44"/>
    </w:rPr>
  </w:style>
  <w:style w:type="paragraph" w:customStyle="1" w:styleId="ReportSub-Title">
    <w:name w:val="Report Sub-Title"/>
    <w:basedOn w:val="Normal"/>
    <w:qFormat/>
    <w:rsid w:val="004B0608"/>
    <w:pPr>
      <w:tabs>
        <w:tab w:val="left" w:pos="6010"/>
      </w:tabs>
      <w:spacing w:after="0" w:line="240" w:lineRule="auto"/>
      <w:ind w:left="709"/>
    </w:pPr>
    <w:rPr>
      <w:rFonts w:ascii="Calibri" w:eastAsia="Batang" w:hAnsi="Calibri" w:cs="Calibri"/>
      <w:b/>
      <w:bCs/>
      <w:color w:val="4472C4" w:themeColor="accent1"/>
      <w:sz w:val="36"/>
      <w:szCs w:val="36"/>
    </w:rPr>
  </w:style>
  <w:style w:type="paragraph" w:customStyle="1" w:styleId="DocumentNumber">
    <w:name w:val="Document Number"/>
    <w:basedOn w:val="Normal"/>
    <w:qFormat/>
    <w:rsid w:val="004B0608"/>
    <w:pPr>
      <w:spacing w:after="0" w:line="240" w:lineRule="auto"/>
      <w:ind w:firstLine="720"/>
    </w:pPr>
    <w:rPr>
      <w:rFonts w:ascii="Calibri" w:eastAsia="Batang" w:hAnsi="Calibri" w:cs="Calibri"/>
      <w:b/>
      <w:bCs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8E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3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ferrier@engsurveys.com.h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eekaleung@mtr.com.h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8EF8-0A2B-455A-A342-A74BB692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Banjoe Valdez</dc:creator>
  <cp:keywords/>
  <dc:description/>
  <cp:lastModifiedBy>Varadise 2</cp:lastModifiedBy>
  <cp:revision>23</cp:revision>
  <cp:lastPrinted>2024-04-24T07:56:00Z</cp:lastPrinted>
  <dcterms:created xsi:type="dcterms:W3CDTF">2024-09-10T09:57:00Z</dcterms:created>
  <dcterms:modified xsi:type="dcterms:W3CDTF">2025-05-15T10:49:00Z</dcterms:modified>
</cp:coreProperties>
</file>