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REPUBLIC OF THE PHILIPPINES</w:t>
      </w:r>
    </w:p>
    <w:p>
      <w:pPr>
        <w:pStyle w:val="6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Department of Transportation and Communications</w:t>
      </w:r>
    </w:p>
    <w:p>
      <w:pPr>
        <w:pStyle w:val="6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LAND TRANSPORTATION FRANCHISING AND REGULATORY BOARD</w:t>
      </w:r>
    </w:p>
    <w:p>
      <w:pPr>
        <w:pStyle w:val="6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East Avenue, Quezon City</w:t>
      </w:r>
    </w:p>
    <w:p>
      <w:pPr>
        <w:pStyle w:val="6"/>
        <w:jc w:val="center"/>
        <w:rPr>
          <w:rFonts w:ascii="Times New Roman" w:hAnsi="Times New Roman" w:cs="Times New Roman"/>
          <w:sz w:val="26"/>
          <w:szCs w:val="26"/>
        </w:rPr>
      </w:pPr>
    </w:p>
    <w:p>
      <w:pPr>
        <w:pStyle w:val="6"/>
        <w:jc w:val="center"/>
        <w:rPr>
          <w:rFonts w:ascii="Times New Roman" w:hAnsi="Times New Roman" w:cs="Times New Roman"/>
          <w:sz w:val="26"/>
          <w:szCs w:val="26"/>
        </w:rPr>
      </w:pPr>
    </w:p>
    <w:p>
      <w:pPr>
        <w:pStyle w:val="6"/>
        <w:ind w:left="5760" w:firstLine="720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</w:rPr>
        <w:t xml:space="preserve">Case No.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TNVS-2019-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PH"/>
        </w:rPr>
        <w:t>25921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>JAY-R BALASERIA AQUINO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6"/>
        <w:ind w:firstLine="1142" w:firstLineChars="4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Applicant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ab/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MOTION TO </w:t>
      </w:r>
      <w:r>
        <w:rPr>
          <w:rFonts w:hint="default" w:ascii="Times New Roman" w:hAnsi="Times New Roman" w:cs="Times New Roman"/>
          <w:b/>
          <w:sz w:val="24"/>
          <w:szCs w:val="24"/>
          <w:lang w:val="en-PH"/>
        </w:rPr>
        <w:t>ALLOW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LATE FILING OF EXTENSION OF VALIDITY  </w:t>
      </w:r>
    </w:p>
    <w:p>
      <w:pPr>
        <w:pStyle w:val="6"/>
        <w:jc w:val="center"/>
        <w:rPr>
          <w:rFonts w:hint="default" w:ascii="Times New Roman" w:hAnsi="Times New Roman" w:cs="Times New Roman"/>
          <w:b/>
          <w:sz w:val="24"/>
          <w:szCs w:val="24"/>
          <w:lang w:val="en-PH"/>
        </w:rPr>
      </w:pPr>
    </w:p>
    <w:p>
      <w:pPr>
        <w:pStyle w:val="6"/>
        <w:rPr>
          <w:rFonts w:ascii="Times New Roman" w:hAnsi="Times New Roman" w:cs="Times New Roman"/>
          <w:b/>
          <w:sz w:val="24"/>
          <w:szCs w:val="24"/>
        </w:rPr>
      </w:pPr>
    </w:p>
    <w:p>
      <w:pPr>
        <w:pStyle w:val="6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COMES NOW, </w:t>
      </w:r>
      <w:r>
        <w:rPr>
          <w:rFonts w:ascii="Times New Roman" w:hAnsi="Times New Roman" w:cs="Times New Roman"/>
          <w:sz w:val="24"/>
          <w:szCs w:val="24"/>
        </w:rPr>
        <w:t>the vendee/applicant and unto this Honorable Board most respectfully states;</w:t>
      </w:r>
    </w:p>
    <w:p>
      <w:pPr>
        <w:pStyle w:val="6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ind w:firstLine="7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</w:rPr>
        <w:t xml:space="preserve">That the applicant-movant is a grantee of a Certificate of Public Convenience to operate an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TRANSPORT NETWORK VEHICLE</w:t>
      </w:r>
      <w:r>
        <w:rPr>
          <w:rFonts w:ascii="Times New Roman" w:hAnsi="Times New Roman" w:cs="Times New Roman"/>
          <w:sz w:val="24"/>
          <w:szCs w:val="24"/>
        </w:rPr>
        <w:t xml:space="preserve"> Service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. Service on the route: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METRO MANILA which includes MUCEP Area </w:t>
      </w:r>
      <w:r>
        <w:rPr>
          <w:rFonts w:ascii="Times New Roman" w:hAnsi="Times New Roman" w:cs="Times New Roman"/>
          <w:sz w:val="24"/>
          <w:szCs w:val="24"/>
        </w:rPr>
        <w:t>and vice versa with the use of One (1) unit which certificate is valid up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 xml:space="preserve">JULY 7, 2022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 Copy of Decision hereto attached and made integral part thereof as Annex “A”;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That the authorized unit/s is/are hereunder described as follows and the copy of the Certificate of Registration and LTO Official Receipt is/are hereto attached as Annex “B”;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PH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Email Address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PH"/>
        </w:rPr>
        <w:t>jayrbaquino@gmail.com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P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Contact #: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09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PH"/>
        </w:rPr>
        <w:t>66-883-4832</w:t>
      </w:r>
    </w:p>
    <w:p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tbl>
      <w:tblPr>
        <w:tblStyle w:val="5"/>
        <w:tblW w:w="10090" w:type="dxa"/>
        <w:tblInd w:w="-3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1931"/>
        <w:gridCol w:w="2657"/>
        <w:gridCol w:w="1742"/>
        <w:gridCol w:w="16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>
            <w:pPr>
              <w:pStyle w:val="6"/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  <w:t>MAKE/TYPE</w:t>
            </w:r>
          </w:p>
        </w:tc>
        <w:tc>
          <w:tcPr>
            <w:tcW w:w="1931" w:type="dxa"/>
          </w:tcPr>
          <w:p>
            <w:pPr>
              <w:pStyle w:val="6"/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  <w:t>MOTOR NO.</w:t>
            </w:r>
          </w:p>
        </w:tc>
        <w:tc>
          <w:tcPr>
            <w:tcW w:w="2657" w:type="dxa"/>
          </w:tcPr>
          <w:p>
            <w:pPr>
              <w:pStyle w:val="6"/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  <w:t>CHASSIS NO.</w:t>
            </w:r>
          </w:p>
        </w:tc>
        <w:tc>
          <w:tcPr>
            <w:tcW w:w="1742" w:type="dxa"/>
          </w:tcPr>
          <w:p>
            <w:pPr>
              <w:pStyle w:val="6"/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  <w:t>PLATE NO.</w:t>
            </w:r>
          </w:p>
        </w:tc>
        <w:tc>
          <w:tcPr>
            <w:tcW w:w="1634" w:type="dxa"/>
          </w:tcPr>
          <w:p>
            <w:pPr>
              <w:pStyle w:val="6"/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PH"/>
              </w:rPr>
              <w:t>YR. MODEL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2126" w:type="dxa"/>
          </w:tcPr>
          <w:p>
            <w:pPr>
              <w:pStyle w:val="6"/>
              <w:widowControl w:val="0"/>
              <w:ind w:left="500" w:hanging="500" w:hangingChars="25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PH"/>
              </w:rPr>
              <w:t>HYUNDAI ACCENT HATCHBACK</w:t>
            </w:r>
          </w:p>
        </w:tc>
        <w:tc>
          <w:tcPr>
            <w:tcW w:w="1931" w:type="dxa"/>
          </w:tcPr>
          <w:p>
            <w:pPr>
              <w:pStyle w:val="6"/>
              <w:widowControl w:val="0"/>
              <w:ind w:firstLine="100" w:firstLineChars="5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PH"/>
              </w:rPr>
              <w:t>D4FBGU714283</w:t>
            </w:r>
          </w:p>
        </w:tc>
        <w:tc>
          <w:tcPr>
            <w:tcW w:w="2657" w:type="dxa"/>
          </w:tcPr>
          <w:p>
            <w:pPr>
              <w:pStyle w:val="6"/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PH"/>
              </w:rPr>
              <w:t>KMHCT51UAHU333652</w:t>
            </w:r>
          </w:p>
        </w:tc>
        <w:tc>
          <w:tcPr>
            <w:tcW w:w="1742" w:type="dxa"/>
          </w:tcPr>
          <w:p>
            <w:pPr>
              <w:pStyle w:val="6"/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PH"/>
              </w:rPr>
              <w:t>NCO2148</w:t>
            </w:r>
          </w:p>
        </w:tc>
        <w:tc>
          <w:tcPr>
            <w:tcW w:w="1634" w:type="dxa"/>
          </w:tcPr>
          <w:p>
            <w:pPr>
              <w:pStyle w:val="6"/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2017</w:t>
            </w:r>
          </w:p>
        </w:tc>
      </w:tr>
    </w:tbl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>
      <w:pPr>
        <w:pStyle w:val="6"/>
        <w:ind w:firstLine="720" w:firstLineChars="0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That the reason for delayed application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because busy in my work and I don’t know how to extend my cpc </w:t>
      </w:r>
    </w:p>
    <w:p>
      <w:pPr>
        <w:pStyle w:val="6"/>
        <w:ind w:firstLine="720" w:firstLineChars="0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That by granting this Motion to accept late Filing of Payment for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Extension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of  Validity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with prayer to waive penalties it will neither impair nor injure substantive and vested rights; 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That applicant-movant shall observe and comply with the requirement of the Board the Public Service Act as amended and the pertinent policies rules and regulations of the Board;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Thus, the applicant-movant submits the copies of the following documents required by this Honorable Board, namely;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Gove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nment Id is hereto attached marked as Annex “C”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WHEREFORE, premises considered, applicant-movant is prays that Motion be GRANTED Other reliefs just and equitable under the premises are likewise prayed for’;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QUEZON CITY, METRO MANILA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>JAY-R BALASERIA AQUINO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>Applicant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ind w:left="360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textWrapping"/>
      </w:r>
      <w:r>
        <w:rPr>
          <w:rFonts w:ascii="Times New Roman" w:hAnsi="Times New Roman" w:cs="Times New Roman"/>
          <w:sz w:val="22"/>
          <w:szCs w:val="22"/>
        </w:rPr>
        <w:br w:type="textWrapping"/>
      </w:r>
      <w:r>
        <w:rPr>
          <w:rFonts w:ascii="Times New Roman" w:hAnsi="Times New Roman" w:cs="Times New Roman"/>
          <w:sz w:val="22"/>
          <w:szCs w:val="22"/>
        </w:rPr>
        <w:br w:type="textWrapping"/>
      </w:r>
      <w:r>
        <w:rPr>
          <w:rFonts w:ascii="Times New Roman" w:hAnsi="Times New Roman" w:cs="Times New Roman"/>
          <w:sz w:val="22"/>
          <w:szCs w:val="22"/>
        </w:rPr>
        <w:br w:type="textWrapping"/>
      </w:r>
      <w:r>
        <w:rPr>
          <w:rFonts w:ascii="Times New Roman" w:hAnsi="Times New Roman" w:cs="Times New Roman"/>
          <w:sz w:val="22"/>
          <w:szCs w:val="22"/>
        </w:rPr>
        <w:br w:type="textWrapping"/>
      </w:r>
      <w:r>
        <w:rPr>
          <w:rFonts w:ascii="Times New Roman" w:hAnsi="Times New Roman" w:cs="Times New Roman"/>
          <w:sz w:val="22"/>
          <w:szCs w:val="22"/>
        </w:rPr>
        <w:br w:type="textWrapping"/>
      </w:r>
      <w:r>
        <w:rPr>
          <w:rFonts w:ascii="Times New Roman" w:hAnsi="Times New Roman" w:cs="Times New Roman"/>
          <w:sz w:val="22"/>
          <w:szCs w:val="22"/>
        </w:rPr>
        <w:br w:type="textWrapping"/>
      </w:r>
      <w:r>
        <w:rPr>
          <w:rFonts w:ascii="Times New Roman" w:hAnsi="Times New Roman" w:cs="Times New Roman"/>
          <w:sz w:val="22"/>
          <w:szCs w:val="22"/>
        </w:rPr>
        <w:br w:type="textWrapping"/>
      </w:r>
    </w:p>
    <w:p>
      <w:pPr>
        <w:pStyle w:val="6"/>
        <w:ind w:left="3600" w:firstLine="720"/>
        <w:rPr>
          <w:rFonts w:ascii="Times New Roman" w:hAnsi="Times New Roman" w:cs="Times New Roman"/>
          <w:sz w:val="22"/>
          <w:szCs w:val="22"/>
        </w:rPr>
      </w:pPr>
    </w:p>
    <w:p>
      <w:pPr>
        <w:pStyle w:val="6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WAIVER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>JAY-R BALASERIA AQUINO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, hereby grants authority to LTFRB, to verify the authenticity of all the documents herein submitted together with this application from both government and private sources.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ind w:left="2880" w:leftChars="0" w:firstLine="2223" w:firstLineChars="926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>JAY-R BALASERIA AQUINO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Applicant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ab/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VERIFICATION AND CERTIFICATION </w:t>
      </w:r>
    </w:p>
    <w:p>
      <w:pPr>
        <w:pStyle w:val="6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 NON-FORUM SHOPPING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>JAY-R BALASERIA AQUINO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of legal age, Filipino and with resident address at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>BLK. 2CLOT 8, AUGUSTINE GROOVE DASMARINAS, CAVITY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, after having been duly sworn to accordance with law hereby depose and say that: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I/We am/are, the Applicant/s in the above-entitled case;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I/We have caused the preparation of hte foregoing application;</w:t>
      </w:r>
    </w:p>
    <w:p>
      <w:pPr>
        <w:pStyle w:val="6"/>
        <w:ind w:left="120" w:hanging="120" w:hangingChars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I/We have read the contents thereof and the same are true to the best of my knowledge </w:t>
      </w:r>
    </w:p>
    <w:p>
      <w:pPr>
        <w:pStyle w:val="6"/>
        <w:ind w:left="240" w:leftChars="109"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belief;</w:t>
      </w: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I/We have not commended any other action or proceeding involving the same issuance in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any other LTFRB Office;</w:t>
      </w:r>
    </w:p>
    <w:p>
      <w:pPr>
        <w:pStyle w:val="6"/>
        <w:ind w:left="720" w:hanging="720" w:hangingChars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the best of my knowledge, no such other application, petition, or pleeding has beenfiled is pending therein;</w:t>
      </w:r>
    </w:p>
    <w:p>
      <w:pPr>
        <w:pStyle w:val="6"/>
        <w:ind w:left="720" w:hanging="720" w:hangingChars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If I/we learn of  the same or similar application, petition, or pleading has been filed or is pending, I/we shall report of such fact within five (5) day there from to this Honorable Board.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ind w:firstLine="720" w:firstLineChars="0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ind w:firstLine="7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>JAY-R BALASERIA AQUINO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Applicant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SUBSCRIBED AND SWORN to before me this ____________day of __________ 202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affiant exhibiting to me his/her Valid Id No.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732-685-040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issued by ____________.</w:t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Witness my hand and seal.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br w:type="textWrapping"/>
      </w:r>
    </w:p>
    <w:p>
      <w:pPr>
        <w:pStyle w:val="6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cstheme="minorHAnsi"/>
          <w:sz w:val="24"/>
          <w:szCs w:val="24"/>
        </w:rPr>
        <w:t>Doc No.________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NOTARY PUBLIC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Book No.________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Page No.________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Series of 202</w:t>
      </w:r>
      <w:r>
        <w:rPr>
          <w:rFonts w:hint="default" w:cstheme="minorHAnsi"/>
          <w:sz w:val="24"/>
          <w:szCs w:val="24"/>
          <w:lang w:val="en-PH"/>
        </w:rPr>
        <w:t>3</w:t>
      </w:r>
    </w:p>
    <w:sectPr>
      <w:pgSz w:w="12240" w:h="20160"/>
      <w:pgMar w:top="78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BE002"/>
    <w:multiLevelType w:val="singleLevel"/>
    <w:tmpl w:val="3DDBE002"/>
    <w:lvl w:ilvl="0" w:tentative="0">
      <w:start w:val="4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3C3"/>
    <w:rsid w:val="000A4F06"/>
    <w:rsid w:val="001057BE"/>
    <w:rsid w:val="00115142"/>
    <w:rsid w:val="003A6EB7"/>
    <w:rsid w:val="00582D17"/>
    <w:rsid w:val="006A0972"/>
    <w:rsid w:val="007438C2"/>
    <w:rsid w:val="008661FB"/>
    <w:rsid w:val="008F4622"/>
    <w:rsid w:val="00CF506B"/>
    <w:rsid w:val="00D803C3"/>
    <w:rsid w:val="00F71E3C"/>
    <w:rsid w:val="02454033"/>
    <w:rsid w:val="07BE5DEC"/>
    <w:rsid w:val="0FB35029"/>
    <w:rsid w:val="146F5CDF"/>
    <w:rsid w:val="1A7B7F2D"/>
    <w:rsid w:val="1AE7676D"/>
    <w:rsid w:val="2975458B"/>
    <w:rsid w:val="2F932A2E"/>
    <w:rsid w:val="4A3534FD"/>
    <w:rsid w:val="52513F5C"/>
    <w:rsid w:val="52736172"/>
    <w:rsid w:val="5A26009B"/>
    <w:rsid w:val="5D711B7C"/>
    <w:rsid w:val="678D6FBA"/>
    <w:rsid w:val="6B511C5E"/>
    <w:rsid w:val="7B9B42BE"/>
    <w:rsid w:val="7E16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l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il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fil-PH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539</Words>
  <Characters>3074</Characters>
  <Lines>25</Lines>
  <Paragraphs>7</Paragraphs>
  <TotalTime>14</TotalTime>
  <ScaleCrop>false</ScaleCrop>
  <LinksUpToDate>false</LinksUpToDate>
  <CharactersWithSpaces>3606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2021-03-04T04:16:00Z</dcterms:created>
  <dc:creator>Alvin01</dc:creator>
  <cp:lastModifiedBy>User</cp:lastModifiedBy>
  <cp:lastPrinted>2023-09-25T08:17:00Z</cp:lastPrinted>
  <dcterms:modified xsi:type="dcterms:W3CDTF">2024-03-25T07:11:40Z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318580CCC641450FBF1DB3ADF478CD91</vt:lpwstr>
  </property>
</Properties>
</file>