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243</w:t>
      </w:r>
      <w:r>
        <w:t xml:space="preserve"> </w:t>
      </w:r>
      <w:r>
        <w:t xml:space="preserve">–</w:t>
      </w:r>
      <w:r>
        <w:t xml:space="preserve"> </w:t>
      </w:r>
      <w:r>
        <w:t xml:space="preserve">Homework</w:t>
      </w:r>
      <w:r>
        <w:t xml:space="preserve"> </w:t>
      </w:r>
      <w:r>
        <w:t xml:space="preserve">04</w:t>
      </w:r>
    </w:p>
    <w:p>
      <w:pPr>
        <w:pStyle w:val="Author"/>
      </w:pPr>
      <w:r>
        <w:t xml:space="preserve">Richmond</w:t>
      </w:r>
      <w:r>
        <w:t xml:space="preserve"> </w:t>
      </w:r>
      <w:r>
        <w:t xml:space="preserve">Yevudza</w:t>
      </w:r>
    </w:p>
    <w:p>
      <w:pPr>
        <w:pStyle w:val="Date"/>
      </w:pPr>
      <w:r>
        <w:t xml:space="preserve">February</w:t>
      </w:r>
      <w:r>
        <w:t xml:space="preserve"> </w:t>
      </w:r>
      <w:r>
        <w:t xml:space="preserve">17,</w:t>
      </w:r>
      <w:r>
        <w:t xml:space="preserve"> </w:t>
      </w:r>
      <w:r>
        <w:t xml:space="preserve">2022</w:t>
      </w:r>
    </w:p>
    <w:bookmarkStart w:id="20" w:name="section"/>
    <w:p>
      <w:pPr>
        <w:pStyle w:val="Heading4"/>
      </w:pPr>
      <w:r>
        <w:t xml:space="preserve">3.14</w:t>
      </w:r>
    </w:p>
    <w:p>
      <w:pPr>
        <w:pStyle w:val="FirstParagraph"/>
      </w:pPr>
      <w:r>
        <w:t xml:space="preserve">population mean =</w:t>
      </w:r>
      <w:r>
        <w:t xml:space="preserve"> </w:t>
      </w:r>
      <w:r>
        <w:rPr>
          <w:bCs/>
          <w:b/>
        </w:rPr>
        <w:t xml:space="preserve">300</w:t>
      </w:r>
    </w:p>
    <w:p>
      <w:pPr>
        <w:pStyle w:val="BodyText"/>
      </w:pPr>
      <w:r>
        <w:t xml:space="preserve">standard error =</w:t>
      </w:r>
      <w:r>
        <w:t xml:space="preserve"> </w:t>
      </w:r>
      <m:oMath>
        <m:f>
          <m:fPr>
            <m:type m:val="bar"/>
          </m:fPr>
          <m:num>
            <m:d>
              <m:dPr>
                <m:begChr m:val="("/>
                <m:endChr m:val=")"/>
                <m:sepChr m:val=""/>
                <m:grow/>
              </m:dPr>
              <m:e>
                <m:r>
                  <m:t>310</m:t>
                </m:r>
                <m:r>
                  <m:rPr>
                    <m:sty m:val="p"/>
                  </m:rPr>
                  <m:t>−</m:t>
                </m:r>
                <m:r>
                  <m:t>290</m:t>
                </m:r>
              </m:e>
            </m:d>
          </m:num>
          <m:den>
            <m:r>
              <m:t>4</m:t>
            </m:r>
          </m:den>
        </m:f>
        <m:r>
          <m:rPr>
            <m:sty m:val="p"/>
          </m:rPr>
          <m:t>=</m:t>
        </m:r>
      </m:oMath>
      <w:r>
        <w:t xml:space="preserve"> </w:t>
      </w:r>
      <w:r>
        <w:rPr>
          <w:bCs/>
          <w:b/>
        </w:rPr>
        <w:t xml:space="preserve">5</w:t>
      </w:r>
    </w:p>
    <w:bookmarkEnd w:id="20"/>
    <w:bookmarkStart w:id="21" w:name="a"/>
    <w:p>
      <w:pPr>
        <w:pStyle w:val="Heading4"/>
      </w:pPr>
      <w:r>
        <w:t xml:space="preserve">3.18a</w:t>
      </w:r>
    </w:p>
    <w:p>
      <w:pPr>
        <w:pStyle w:val="FirstParagraph"/>
      </w:pPr>
      <w:r>
        <w:t xml:space="preserve">250 sample mean does not fall in the range of the sampling distribution therefore</w:t>
      </w:r>
      <w:r>
        <w:t xml:space="preserve"> </w:t>
      </w:r>
      <m:oMath>
        <m:bar>
          <m:barPr>
            <m:pos m:val="top"/>
          </m:barPr>
          <m:e>
            <m:r>
              <m:t>x</m:t>
            </m:r>
          </m:e>
        </m:bar>
        <m:r>
          <m:rPr>
            <m:sty m:val="p"/>
          </m:rPr>
          <m:t>=</m:t>
        </m:r>
        <m:r>
          <m:t>250</m:t>
        </m:r>
      </m:oMath>
      <w:r>
        <w:t xml:space="preserve"> </w:t>
      </w:r>
      <w:r>
        <w:t xml:space="preserve">is</w:t>
      </w:r>
      <w:r>
        <w:t xml:space="preserve"> </w:t>
      </w:r>
      <w:r>
        <w:rPr>
          <w:bCs/>
          <w:b/>
        </w:rPr>
        <w:t xml:space="preserve">extremely unlikely to occur</w:t>
      </w:r>
      <w:r>
        <w:t xml:space="preserve">.</w:t>
      </w:r>
    </w:p>
    <w:bookmarkEnd w:id="21"/>
    <w:bookmarkStart w:id="22" w:name="b"/>
    <w:p>
      <w:pPr>
        <w:pStyle w:val="Heading4"/>
      </w:pPr>
      <w:r>
        <w:t xml:space="preserve">3.18b</w:t>
      </w:r>
    </w:p>
    <w:p>
      <w:pPr>
        <w:pStyle w:val="FirstParagraph"/>
      </w:pPr>
      <w:r>
        <w:t xml:space="preserve">305 sample mean isn’t uncommon in the sampling distribution therefore</w:t>
      </w:r>
      <w:r>
        <w:t xml:space="preserve"> </w:t>
      </w:r>
      <m:oMath>
        <m:bar>
          <m:barPr>
            <m:pos m:val="top"/>
          </m:barPr>
          <m:e>
            <m:r>
              <m:t>x</m:t>
            </m:r>
          </m:e>
        </m:bar>
        <m:r>
          <m:rPr>
            <m:sty m:val="p"/>
          </m:rPr>
          <m:t>=</m:t>
        </m:r>
        <m:r>
          <m:t>305</m:t>
        </m:r>
      </m:oMath>
      <w:r>
        <w:t xml:space="preserve"> </w:t>
      </w:r>
      <w:r>
        <w:t xml:space="preserve">is</w:t>
      </w:r>
      <w:r>
        <w:t xml:space="preserve"> </w:t>
      </w:r>
      <w:r>
        <w:rPr>
          <w:bCs/>
          <w:b/>
        </w:rPr>
        <w:t xml:space="preserve">reasonably likely to occur from a sample of this size</w:t>
      </w:r>
      <w:r>
        <w:t xml:space="preserve">.</w:t>
      </w:r>
    </w:p>
    <w:bookmarkEnd w:id="22"/>
    <w:bookmarkStart w:id="23" w:name="c"/>
    <w:p>
      <w:pPr>
        <w:pStyle w:val="Heading4"/>
      </w:pPr>
      <w:r>
        <w:t xml:space="preserve">3.18c</w:t>
      </w:r>
    </w:p>
    <w:p>
      <w:pPr>
        <w:pStyle w:val="FirstParagraph"/>
      </w:pPr>
      <w:r>
        <w:t xml:space="preserve">315 sample mean is uncommon in the sampling distribution but the same sample mean takes place quite frequently in this sampling distribution therefore</w:t>
      </w:r>
      <w:r>
        <w:t xml:space="preserve"> </w:t>
      </w:r>
      <m:oMath>
        <m:bar>
          <m:barPr>
            <m:pos m:val="top"/>
          </m:barPr>
          <m:e>
            <m:r>
              <m:t>x</m:t>
            </m:r>
          </m:e>
        </m:bar>
        <m:r>
          <m:rPr>
            <m:sty m:val="p"/>
          </m:rPr>
          <m:t>=</m:t>
        </m:r>
        <m:r>
          <m:t>315</m:t>
        </m:r>
      </m:oMath>
      <w:r>
        <w:t xml:space="preserve"> </w:t>
      </w:r>
      <w:r>
        <w:t xml:space="preserve">is</w:t>
      </w:r>
      <w:r>
        <w:t xml:space="preserve"> </w:t>
      </w:r>
      <w:r>
        <w:rPr>
          <w:bCs/>
          <w:b/>
        </w:rPr>
        <w:t xml:space="preserve">unusual but might occur occasionally</w:t>
      </w:r>
      <w:r>
        <w:t xml:space="preserve">.</w:t>
      </w:r>
    </w:p>
    <w:bookmarkEnd w:id="23"/>
    <w:bookmarkStart w:id="24" w:name="a-1"/>
    <w:p>
      <w:pPr>
        <w:pStyle w:val="Heading4"/>
      </w:pPr>
      <w:r>
        <w:t xml:space="preserve">3.23a</w:t>
      </w:r>
    </w:p>
    <w:p>
      <w:pPr>
        <w:pStyle w:val="FirstParagraph"/>
      </w:pPr>
      <w:r>
        <w:t xml:space="preserve">30 dollars shows the average co-payment for month’s supply of ointment for regular users. This is also a parameter and the notation for population mean is</w:t>
      </w:r>
    </w:p>
    <w:p>
      <w:pPr>
        <w:pStyle w:val="BodyText"/>
      </w:pPr>
      <w:r>
        <w:t xml:space="preserve">27.90 dollars is the sample mean co-payment of regular users of sample size 75. This is a statistic and the notation for sample statistic is</w:t>
      </w:r>
      <w:r>
        <w:t xml:space="preserve"> </w:t>
      </w:r>
      <m:oMath>
        <m:r>
          <m:t>μ</m:t>
        </m:r>
      </m:oMath>
      <w:r>
        <w:t xml:space="preserve">.</w:t>
      </w:r>
      <w:r>
        <w:t xml:space="preserve"> </w:t>
      </w:r>
      <m:oMath>
        <m:bar>
          <m:barPr>
            <m:pos m:val="top"/>
          </m:barPr>
          <m:e>
            <m:r>
              <m:t>x</m:t>
            </m:r>
          </m:e>
        </m:bar>
      </m:oMath>
      <w:r>
        <w:t xml:space="preserve">.</w:t>
      </w:r>
    </w:p>
    <w:bookmarkEnd w:id="24"/>
    <w:bookmarkStart w:id="25" w:name="b-1"/>
    <w:p>
      <w:pPr>
        <w:pStyle w:val="Heading4"/>
      </w:pPr>
      <w:r>
        <w:t xml:space="preserve">3.23b</w:t>
      </w:r>
    </w:p>
    <w:p>
      <w:pPr>
        <w:pStyle w:val="FirstParagraph"/>
      </w:pPr>
      <w:r>
        <w:t xml:space="preserve">The shape of the dot plot would be</w:t>
      </w:r>
      <w:r>
        <w:t xml:space="preserve"> </w:t>
      </w:r>
      <w:r>
        <w:rPr>
          <w:bCs/>
          <w:b/>
        </w:rPr>
        <w:t xml:space="preserve">bell shaped</w:t>
      </w:r>
      <w:r>
        <w:t xml:space="preserve"> </w:t>
      </w:r>
      <w:r>
        <w:t xml:space="preserve">because there will be one point of sample mean 27.90. The plot will also be centered at the average of</w:t>
      </w:r>
      <w:r>
        <w:t xml:space="preserve"> </w:t>
      </w:r>
      <m:oMath>
        <m:r>
          <m:t>μ</m:t>
        </m:r>
      </m:oMath>
      <w:r>
        <w:t xml:space="preserve">=30.</w:t>
      </w:r>
    </w:p>
    <w:bookmarkEnd w:id="25"/>
    <w:bookmarkStart w:id="26" w:name="c-1"/>
    <w:p>
      <w:pPr>
        <w:pStyle w:val="Heading4"/>
      </w:pPr>
      <w:r>
        <w:t xml:space="preserve">3.23c</w:t>
      </w:r>
    </w:p>
    <w:p>
      <w:pPr>
        <w:pStyle w:val="FirstParagraph"/>
      </w:pPr>
      <w:r>
        <w:t xml:space="preserve">There will be 1000 dots in the dot plot because there are 1000 samples. Each dot shows the sample mean of 75 co-payments.</w:t>
      </w:r>
    </w:p>
    <w:bookmarkEnd w:id="26"/>
    <w:bookmarkStart w:id="27" w:name="a-2"/>
    <w:p>
      <w:pPr>
        <w:pStyle w:val="Heading4"/>
      </w:pPr>
      <w:r>
        <w:t xml:space="preserve">3.24a</w:t>
      </w:r>
    </w:p>
    <w:p>
      <w:pPr>
        <w:pStyle w:val="FirstParagraph"/>
      </w:pPr>
      <w:r>
        <w:t xml:space="preserve">It is given that the average household size in US is 2.61. The sampling distribution which is not centered at the average 2.61 is a biased distribution.</w:t>
      </w:r>
    </w:p>
    <w:p>
      <w:pPr>
        <w:pStyle w:val="BodyText"/>
      </w:pPr>
      <w:r>
        <w:t xml:space="preserve">For unbiased distributions, we are looking at distributions A and D since the sampling distribution for these two are centered at 2.61 (the average).</w:t>
      </w:r>
    </w:p>
    <w:p>
      <w:pPr>
        <w:pStyle w:val="BodyText"/>
      </w:pPr>
      <w:r>
        <w:t xml:space="preserve">The distribution B has more dots at the right of the center 2.61, which produces a higher average. Therefore, distribution B is a biased distribution. The distribution C has more dots at the left of the center 2.61 which produces a higher average. Therefore, distribution C is also a biased distribution.</w:t>
      </w:r>
    </w:p>
    <w:bookmarkEnd w:id="27"/>
    <w:bookmarkStart w:id="28" w:name="b-2"/>
    <w:p>
      <w:pPr>
        <w:pStyle w:val="Heading4"/>
      </w:pPr>
      <w:r>
        <w:t xml:space="preserve">3.24b</w:t>
      </w:r>
    </w:p>
    <w:p>
      <w:pPr>
        <w:pStyle w:val="FirstParagraph"/>
      </w:pPr>
      <w:r>
        <w:t xml:space="preserve">Variability of distribution decreases with increase in sample size. Given that one distribution has the sample size n=100 and the other has the sample size n=500, looking at the sets of 1000 sample means, the distribution A has more variability and distribution D has less variability. Therefore, according to sample sizes n=100 is of the distribution A and n=500 is of distribution D.</w:t>
      </w:r>
    </w:p>
    <w:bookmarkEnd w:id="28"/>
    <w:bookmarkStart w:id="29" w:name="section-1"/>
    <w:p>
      <w:pPr>
        <w:pStyle w:val="Heading4"/>
      </w:pPr>
      <w:r>
        <w:t xml:space="preserve">3.42</w:t>
      </w:r>
    </w:p>
    <w:p>
      <w:pPr>
        <w:pStyle w:val="FirstParagraph"/>
      </w:pPr>
      <w:r>
        <w:t xml:space="preserve">Interval estimate =</w:t>
      </w:r>
      <w:r>
        <w:t xml:space="preserve"> </w:t>
      </w:r>
      <m:oMath>
        <m:r>
          <m:t>5</m:t>
        </m:r>
        <m:r>
          <m:rPr>
            <m:sty m:val="p"/>
          </m:rPr>
          <m:t>±</m:t>
        </m:r>
        <m:r>
          <m:t>8</m:t>
        </m:r>
        <m:r>
          <m:rPr>
            <m:sty m:val="p"/>
          </m:rPr>
          <m:t>=</m:t>
        </m:r>
        <m:d>
          <m:dPr>
            <m:begChr m:val="("/>
            <m:endChr m:val=")"/>
            <m:sepChr m:val=""/>
            <m:grow/>
          </m:dPr>
          <m:e>
            <m:r>
              <m:t>5</m:t>
            </m:r>
            <m:r>
              <m:rPr>
                <m:sty m:val="p"/>
              </m:rPr>
              <m:t>−</m:t>
            </m:r>
            <m:r>
              <m:t>8</m:t>
            </m:r>
            <m:r>
              <m:rPr>
                <m:sty m:val="p"/>
              </m:rPr>
              <m:t>,</m:t>
            </m:r>
            <m:r>
              <m:t>5</m:t>
            </m:r>
            <m:r>
              <m:rPr>
                <m:sty m:val="p"/>
              </m:rPr>
              <m:t>+</m:t>
            </m:r>
            <m:r>
              <m:t>8</m:t>
            </m:r>
          </m:e>
        </m:d>
        <m:r>
          <m:rPr>
            <m:sty m:val="p"/>
          </m:rPr>
          <m:t>=</m:t>
        </m:r>
        <m:d>
          <m:dPr>
            <m:begChr m:val="("/>
            <m:endChr m:val=")"/>
            <m:sepChr m:val=""/>
            <m:grow/>
          </m:dPr>
          <m:e>
            <m:r>
              <m:rPr>
                <m:sty m:val="p"/>
              </m:rPr>
              <m:t>−</m:t>
            </m:r>
            <m:r>
              <m:t>3</m:t>
            </m:r>
            <m:r>
              <m:rPr>
                <m:sty m:val="p"/>
              </m:rPr>
              <m:t>,</m:t>
            </m:r>
            <m:r>
              <m:t>13</m:t>
            </m:r>
          </m:e>
        </m:d>
      </m:oMath>
    </w:p>
    <w:p>
      <w:pPr>
        <w:pStyle w:val="BodyText"/>
      </w:pPr>
      <w:r>
        <w:t xml:space="preserve">The interval estimate of the difference of population mean</w:t>
      </w:r>
      <w:r>
        <w:t xml:space="preserve"> </w:t>
      </w:r>
      <m:oMath>
        <m:sSub>
          <m:e>
            <m:r>
              <m:t>μ</m:t>
            </m:r>
          </m:e>
          <m:sub>
            <m:r>
              <m:t>1</m:t>
            </m:r>
          </m:sub>
        </m:sSub>
        <m:r>
          <m:rPr>
            <m:sty m:val="p"/>
          </m:rPr>
          <m:t>−</m:t>
        </m:r>
        <m:sSub>
          <m:e>
            <m:r>
              <m:t>μ</m:t>
            </m:r>
          </m:e>
          <m:sub>
            <m:r>
              <m:t>2</m:t>
            </m:r>
          </m:sub>
        </m:sSub>
      </m:oMath>
      <w:r>
        <w:t xml:space="preserve"> </w:t>
      </w:r>
      <w:r>
        <w:t xml:space="preserve">is</w:t>
      </w:r>
      <w:r>
        <w:t xml:space="preserve"> </w:t>
      </w:r>
      <w:r>
        <w:rPr>
          <w:bCs/>
          <w:b/>
        </w:rPr>
        <w:t xml:space="preserve">-3 to 13</w:t>
      </w:r>
      <w:r>
        <w:t xml:space="preserve">.</w:t>
      </w:r>
    </w:p>
    <w:bookmarkEnd w:id="29"/>
    <w:bookmarkStart w:id="30" w:name="a-3"/>
    <w:p>
      <w:pPr>
        <w:pStyle w:val="Heading4"/>
      </w:pPr>
      <w:r>
        <w:t xml:space="preserve">3.51a</w:t>
      </w:r>
    </w:p>
    <w:p>
      <w:pPr>
        <w:pStyle w:val="FirstParagraph"/>
      </w:pPr>
      <w:r>
        <w:t xml:space="preserve">30% is a</w:t>
      </w:r>
      <w:r>
        <w:t xml:space="preserve"> </w:t>
      </w:r>
      <w:r>
        <w:rPr>
          <w:bCs/>
          <w:b/>
        </w:rPr>
        <w:t xml:space="preserve">statistic</w:t>
      </w:r>
      <w:r>
        <w:t xml:space="preserve">.</w:t>
      </w:r>
    </w:p>
    <w:p>
      <w:pPr>
        <w:pStyle w:val="BodyText"/>
      </w:pPr>
      <w:r>
        <w:t xml:space="preserve">The correct notation of the sample proportion is</w:t>
      </w:r>
      <w:r>
        <w:t xml:space="preserve"> </w:t>
      </w:r>
      <m:oMath>
        <m:acc>
          <m:accPr>
            <m:chr m:val="̂"/>
          </m:accPr>
          <m:e>
            <m:r>
              <m:t>p</m:t>
            </m:r>
          </m:e>
        </m:acc>
      </m:oMath>
      <w:r>
        <w:t xml:space="preserve">.</w:t>
      </w:r>
    </w:p>
    <w:bookmarkEnd w:id="30"/>
    <w:bookmarkStart w:id="31" w:name="b-3"/>
    <w:p>
      <w:pPr>
        <w:pStyle w:val="Heading4"/>
      </w:pPr>
      <w:r>
        <w:t xml:space="preserve">3.51b</w:t>
      </w:r>
    </w:p>
    <w:p>
      <w:pPr>
        <w:pStyle w:val="FirstParagraph"/>
      </w:pPr>
      <w:r>
        <w:t xml:space="preserve">The estimated proportion p is 0.30 by using the sample information which in this case was estimated with the information, the young people who were arrested by the age of 23 in US.</w:t>
      </w:r>
    </w:p>
    <w:bookmarkEnd w:id="31"/>
    <w:bookmarkStart w:id="32" w:name="c-2"/>
    <w:p>
      <w:pPr>
        <w:pStyle w:val="Heading4"/>
      </w:pPr>
      <w:r>
        <w:t xml:space="preserve">3.51c</w:t>
      </w:r>
    </w:p>
    <w:p>
      <w:pPr>
        <w:pStyle w:val="FirstParagraph"/>
      </w:pPr>
      <w:r>
        <w:t xml:space="preserve">Interval estimate =</w:t>
      </w:r>
      <w:r>
        <w:t xml:space="preserve"> </w:t>
      </w:r>
      <m:oMath>
        <m:r>
          <m:t>0.30</m:t>
        </m:r>
        <m:r>
          <m:rPr>
            <m:sty m:val="p"/>
          </m:rPr>
          <m:t>±</m:t>
        </m:r>
        <m:r>
          <m:t>0.01</m:t>
        </m:r>
        <m:r>
          <m:rPr>
            <m:sty m:val="p"/>
          </m:rPr>
          <m:t>=</m:t>
        </m:r>
        <m:d>
          <m:dPr>
            <m:begChr m:val="("/>
            <m:endChr m:val=")"/>
            <m:sepChr m:val=""/>
            <m:grow/>
          </m:dPr>
          <m:e>
            <m:r>
              <m:t>0.30</m:t>
            </m:r>
            <m:r>
              <m:rPr>
                <m:sty m:val="p"/>
              </m:rPr>
              <m:t>−</m:t>
            </m:r>
            <m:r>
              <m:t>0.01</m:t>
            </m:r>
            <m:r>
              <m:rPr>
                <m:sty m:val="p"/>
              </m:rPr>
              <m:t>,</m:t>
            </m:r>
            <m:r>
              <m:t>0.30</m:t>
            </m:r>
            <m:r>
              <m:rPr>
                <m:sty m:val="p"/>
              </m:rPr>
              <m:t>+</m:t>
            </m:r>
            <m:r>
              <m:t>0.01</m:t>
            </m:r>
          </m:e>
        </m:d>
        <m:r>
          <m:rPr>
            <m:sty m:val="p"/>
          </m:rPr>
          <m:t>=</m:t>
        </m:r>
        <m:d>
          <m:dPr>
            <m:begChr m:val="("/>
            <m:endChr m:val=")"/>
            <m:sepChr m:val=""/>
            <m:grow/>
          </m:dPr>
          <m:e>
            <m:r>
              <m:t>0.29</m:t>
            </m:r>
            <m:r>
              <m:rPr>
                <m:sty m:val="p"/>
              </m:rPr>
              <m:t>,</m:t>
            </m:r>
            <m:r>
              <m:t>0.31</m:t>
            </m:r>
          </m:e>
        </m:d>
      </m:oMath>
    </w:p>
    <w:p>
      <w:pPr>
        <w:pStyle w:val="BodyText"/>
      </w:pPr>
      <w:r>
        <w:t xml:space="preserve">The interval estimate of population proportion p is</w:t>
      </w:r>
      <w:r>
        <w:t xml:space="preserve"> </w:t>
      </w:r>
      <w:r>
        <w:rPr>
          <w:bCs/>
          <w:b/>
        </w:rPr>
        <w:t xml:space="preserve">0.29 to 0.31</w:t>
      </w:r>
      <w:r>
        <w:t xml:space="preserve">.</w:t>
      </w:r>
    </w:p>
    <w:bookmarkEnd w:id="32"/>
    <w:bookmarkStart w:id="33" w:name="d"/>
    <w:p>
      <w:pPr>
        <w:pStyle w:val="Heading4"/>
      </w:pPr>
      <w:r>
        <w:t xml:space="preserve">3.51d</w:t>
      </w:r>
    </w:p>
    <w:p>
      <w:pPr>
        <w:pStyle w:val="FirstParagraph"/>
      </w:pPr>
      <w:r>
        <w:t xml:space="preserve">The actual proportion can’t be less than 25% because the range of reasonable values for the population proportion is 0.29 to 0.31.</w:t>
      </w:r>
    </w:p>
    <w:bookmarkEnd w:id="33"/>
    <w:bookmarkStart w:id="34" w:name="a-4"/>
    <w:p>
      <w:pPr>
        <w:pStyle w:val="Heading4"/>
      </w:pPr>
      <w:r>
        <w:t xml:space="preserve">3.52a</w:t>
      </w:r>
    </w:p>
    <w:p>
      <w:pPr>
        <w:pStyle w:val="FirstParagraph"/>
      </w:pPr>
      <w:r>
        <w:t xml:space="preserve">Population: All people in the US whose ages are 18 or above 18.</w:t>
      </w:r>
    </w:p>
    <w:p>
      <w:pPr>
        <w:pStyle w:val="BodyText"/>
      </w:pPr>
      <w:r>
        <w:t xml:space="preserve">Sample: The random sample of 147291 adults who were in touch with and inquire whether they got health insurance from an employer or not.</w:t>
      </w:r>
    </w:p>
    <w:p>
      <w:pPr>
        <w:pStyle w:val="BodyText"/>
      </w:pPr>
      <w:r>
        <w:t xml:space="preserve">Relevant statistic:</w:t>
      </w:r>
      <w:r>
        <w:t xml:space="preserve"> </w:t>
      </w:r>
      <m:oMath>
        <m:acc>
          <m:accPr>
            <m:chr m:val="̂"/>
          </m:accPr>
          <m:e>
            <m:r>
              <m:t>p</m:t>
            </m:r>
          </m:e>
        </m:acc>
        <m:r>
          <m:rPr>
            <m:sty m:val="p"/>
          </m:rPr>
          <m:t>=</m:t>
        </m:r>
        <m:r>
          <m:t>0.45</m:t>
        </m:r>
      </m:oMath>
    </w:p>
    <w:bookmarkEnd w:id="34"/>
    <w:bookmarkStart w:id="35" w:name="b-4"/>
    <w:p>
      <w:pPr>
        <w:pStyle w:val="Heading4"/>
      </w:pPr>
      <w:r>
        <w:t xml:space="preserve">3.52b</w:t>
      </w:r>
    </w:p>
    <w:p>
      <w:pPr>
        <w:pStyle w:val="FirstParagraph"/>
      </w:pPr>
      <w:r>
        <w:t xml:space="preserve">Interval estimate =</w:t>
      </w:r>
      <w:r>
        <w:t xml:space="preserve"> </w:t>
      </w:r>
      <m:oMath>
        <m:r>
          <m:t>0.45</m:t>
        </m:r>
        <m:r>
          <m:rPr>
            <m:sty m:val="p"/>
          </m:rPr>
          <m:t>±</m:t>
        </m:r>
        <m:r>
          <m:t>0.01</m:t>
        </m:r>
        <m:r>
          <m:rPr>
            <m:sty m:val="p"/>
          </m:rPr>
          <m:t>=</m:t>
        </m:r>
        <m:d>
          <m:dPr>
            <m:begChr m:val="("/>
            <m:endChr m:val=")"/>
            <m:sepChr m:val=""/>
            <m:grow/>
          </m:dPr>
          <m:e>
            <m:r>
              <m:t>0.45</m:t>
            </m:r>
            <m:r>
              <m:rPr>
                <m:sty m:val="p"/>
              </m:rPr>
              <m:t>−</m:t>
            </m:r>
            <m:r>
              <m:t>0.01</m:t>
            </m:r>
            <m:r>
              <m:rPr>
                <m:sty m:val="p"/>
              </m:rPr>
              <m:t>,</m:t>
            </m:r>
            <m:r>
              <m:t>0.45</m:t>
            </m:r>
            <m:r>
              <m:rPr>
                <m:sty m:val="p"/>
              </m:rPr>
              <m:t>+</m:t>
            </m:r>
            <m:r>
              <m:t>0.01</m:t>
            </m:r>
          </m:e>
        </m:d>
        <m:r>
          <m:rPr>
            <m:sty m:val="p"/>
          </m:rPr>
          <m:t>=</m:t>
        </m:r>
        <m:d>
          <m:dPr>
            <m:begChr m:val="("/>
            <m:endChr m:val=")"/>
            <m:sepChr m:val=""/>
            <m:grow/>
          </m:dPr>
          <m:e>
            <m:r>
              <m:t>0.44</m:t>
            </m:r>
            <m:r>
              <m:rPr>
                <m:sty m:val="p"/>
              </m:rPr>
              <m:t>,</m:t>
            </m:r>
            <m:r>
              <m:t>0.46</m:t>
            </m:r>
          </m:e>
        </m:d>
      </m:oMath>
    </w:p>
    <w:bookmarkEnd w:id="35"/>
    <w:bookmarkStart w:id="36" w:name="section-2"/>
    <w:p>
      <w:pPr>
        <w:pStyle w:val="Heading4"/>
      </w:pPr>
      <w:r>
        <w:t xml:space="preserve">3.53</w:t>
      </w:r>
    </w:p>
    <w:p>
      <w:pPr>
        <w:pStyle w:val="FirstParagraph"/>
      </w:pPr>
      <w:r>
        <w:t xml:space="preserve">It is 95% confident that proportion of all adults who believe the necessity of a car is between 0.83 and 0.89.</w:t>
      </w:r>
    </w:p>
    <w:bookmarkEnd w:id="36"/>
    <w:bookmarkStart w:id="37" w:name="a-5"/>
    <w:p>
      <w:pPr>
        <w:pStyle w:val="Heading4"/>
      </w:pPr>
      <w:r>
        <w:t xml:space="preserve">3.58a</w:t>
      </w:r>
    </w:p>
    <w:p>
      <w:pPr>
        <w:pStyle w:val="FirstParagraph"/>
      </w:pPr>
      <w:r>
        <w:t xml:space="preserve">This is a matched pairs experiment because in the experiment of urinary BPA concentration all the participants were used in both treatments.</w:t>
      </w:r>
    </w:p>
    <w:p>
      <w:pPr>
        <w:pStyle w:val="BodyText"/>
      </w:pPr>
      <w:r>
        <w:t xml:space="preserve">In the experiment it is seen that there is a large variability in BPA concentration so the matched pair experiment is used to reduce variability of the data.</w:t>
      </w:r>
    </w:p>
    <w:bookmarkEnd w:id="37"/>
    <w:bookmarkStart w:id="38" w:name="b-5"/>
    <w:p>
      <w:pPr>
        <w:pStyle w:val="Heading4"/>
      </w:pPr>
      <w:r>
        <w:t xml:space="preserve">3.58b</w:t>
      </w:r>
    </w:p>
    <w:p>
      <w:pPr>
        <w:pStyle w:val="FirstParagraph"/>
      </w:pPr>
      <m:oMath>
        <m:sSub>
          <m:e>
            <m:r>
              <m:t>μ</m:t>
            </m:r>
          </m:e>
          <m:sub>
            <m:r>
              <m:t>1</m:t>
            </m:r>
          </m:sub>
        </m:sSub>
        <m:r>
          <m:rPr>
            <m:sty m:val="p"/>
          </m:rPr>
          <m:t>−</m:t>
        </m:r>
        <m:sSub>
          <m:e>
            <m:r>
              <m:t>μ</m:t>
            </m:r>
          </m:e>
          <m:sub>
            <m:r>
              <m:t>2</m:t>
            </m:r>
          </m:sub>
        </m:sSub>
      </m:oMath>
    </w:p>
    <w:bookmarkEnd w:id="38"/>
    <w:bookmarkStart w:id="39" w:name="c-3"/>
    <w:p>
      <w:pPr>
        <w:pStyle w:val="Heading4"/>
      </w:pPr>
      <w:r>
        <w:t xml:space="preserve">3.58c</w:t>
      </w:r>
    </w:p>
    <w:p>
      <w:pPr>
        <w:pStyle w:val="FirstParagraph"/>
      </w:pPr>
      <w:r>
        <w:t xml:space="preserve">It is 95% confident that the difference in the mean urinary BPA concentration after taking canned soup and fresh soup for five days will be between 19.6</w:t>
      </w:r>
      <m:oMath>
        <m:r>
          <m:t>μ</m:t>
        </m:r>
      </m:oMath>
      <w:r>
        <w:t xml:space="preserve">g/L and 25.5</w:t>
      </w:r>
      <m:oMath>
        <m:r>
          <m:t>μ</m:t>
        </m:r>
      </m:oMath>
      <w:r>
        <w:t xml:space="preserve">g/L.</w:t>
      </w:r>
    </w:p>
    <w:bookmarkEnd w:id="39"/>
    <w:bookmarkStart w:id="40" w:name="d-1"/>
    <w:p>
      <w:pPr>
        <w:pStyle w:val="Heading4"/>
      </w:pPr>
      <w:r>
        <w:t xml:space="preserve">3.58d</w:t>
      </w:r>
    </w:p>
    <w:p>
      <w:pPr>
        <w:pStyle w:val="FirstParagraph"/>
      </w:pPr>
      <w:r>
        <w:t xml:space="preserve">The sample mean difference will be close to population mean difference if a large sample is taken. This concludes that the confidence interval will be narrower if the study includes 500 participants instead of 75.</w:t>
      </w:r>
    </w:p>
    <w:bookmarkEnd w:id="40"/>
    <w:bookmarkStart w:id="41" w:name="a-6"/>
    <w:p>
      <w:pPr>
        <w:pStyle w:val="Heading4"/>
      </w:pPr>
      <w:r>
        <w:t xml:space="preserve">3.60a</w:t>
      </w:r>
    </w:p>
    <w:p>
      <w:pPr>
        <w:pStyle w:val="FirstParagraph"/>
      </w:pPr>
      <w:r>
        <w:t xml:space="preserve">The relevant parameter is the</w:t>
      </w:r>
      <w:r>
        <w:t xml:space="preserve"> </w:t>
      </w:r>
      <w:r>
        <w:rPr>
          <w:bCs/>
          <w:b/>
        </w:rPr>
        <w:t xml:space="preserve">population mean</w:t>
      </w:r>
      <w:r>
        <w:t xml:space="preserve"> </w:t>
      </w:r>
      <w:r>
        <w:t xml:space="preserve">denoted by</w:t>
      </w:r>
      <w:r>
        <w:t xml:space="preserve"> </w:t>
      </w:r>
      <m:oMath>
        <m:r>
          <m:t>μ</m:t>
        </m:r>
      </m:oMath>
      <w:r>
        <w:t xml:space="preserve">. This is the mean effect on weight over two years after one month overeating.</w:t>
      </w:r>
    </w:p>
    <w:bookmarkEnd w:id="41"/>
    <w:bookmarkStart w:id="42" w:name="b-6"/>
    <w:p>
      <w:pPr>
        <w:pStyle w:val="Heading4"/>
      </w:pPr>
      <w:r>
        <w:t xml:space="preserve">3.60b</w:t>
      </w:r>
    </w:p>
    <w:p>
      <w:pPr>
        <w:pStyle w:val="FirstParagraph"/>
      </w:pPr>
      <w:r>
        <w:t xml:space="preserve">To find the actual exact value of the population mean, we have to collect all population who overeat for one month. Then after that, we find out the result after two and a half years.</w:t>
      </w:r>
    </w:p>
    <w:bookmarkEnd w:id="42"/>
    <w:bookmarkStart w:id="43" w:name="c-4"/>
    <w:p>
      <w:pPr>
        <w:pStyle w:val="Heading4"/>
      </w:pPr>
      <w:r>
        <w:t xml:space="preserve">3.60c</w:t>
      </w:r>
    </w:p>
    <w:p>
      <w:pPr>
        <w:pStyle w:val="FirstParagraph"/>
      </w:pPr>
      <w:r>
        <w:t xml:space="preserve">Confidence interval =</w:t>
      </w:r>
      <w:r>
        <w:t xml:space="preserve"> </w:t>
      </w:r>
      <m:oMath>
        <m:r>
          <m:t>6.8</m:t>
        </m:r>
        <m:r>
          <m:rPr>
            <m:sty m:val="p"/>
          </m:rPr>
          <m:t>±</m:t>
        </m:r>
        <m:r>
          <m:t>2</m:t>
        </m:r>
        <m:r>
          <m:rPr>
            <m:sty m:val="p"/>
          </m:rPr>
          <m:t>*</m:t>
        </m:r>
        <m:r>
          <m:t>1.2</m:t>
        </m:r>
        <m:r>
          <m:rPr>
            <m:sty m:val="p"/>
          </m:rPr>
          <m:t>=</m:t>
        </m:r>
        <m:d>
          <m:dPr>
            <m:begChr m:val="("/>
            <m:endChr m:val=")"/>
            <m:sepChr m:val=""/>
            <m:grow/>
          </m:dPr>
          <m:e>
            <m:r>
              <m:t>6.8</m:t>
            </m:r>
            <m:r>
              <m:rPr>
                <m:sty m:val="p"/>
              </m:rPr>
              <m:t>−</m:t>
            </m:r>
            <m:r>
              <m:t>2</m:t>
            </m:r>
            <m:r>
              <m:rPr>
                <m:sty m:val="p"/>
              </m:rPr>
              <m:t>*</m:t>
            </m:r>
            <m:r>
              <m:t>1.2</m:t>
            </m:r>
            <m:r>
              <m:rPr>
                <m:sty m:val="p"/>
              </m:rPr>
              <m:t>,</m:t>
            </m:r>
            <m:r>
              <m:t>6.8</m:t>
            </m:r>
            <m:r>
              <m:rPr>
                <m:sty m:val="p"/>
              </m:rPr>
              <m:t>+</m:t>
            </m:r>
            <m:r>
              <m:t>2</m:t>
            </m:r>
            <m:r>
              <m:rPr>
                <m:sty m:val="p"/>
              </m:rPr>
              <m:t>*</m:t>
            </m:r>
            <m:r>
              <m:t>1.2</m:t>
            </m:r>
          </m:e>
        </m:d>
        <m:r>
          <m:rPr>
            <m:sty m:val="p"/>
          </m:rPr>
          <m:t>=</m:t>
        </m:r>
        <m:d>
          <m:dPr>
            <m:begChr m:val="("/>
            <m:endChr m:val=")"/>
            <m:sepChr m:val=""/>
            <m:grow/>
          </m:dPr>
          <m:e>
            <m:r>
              <m:t>4.4</m:t>
            </m:r>
            <m:r>
              <m:rPr>
                <m:sty m:val="p"/>
              </m:rPr>
              <m:t>,</m:t>
            </m:r>
            <m:r>
              <m:t>9.2</m:t>
            </m:r>
          </m:e>
        </m:d>
      </m:oMath>
    </w:p>
    <w:p>
      <w:pPr>
        <w:pStyle w:val="BodyText"/>
      </w:pPr>
      <w:r>
        <w:t xml:space="preserve">Therefore, it is 95% confident that the true population mean effect on weight put on over two years after one month of overeating lies between</w:t>
      </w:r>
      <w:r>
        <w:t xml:space="preserve"> </w:t>
      </w:r>
      <w:r>
        <w:rPr>
          <w:bCs/>
          <w:b/>
        </w:rPr>
        <w:t xml:space="preserve">4.4 and 9.2 pounds</w:t>
      </w:r>
      <w:r>
        <w:t xml:space="preserve">.</w:t>
      </w:r>
    </w:p>
    <w:bookmarkEnd w:id="43"/>
    <w:bookmarkStart w:id="44" w:name="d-2"/>
    <w:p>
      <w:pPr>
        <w:pStyle w:val="Heading4"/>
      </w:pPr>
      <w:r>
        <w:t xml:space="preserve">3.60d</w:t>
      </w:r>
    </w:p>
    <w:p>
      <w:pPr>
        <w:pStyle w:val="FirstParagraph"/>
      </w:pPr>
      <w:r>
        <w:t xml:space="preserve">Margin of error =</w:t>
      </w:r>
      <w:r>
        <w:t xml:space="preserve"> </w:t>
      </w:r>
      <m:oMath>
        <m:r>
          <m:t>2</m:t>
        </m:r>
        <m:r>
          <m:rPr>
            <m:sty m:val="p"/>
          </m:rPr>
          <m:t>*</m:t>
        </m:r>
        <m:r>
          <m:t>1.2</m:t>
        </m:r>
        <m:r>
          <m:rPr>
            <m:sty m:val="p"/>
          </m:rPr>
          <m:t>=</m:t>
        </m:r>
        <m:r>
          <m:t>2.4</m:t>
        </m:r>
      </m:oMath>
    </w:p>
    <w:p>
      <w:pPr>
        <w:pStyle w:val="BodyText"/>
      </w:pPr>
      <w:r>
        <w:t xml:space="preserve">Therefore, it would be expected that estimate of the mean 6.8 pounds lies within 2.4 pounds of true mean.</w:t>
      </w:r>
    </w:p>
    <w:bookmarkEnd w:id="44"/>
    <w:bookmarkStart w:id="45" w:name="a-7"/>
    <w:p>
      <w:pPr>
        <w:pStyle w:val="Heading4"/>
      </w:pPr>
      <w:r>
        <w:t xml:space="preserve">3.64a</w:t>
      </w:r>
    </w:p>
    <w:p>
      <w:pPr>
        <w:pStyle w:val="FirstParagraph"/>
      </w:pPr>
      <w:r>
        <w:t xml:space="preserve">The given interpretation of the 95% confidence interval is not correct because 95% confidence interval is for the population mean pulse rate not for the sample mean pulse rate of the students.</w:t>
      </w:r>
    </w:p>
    <w:bookmarkEnd w:id="45"/>
    <w:bookmarkStart w:id="46" w:name="b-7"/>
    <w:p>
      <w:pPr>
        <w:pStyle w:val="Heading4"/>
      </w:pPr>
      <w:r>
        <w:t xml:space="preserve">3.64b</w:t>
      </w:r>
    </w:p>
    <w:p>
      <w:pPr>
        <w:pStyle w:val="FirstParagraph"/>
      </w:pPr>
      <w:r>
        <w:t xml:space="preserve">The given interpretation of the 95% confidence interval is not correct because 95% confidence interval is for the population mean pulse rate not for the sample mean pulse rate of the students</w:t>
      </w:r>
    </w:p>
    <w:bookmarkEnd w:id="46"/>
    <w:bookmarkStart w:id="47" w:name="c-5"/>
    <w:p>
      <w:pPr>
        <w:pStyle w:val="Heading4"/>
      </w:pPr>
      <w:r>
        <w:t xml:space="preserve">3.64c</w:t>
      </w:r>
    </w:p>
    <w:p>
      <w:pPr>
        <w:pStyle w:val="FirstParagraph"/>
      </w:pPr>
      <w:r>
        <w:t xml:space="preserve">The given interpretation of the 95% confidence interval is not in doubt because it is not sure whether or not the interval considers the population mean.</w:t>
      </w:r>
    </w:p>
    <w:bookmarkEnd w:id="47"/>
    <w:bookmarkStart w:id="48" w:name="d-3"/>
    <w:p>
      <w:pPr>
        <w:pStyle w:val="Heading4"/>
      </w:pPr>
      <w:r>
        <w:t xml:space="preserve">3.64d</w:t>
      </w:r>
    </w:p>
    <w:p>
      <w:pPr>
        <w:pStyle w:val="FirstParagraph"/>
      </w:pPr>
      <w:r>
        <w:t xml:space="preserve">The given interpretation of the 95% confidence interval is not correct because 95% confidence interval for the mean pulse rate is not from the US college students.</w:t>
      </w:r>
    </w:p>
    <w:bookmarkEnd w:id="48"/>
    <w:bookmarkStart w:id="49" w:name="e"/>
    <w:p>
      <w:pPr>
        <w:pStyle w:val="Heading4"/>
      </w:pPr>
      <w:r>
        <w:t xml:space="preserve">3.64e</w:t>
      </w:r>
    </w:p>
    <w:p>
      <w:pPr>
        <w:pStyle w:val="FirstParagraph"/>
      </w:pPr>
      <w:r>
        <w:t xml:space="preserve">The given interpretation of the 95% confidence interval is not correct because 95% confidence interval for the mean pulse rate is not from the US college students.</w:t>
      </w:r>
    </w:p>
    <w:bookmarkEnd w:id="49"/>
    <w:bookmarkStart w:id="50" w:name="f"/>
    <w:p>
      <w:pPr>
        <w:pStyle w:val="Heading4"/>
      </w:pPr>
      <w:r>
        <w:t xml:space="preserve">3.64f</w:t>
      </w:r>
    </w:p>
    <w:p>
      <w:pPr>
        <w:pStyle w:val="FirstParagraph"/>
      </w:pPr>
      <w:r>
        <w:t xml:space="preserve">The given interpretation of the 95% confidence interval is not correct because the population mean is a particular permanent value.</w:t>
      </w:r>
    </w:p>
    <w:bookmarkEnd w:id="50"/>
    <w:bookmarkStart w:id="51" w:name="g"/>
    <w:p>
      <w:pPr>
        <w:pStyle w:val="Heading4"/>
      </w:pPr>
      <w:r>
        <w:t xml:space="preserve">3.64g</w:t>
      </w:r>
    </w:p>
    <w:p>
      <w:pPr>
        <w:pStyle w:val="FirstParagraph"/>
      </w:pPr>
      <w:r>
        <w:t xml:space="preserve">The given interpretation of the 95% confidence interval is not correct because 95% confidence interval is for the population mean pulse rate not for the sample mean pulse rate of the students.</w:t>
      </w:r>
    </w:p>
    <w:bookmarkEnd w:id="51"/>
    <w:bookmarkStart w:id="52" w:name="a-8"/>
    <w:p>
      <w:pPr>
        <w:pStyle w:val="Heading4"/>
      </w:pPr>
      <w:r>
        <w:t xml:space="preserve">3.66a</w:t>
      </w:r>
    </w:p>
    <w:p>
      <w:pPr>
        <w:pStyle w:val="FirstParagraph"/>
      </w:pPr>
      <w:r>
        <w:t xml:space="preserve">The sample 79, 79, 97, 85, 88 is the possible bootstrap sample from the original sample since all the values are there in the original sample and also the sample size of the given sample and the original sample is same.</w:t>
      </w:r>
    </w:p>
    <w:bookmarkEnd w:id="52"/>
    <w:bookmarkStart w:id="53" w:name="b-8"/>
    <w:p>
      <w:pPr>
        <w:pStyle w:val="Heading4"/>
      </w:pPr>
      <w:r>
        <w:t xml:space="preserve">3.66b</w:t>
      </w:r>
    </w:p>
    <w:p>
      <w:pPr>
        <w:pStyle w:val="FirstParagraph"/>
      </w:pPr>
      <w:r>
        <w:t xml:space="preserve">The sample 72, 79, 85, 88, 97 is the possible bootstrap sample from the original sample since all the values are there in the original sample and also the sample size of the given sample and the original sample is same.</w:t>
      </w:r>
    </w:p>
    <w:bookmarkEnd w:id="53"/>
    <w:bookmarkStart w:id="54" w:name="c-6"/>
    <w:p>
      <w:pPr>
        <w:pStyle w:val="Heading4"/>
      </w:pPr>
      <w:r>
        <w:t xml:space="preserve">3.66c</w:t>
      </w:r>
    </w:p>
    <w:p>
      <w:pPr>
        <w:pStyle w:val="FirstParagraph"/>
      </w:pPr>
      <w:r>
        <w:t xml:space="preserve">The sample 85, 88, 97, 72 is not the possible bootstrap sample from the original sample since the sample size of the bootstrap sample and the original sample should be same. Here, the sample size of the given sample is 4 and the sample size of the original sample is 5.</w:t>
      </w:r>
    </w:p>
    <w:bookmarkEnd w:id="54"/>
    <w:bookmarkStart w:id="55" w:name="d-4"/>
    <w:p>
      <w:pPr>
        <w:pStyle w:val="Heading4"/>
      </w:pPr>
      <w:r>
        <w:t xml:space="preserve">3.66d</w:t>
      </w:r>
    </w:p>
    <w:p>
      <w:pPr>
        <w:pStyle w:val="FirstParagraph"/>
      </w:pPr>
      <w:r>
        <w:t xml:space="preserve">The sample 88, 97, 81, 78, 85 is not the possible bootstrap sample from the original sample since the original sample does not have the value 78.</w:t>
      </w:r>
    </w:p>
    <w:bookmarkEnd w:id="55"/>
    <w:bookmarkStart w:id="56" w:name="e-1"/>
    <w:p>
      <w:pPr>
        <w:pStyle w:val="Heading4"/>
      </w:pPr>
      <w:r>
        <w:t xml:space="preserve">3.66e</w:t>
      </w:r>
    </w:p>
    <w:p>
      <w:pPr>
        <w:pStyle w:val="FirstParagraph"/>
      </w:pPr>
      <w:r>
        <w:t xml:space="preserve">The sample 97, 85, 79, 85, 97 is the possible bootstrap sample from the original sample since all the values are there in the original sample and also the sample size of the given sample and the original sample is same.</w:t>
      </w:r>
    </w:p>
    <w:bookmarkEnd w:id="56"/>
    <w:bookmarkStart w:id="57" w:name="f-1"/>
    <w:p>
      <w:pPr>
        <w:pStyle w:val="Heading4"/>
      </w:pPr>
      <w:r>
        <w:t xml:space="preserve">3.66f</w:t>
      </w:r>
    </w:p>
    <w:p>
      <w:pPr>
        <w:pStyle w:val="FirstParagraph"/>
      </w:pPr>
      <w:r>
        <w:t xml:space="preserve">The sample 72, 72, 79, 72, 79 is the possible bootstrap sample from the original sample since all the values are there in the original sample and also the sample size of the given sample and the original sample is same.</w:t>
      </w:r>
    </w:p>
    <w:bookmarkEnd w:id="57"/>
    <w:bookmarkStart w:id="58" w:name="a-9"/>
    <w:p>
      <w:pPr>
        <w:pStyle w:val="Heading4"/>
      </w:pPr>
      <w:r>
        <w:t xml:space="preserve">3.75a</w:t>
      </w:r>
    </w:p>
    <w:p>
      <w:pPr>
        <w:pStyle w:val="FirstParagraph"/>
      </w:pPr>
      <m:oMath>
        <m:acc>
          <m:accPr>
            <m:chr m:val="̂"/>
          </m:accPr>
          <m:e>
            <m:r>
              <m:t>p</m:t>
            </m:r>
          </m:e>
        </m:acc>
        <m:r>
          <m:rPr>
            <m:sty m:val="p"/>
          </m:rPr>
          <m:t>=</m:t>
        </m:r>
        <m:f>
          <m:fPr>
            <m:type m:val="bar"/>
          </m:fPr>
          <m:num>
            <m:r>
              <m:t>26</m:t>
            </m:r>
          </m:num>
          <m:den>
            <m:r>
              <m:t>174</m:t>
            </m:r>
          </m:den>
        </m:f>
        <m:r>
          <m:rPr>
            <m:sty m:val="p"/>
          </m:rPr>
          <m:t>=</m:t>
        </m:r>
        <m:r>
          <m:t>0.149</m:t>
        </m:r>
      </m:oMath>
    </w:p>
    <w:p>
      <w:pPr>
        <w:pStyle w:val="BodyText"/>
      </w:pPr>
      <w:r>
        <w:t xml:space="preserve">Therefore the best estimate of the proportion of all snails of this type to live after being eaten by a bird is</w:t>
      </w:r>
      <w:r>
        <w:t xml:space="preserve"> </w:t>
      </w:r>
      <w:r>
        <w:rPr>
          <w:bCs/>
          <w:b/>
        </w:rPr>
        <w:t xml:space="preserve">0.149</w:t>
      </w:r>
      <w:r>
        <w:t xml:space="preserve">.</w:t>
      </w:r>
    </w:p>
    <w:bookmarkEnd w:id="58"/>
    <w:bookmarkStart w:id="59" w:name="b-9"/>
    <w:p>
      <w:pPr>
        <w:pStyle w:val="Heading4"/>
      </w:pPr>
      <w:r>
        <w:t xml:space="preserve">3.75b</w:t>
      </w:r>
    </w:p>
    <w:p>
      <w:pPr>
        <w:pStyle w:val="FirstParagraph"/>
      </w:pPr>
      <w:r>
        <w:t xml:space="preserve">SE = 0.028</w:t>
      </w:r>
    </w:p>
    <w:bookmarkEnd w:id="59"/>
    <w:bookmarkStart w:id="60" w:name="c-7"/>
    <w:p>
      <w:pPr>
        <w:pStyle w:val="Heading4"/>
      </w:pPr>
      <w:r>
        <w:t xml:space="preserve">3.75c</w:t>
      </w:r>
    </w:p>
    <w:p>
      <w:pPr>
        <w:pStyle w:val="FirstParagraph"/>
      </w:pPr>
      <w:r>
        <w:t xml:space="preserve">Confidence interval =</w:t>
      </w:r>
      <w:r>
        <w:t xml:space="preserve"> </w:t>
      </w:r>
      <m:oMath>
        <m:d>
          <m:dPr>
            <m:begChr m:val="("/>
            <m:endChr m:val=")"/>
            <m:sepChr m:val=""/>
            <m:grow/>
          </m:dPr>
          <m:e>
            <m:acc>
              <m:accPr>
                <m:chr m:val="̂"/>
              </m:accPr>
              <m:e>
                <m:sSub>
                  <m:e>
                    <m:r>
                      <m:t>p</m:t>
                    </m:r>
                  </m:e>
                  <m:sub>
                    <m:r>
                      <m:t>1</m:t>
                    </m:r>
                  </m:sub>
                </m:sSub>
              </m:e>
            </m:acc>
            <m:r>
              <m:rPr>
                <m:sty m:val="p"/>
              </m:rPr>
              <m:t>−</m:t>
            </m:r>
            <m:acc>
              <m:accPr>
                <m:chr m:val="̂"/>
              </m:accPr>
              <m:e>
                <m:sSub>
                  <m:e>
                    <m:r>
                      <m:t>p</m:t>
                    </m:r>
                  </m:e>
                  <m:sub>
                    <m:r>
                      <m:t>a</m:t>
                    </m:r>
                  </m:sub>
                </m:sSub>
              </m:e>
            </m:acc>
          </m:e>
        </m:d>
        <m:r>
          <m:rPr>
            <m:sty m:val="p"/>
          </m:rPr>
          <m:t>±</m:t>
        </m:r>
        <m:r>
          <m:t>2</m:t>
        </m:r>
        <m:r>
          <m:rPr>
            <m:sty m:val="p"/>
          </m:rPr>
          <m:t>*</m:t>
        </m:r>
        <m:r>
          <m:t>S</m:t>
        </m:r>
        <m:r>
          <m:t>E</m:t>
        </m:r>
      </m:oMath>
    </w:p>
    <w:p>
      <w:pPr>
        <w:pStyle w:val="BodyText"/>
      </w:pPr>
      <w:r>
        <w:t xml:space="preserve">Confidence interval =</w:t>
      </w:r>
      <w:r>
        <w:t xml:space="preserve"> </w:t>
      </w:r>
      <m:oMath>
        <m:r>
          <m:t>0.149</m:t>
        </m:r>
        <m:r>
          <m:rPr>
            <m:sty m:val="p"/>
          </m:rPr>
          <m:t>±</m:t>
        </m:r>
        <m:r>
          <m:t>2</m:t>
        </m:r>
        <m:r>
          <m:rPr>
            <m:sty m:val="p"/>
          </m:rPr>
          <m:t>*</m:t>
        </m:r>
        <m:r>
          <m:t>0.028</m:t>
        </m:r>
        <m:r>
          <m:rPr>
            <m:sty m:val="p"/>
          </m:rPr>
          <m:t>=</m:t>
        </m:r>
        <m:d>
          <m:dPr>
            <m:begChr m:val="("/>
            <m:endChr m:val=")"/>
            <m:sepChr m:val=""/>
            <m:grow/>
          </m:dPr>
          <m:e>
            <m:r>
              <m:t>0.149</m:t>
            </m:r>
            <m:r>
              <m:rPr>
                <m:sty m:val="p"/>
              </m:rPr>
              <m:t>−</m:t>
            </m:r>
            <m:r>
              <m:t>0.056</m:t>
            </m:r>
            <m:r>
              <m:rPr>
                <m:sty m:val="p"/>
              </m:rPr>
              <m:t>,</m:t>
            </m:r>
            <m:r>
              <m:t>0.149</m:t>
            </m:r>
            <m:r>
              <m:rPr>
                <m:sty m:val="p"/>
              </m:rPr>
              <m:t>+</m:t>
            </m:r>
            <m:r>
              <m:t>0.056</m:t>
            </m:r>
          </m:e>
        </m:d>
        <m:r>
          <m:rPr>
            <m:sty m:val="p"/>
          </m:rPr>
          <m:t>=</m:t>
        </m:r>
        <m:d>
          <m:dPr>
            <m:begChr m:val="("/>
            <m:endChr m:val=")"/>
            <m:sepChr m:val=""/>
            <m:grow/>
          </m:dPr>
          <m:e>
            <m:r>
              <m:t>0.093</m:t>
            </m:r>
            <m:r>
              <m:rPr>
                <m:sty m:val="p"/>
              </m:rPr>
              <m:t>,</m:t>
            </m:r>
            <m:r>
              <m:t>0.205</m:t>
            </m:r>
          </m:e>
        </m:d>
      </m:oMath>
    </w:p>
    <w:p>
      <w:pPr>
        <w:pStyle w:val="BodyText"/>
      </w:pPr>
      <w:r>
        <w:t xml:space="preserve">Therefore, it is 95% confident that the true proportion of all snails that will live after being eaten by a bird lies between</w:t>
      </w:r>
      <w:r>
        <w:t xml:space="preserve"> </w:t>
      </w:r>
      <w:r>
        <w:rPr>
          <w:bCs/>
          <w:b/>
        </w:rPr>
        <w:t xml:space="preserve">0.093 and 0.205</w:t>
      </w:r>
      <w:r>
        <w:t xml:space="preserve">.</w:t>
      </w:r>
    </w:p>
    <w:bookmarkEnd w:id="60"/>
    <w:bookmarkStart w:id="61" w:name="a-10"/>
    <w:p>
      <w:pPr>
        <w:pStyle w:val="Heading4"/>
      </w:pPr>
      <w:r>
        <w:t xml:space="preserve">3.76a</w:t>
      </w:r>
    </w:p>
    <w:p>
      <w:pPr>
        <w:pStyle w:val="FirstParagraph"/>
      </w:pPr>
      <w:r>
        <w:t xml:space="preserve">s =</w:t>
      </w:r>
      <w:r>
        <w:t xml:space="preserve"> </w:t>
      </w:r>
      <m:oMath>
        <m:rad>
          <m:radPr>
            <m:degHide m:val="1"/>
          </m:radPr>
          <m:deg/>
          <m:e>
            <m:f>
              <m:fPr>
                <m:type m:val="bar"/>
              </m:fPr>
              <m:num>
                <m:nary>
                  <m:naryPr>
                    <m:chr m:val="∑"/>
                    <m:limLoc m:val="undOvr"/>
                    <m:subHide m:val="0"/>
                    <m:supHide m:val="1"/>
                  </m:naryPr>
                  <m:sub>
                    <m:r>
                      <m:t>i</m:t>
                    </m:r>
                    <m:r>
                      <m:rPr>
                        <m:sty m:val="p"/>
                      </m:rPr>
                      <m:t>=</m:t>
                    </m:r>
                    <m:r>
                      <m:t>1</m:t>
                    </m:r>
                  </m:sub>
                  <m:sup>
                    <m:r>
                      <m:t>​</m:t>
                    </m:r>
                  </m:sup>
                  <m:e>
                    <m:r>
                      <m:t>ˆ</m:t>
                    </m:r>
                  </m:e>
                </m:nary>
                <m:r>
                  <m:t>n</m:t>
                </m:r>
                <m:sSup>
                  <m:e>
                    <m:d>
                      <m:dPr>
                        <m:begChr m:val="("/>
                        <m:endChr m:val=")"/>
                        <m:sepChr m:val=""/>
                        <m:grow/>
                      </m:dPr>
                      <m:e>
                        <m:sSub>
                          <m:e>
                            <m:r>
                              <m:t>x</m:t>
                            </m:r>
                          </m:e>
                          <m:sub>
                            <m:r>
                              <m:t>i</m:t>
                            </m:r>
                          </m:sub>
                        </m:sSub>
                        <m:r>
                          <m:rPr>
                            <m:sty m:val="p"/>
                          </m:rPr>
                          <m:t>−</m:t>
                        </m:r>
                        <m:bar>
                          <m:barPr>
                            <m:pos m:val="top"/>
                          </m:barPr>
                          <m:e>
                            <m:r>
                              <m:t>x</m:t>
                            </m:r>
                          </m:e>
                        </m:bar>
                      </m:e>
                    </m:d>
                  </m:e>
                  <m:sup>
                    <m:r>
                      <m:t>2</m:t>
                    </m:r>
                  </m:sup>
                </m:sSup>
              </m:num>
              <m:den>
                <m:r>
                  <m:t>n</m:t>
                </m:r>
                <m:r>
                  <m:rPr>
                    <m:sty m:val="p"/>
                  </m:rPr>
                  <m:t>−</m:t>
                </m:r>
                <m:r>
                  <m:t>1</m:t>
                </m:r>
              </m:den>
            </m:f>
          </m:e>
        </m:rad>
      </m:oMath>
    </w:p>
    <w:p>
      <w:pPr>
        <w:pStyle w:val="BodyText"/>
      </w:pPr>
      <w:r>
        <w:t xml:space="preserve">s =</w:t>
      </w:r>
      <w:r>
        <w:t xml:space="preserve"> </w:t>
      </w:r>
      <m:oMath>
        <m:rad>
          <m:radPr>
            <m:degHide m:val="1"/>
          </m:radPr>
          <m:deg/>
          <m:e>
            <m:f>
              <m:fPr>
                <m:type m:val="bar"/>
              </m:fPr>
              <m:num>
                <m:r>
                  <m:t>1498</m:t>
                </m:r>
              </m:num>
              <m:den>
                <m:r>
                  <m:t>7</m:t>
                </m:r>
              </m:den>
            </m:f>
          </m:e>
        </m:rad>
        <m:r>
          <m:rPr>
            <m:sty m:val="p"/>
          </m:rPr>
          <m:t>=</m:t>
        </m:r>
        <m:rad>
          <m:radPr>
            <m:degHide m:val="1"/>
          </m:radPr>
          <m:deg/>
          <m:e>
            <m:r>
              <m:t>214</m:t>
            </m:r>
          </m:e>
        </m:rad>
        <m:r>
          <m:rPr>
            <m:sty m:val="p"/>
          </m:rPr>
          <m:t>=</m:t>
        </m:r>
        <m:r>
          <m:t>14.63</m:t>
        </m:r>
      </m:oMath>
    </w:p>
    <w:p>
      <w:pPr>
        <w:pStyle w:val="BodyText"/>
      </w:pPr>
      <w:r>
        <w:t xml:space="preserve">Therefore, the standard deviation of the sample is</w:t>
      </w:r>
      <w:r>
        <w:t xml:space="preserve"> </w:t>
      </w:r>
      <w:r>
        <w:rPr>
          <w:bCs/>
          <w:b/>
        </w:rPr>
        <w:t xml:space="preserve">14.63</w:t>
      </w:r>
      <w:r>
        <w:t xml:space="preserve">.</w:t>
      </w:r>
    </w:p>
    <w:bookmarkEnd w:id="61"/>
    <w:bookmarkStart w:id="62" w:name="b-10"/>
    <w:p>
      <w:pPr>
        <w:pStyle w:val="Heading4"/>
      </w:pPr>
      <w:r>
        <w:t xml:space="preserve">3.76b</w:t>
      </w:r>
    </w:p>
    <w:p>
      <w:pPr>
        <w:pStyle w:val="FirstParagraph"/>
      </w:pPr>
      <w:r>
        <w:t xml:space="preserve">To create the bootstrap shows the eight slips by eight values and mingle those slips. Take one slip and write the number and put that slip back. Do this step for eight times. The eight numbers is the bootstrap samples. The bootstrap statistic is the mean of the eight numbers.</w:t>
      </w:r>
    </w:p>
    <w:bookmarkEnd w:id="62"/>
    <w:bookmarkStart w:id="63" w:name="c-8"/>
    <w:p>
      <w:pPr>
        <w:pStyle w:val="Heading4"/>
      </w:pPr>
      <w:r>
        <w:t xml:space="preserve">3.76c</w:t>
      </w:r>
    </w:p>
    <w:p>
      <w:pPr>
        <w:pStyle w:val="FirstParagraph"/>
      </w:pPr>
      <w:r>
        <w:t xml:space="preserve">We expect the bootstrap distribution to be</w:t>
      </w:r>
      <w:r>
        <w:t xml:space="preserve"> </w:t>
      </w:r>
      <w:r>
        <w:rPr>
          <w:bCs/>
          <w:b/>
        </w:rPr>
        <w:t xml:space="preserve">bell shaped</w:t>
      </w:r>
      <w:r>
        <w:t xml:space="preserve"> </w:t>
      </w:r>
      <w:r>
        <w:t xml:space="preserve">and it’s center will be at</w:t>
      </w:r>
      <w:r>
        <w:t xml:space="preserve"> </w:t>
      </w:r>
      <w:r>
        <w:rPr>
          <w:bCs/>
          <w:b/>
        </w:rPr>
        <w:t xml:space="preserve">34</w:t>
      </w:r>
      <w:r>
        <w:t xml:space="preserve">.</w:t>
      </w:r>
    </w:p>
    <w:bookmarkEnd w:id="63"/>
    <w:bookmarkStart w:id="64" w:name="d-5"/>
    <w:p>
      <w:pPr>
        <w:pStyle w:val="Heading4"/>
      </w:pPr>
      <w:r>
        <w:t xml:space="preserve">3.76d</w:t>
      </w:r>
    </w:p>
    <w:p>
      <w:pPr>
        <w:pStyle w:val="FirstParagraph"/>
      </w:pPr>
      <w:r>
        <w:t xml:space="preserve">The population parameter of interest is population mean</w:t>
      </w:r>
      <w:r>
        <w:t xml:space="preserve"> </w:t>
      </w:r>
      <m:oMath>
        <m:r>
          <m:t>μ</m:t>
        </m:r>
      </m:oMath>
      <w:r>
        <w:t xml:space="preserve">. That is the average number of ants that will climb on a piece of a peanut butter sandwich left on the ground near an ant hill. The best point estimate of the population mean is</w:t>
      </w:r>
      <w:r>
        <w:t xml:space="preserve"> </w:t>
      </w:r>
      <m:oMath>
        <m:bar>
          <m:barPr>
            <m:pos m:val="top"/>
          </m:barPr>
          <m:e>
            <m:r>
              <m:t>x</m:t>
            </m:r>
          </m:e>
        </m:bar>
      </m:oMath>
      <w:r>
        <w:t xml:space="preserve"> </w:t>
      </w:r>
      <w:r>
        <w:t xml:space="preserve">= 34</w:t>
      </w:r>
    </w:p>
    <w:bookmarkEnd w:id="64"/>
    <w:bookmarkStart w:id="65" w:name="e-2"/>
    <w:p>
      <w:pPr>
        <w:pStyle w:val="Heading4"/>
      </w:pPr>
      <w:r>
        <w:t xml:space="preserve">3.76e</w:t>
      </w:r>
    </w:p>
    <w:p>
      <w:pPr>
        <w:pStyle w:val="FirstParagraph"/>
      </w:pPr>
      <w:r>
        <w:t xml:space="preserve">Confidence interval =</w:t>
      </w:r>
      <w:r>
        <w:t xml:space="preserve"> </w:t>
      </w:r>
      <m:oMath>
        <m:d>
          <m:dPr>
            <m:begChr m:val="("/>
            <m:endChr m:val=")"/>
            <m:sepChr m:val=""/>
            <m:grow/>
          </m:dPr>
          <m:e>
            <m:acc>
              <m:accPr>
                <m:chr m:val="̂"/>
              </m:accPr>
              <m:e>
                <m:sSub>
                  <m:e>
                    <m:r>
                      <m:t>p</m:t>
                    </m:r>
                  </m:e>
                  <m:sub>
                    <m:r>
                      <m:t>1</m:t>
                    </m:r>
                  </m:sub>
                </m:sSub>
              </m:e>
            </m:acc>
            <m:r>
              <m:rPr>
                <m:sty m:val="p"/>
              </m:rPr>
              <m:t>−</m:t>
            </m:r>
            <m:acc>
              <m:accPr>
                <m:chr m:val="̂"/>
              </m:accPr>
              <m:e>
                <m:sSub>
                  <m:e>
                    <m:r>
                      <m:t>p</m:t>
                    </m:r>
                  </m:e>
                  <m:sub>
                    <m:r>
                      <m:t>a</m:t>
                    </m:r>
                  </m:sub>
                </m:sSub>
              </m:e>
            </m:acc>
          </m:e>
        </m:d>
        <m:r>
          <m:rPr>
            <m:sty m:val="p"/>
          </m:rPr>
          <m:t>±</m:t>
        </m:r>
        <m:r>
          <m:t>2</m:t>
        </m:r>
        <m:r>
          <m:rPr>
            <m:sty m:val="p"/>
          </m:rPr>
          <m:t>*</m:t>
        </m:r>
        <m:r>
          <m:t>S</m:t>
        </m:r>
        <m:r>
          <m:t>E</m:t>
        </m:r>
      </m:oMath>
    </w:p>
    <w:p>
      <w:pPr>
        <w:pStyle w:val="BodyText"/>
      </w:pPr>
      <w:r>
        <w:t xml:space="preserve">Confidence interval =</w:t>
      </w:r>
      <w:r>
        <w:t xml:space="preserve"> </w:t>
      </w:r>
      <m:oMath>
        <m:r>
          <m:t>34</m:t>
        </m:r>
        <m:r>
          <m:rPr>
            <m:sty m:val="p"/>
          </m:rPr>
          <m:t>±</m:t>
        </m:r>
        <m:r>
          <m:t>2</m:t>
        </m:r>
        <m:r>
          <m:rPr>
            <m:sty m:val="p"/>
          </m:rPr>
          <m:t>*</m:t>
        </m:r>
        <m:r>
          <m:t>4.85</m:t>
        </m:r>
        <m:r>
          <m:rPr>
            <m:sty m:val="p"/>
          </m:rPr>
          <m:t>=</m:t>
        </m:r>
        <m:d>
          <m:dPr>
            <m:begChr m:val="("/>
            <m:endChr m:val=")"/>
            <m:sepChr m:val=""/>
            <m:grow/>
          </m:dPr>
          <m:e>
            <m:r>
              <m:t>34</m:t>
            </m:r>
            <m:r>
              <m:rPr>
                <m:sty m:val="p"/>
              </m:rPr>
              <m:t>−</m:t>
            </m:r>
            <m:r>
              <m:t>4.85</m:t>
            </m:r>
            <m:r>
              <m:rPr>
                <m:sty m:val="p"/>
              </m:rPr>
              <m:t>,</m:t>
            </m:r>
            <m:r>
              <m:t>34</m:t>
            </m:r>
            <m:r>
              <m:rPr>
                <m:sty m:val="p"/>
              </m:rPr>
              <m:t>+</m:t>
            </m:r>
            <m:r>
              <m:t>4.85</m:t>
            </m:r>
          </m:e>
        </m:d>
        <m:r>
          <m:rPr>
            <m:sty m:val="p"/>
          </m:rPr>
          <m:t>=</m:t>
        </m:r>
        <m:d>
          <m:dPr>
            <m:begChr m:val="("/>
            <m:endChr m:val=")"/>
            <m:sepChr m:val=""/>
            <m:grow/>
          </m:dPr>
          <m:e>
            <m:r>
              <m:t>24.3</m:t>
            </m:r>
            <m:r>
              <m:rPr>
                <m:sty m:val="p"/>
              </m:rPr>
              <m:t>,</m:t>
            </m:r>
            <m:r>
              <m:t>43.7</m:t>
            </m:r>
          </m:e>
        </m:d>
      </m:oMath>
    </w:p>
    <w:bookmarkEnd w:id="65"/>
    <w:bookmarkStart w:id="66" w:name="section-3"/>
    <w:p>
      <w:pPr>
        <w:pStyle w:val="Heading4"/>
      </w:pPr>
      <w:r>
        <w:t xml:space="preserve">3.78**</w:t>
      </w:r>
    </w:p>
    <w:p>
      <w:pPr>
        <w:pStyle w:val="FirstParagraph"/>
      </w:pPr>
      <m:oMath>
        <m:bar>
          <m:barPr>
            <m:pos m:val="top"/>
          </m:barPr>
          <m:e>
            <m:r>
              <m:t>x</m:t>
            </m:r>
          </m:e>
        </m:bar>
        <m:r>
          <m:rPr>
            <m:sty m:val="p"/>
          </m:rPr>
          <m:t>=</m:t>
        </m:r>
        <m:f>
          <m:fPr>
            <m:type m:val="bar"/>
          </m:fPr>
          <m:num>
            <m:r>
              <m:t>658</m:t>
            </m:r>
            <m:r>
              <m:rPr>
                <m:sty m:val="p"/>
              </m:rPr>
              <m:t>+</m:t>
            </m:r>
            <m:r>
              <m:t>456</m:t>
            </m:r>
            <m:r>
              <m:rPr>
                <m:sty m:val="p"/>
              </m:rPr>
              <m:t>+</m:t>
            </m:r>
            <m:r>
              <m:t>830</m:t>
            </m:r>
            <m:r>
              <m:rPr>
                <m:sty m:val="p"/>
              </m:rPr>
              <m:t>+</m:t>
            </m:r>
            <m:r>
              <m:t>385</m:t>
            </m:r>
          </m:num>
          <m:den>
            <m:r>
              <m:t>5</m:t>
            </m:r>
          </m:den>
        </m:f>
        <m:r>
          <m:rPr>
            <m:sty m:val="p"/>
          </m:rPr>
          <m:t>=</m:t>
        </m:r>
        <m:f>
          <m:fPr>
            <m:type m:val="bar"/>
          </m:fPr>
          <m:num>
            <m:r>
              <m:t>3025</m:t>
            </m:r>
          </m:num>
          <m:den>
            <m:r>
              <m:t>5</m:t>
            </m:r>
          </m:den>
        </m:f>
        <m:r>
          <m:rPr>
            <m:sty m:val="p"/>
          </m:rPr>
          <m:t>=</m:t>
        </m:r>
        <m:r>
          <m:t>605</m:t>
        </m:r>
      </m:oMath>
    </w:p>
    <w:p>
      <w:pPr>
        <w:pStyle w:val="BodyText"/>
      </w:pPr>
      <w:r>
        <w:t xml:space="preserve">Therefore, the mean of the sample is</w:t>
      </w:r>
      <w:r>
        <w:rPr>
          <w:bCs/>
          <w:b/>
        </w:rPr>
        <w:t xml:space="preserve">605</w:t>
      </w:r>
      <w:r>
        <w:t xml:space="preserve">.</w:t>
      </w:r>
    </w:p>
    <w:p>
      <w:pPr>
        <w:pStyle w:val="BodyText"/>
      </w:pPr>
      <w:r>
        <w:t xml:space="preserve">Confidence interval =</w:t>
      </w:r>
      <w:r>
        <w:t xml:space="preserve"> </w:t>
      </w:r>
      <m:oMath>
        <m:d>
          <m:dPr>
            <m:begChr m:val="("/>
            <m:endChr m:val=")"/>
            <m:sepChr m:val=""/>
            <m:grow/>
          </m:dPr>
          <m:e>
            <m:acc>
              <m:accPr>
                <m:chr m:val="̂"/>
              </m:accPr>
              <m:e>
                <m:sSub>
                  <m:e>
                    <m:r>
                      <m:t>p</m:t>
                    </m:r>
                  </m:e>
                  <m:sub>
                    <m:r>
                      <m:t>1</m:t>
                    </m:r>
                  </m:sub>
                </m:sSub>
              </m:e>
            </m:acc>
            <m:r>
              <m:rPr>
                <m:sty m:val="p"/>
              </m:rPr>
              <m:t>−</m:t>
            </m:r>
            <m:acc>
              <m:accPr>
                <m:chr m:val="̂"/>
              </m:accPr>
              <m:e>
                <m:sSub>
                  <m:e>
                    <m:r>
                      <m:t>p</m:t>
                    </m:r>
                  </m:e>
                  <m:sub>
                    <m:r>
                      <m:t>a</m:t>
                    </m:r>
                  </m:sub>
                </m:sSub>
              </m:e>
            </m:acc>
          </m:e>
        </m:d>
        <m:r>
          <m:rPr>
            <m:sty m:val="p"/>
          </m:rPr>
          <m:t>±</m:t>
        </m:r>
        <m:r>
          <m:t>2</m:t>
        </m:r>
        <m:r>
          <m:rPr>
            <m:sty m:val="p"/>
          </m:rPr>
          <m:t>*</m:t>
        </m:r>
        <m:r>
          <m:t>S</m:t>
        </m:r>
        <m:r>
          <m:t>E</m:t>
        </m:r>
      </m:oMath>
    </w:p>
    <w:p>
      <w:pPr>
        <w:pStyle w:val="BodyText"/>
      </w:pPr>
      <w:r>
        <w:t xml:space="preserve">Confidence interval =</w:t>
      </w:r>
      <w:r>
        <w:t xml:space="preserve"> </w:t>
      </w:r>
      <m:oMath>
        <m:r>
          <m:t>605</m:t>
        </m:r>
        <m:r>
          <m:rPr>
            <m:sty m:val="p"/>
          </m:rPr>
          <m:t>±</m:t>
        </m:r>
        <m:r>
          <m:t>2</m:t>
        </m:r>
        <m:r>
          <m:rPr>
            <m:sty m:val="p"/>
          </m:rPr>
          <m:t>*</m:t>
        </m:r>
        <m:r>
          <m:t>70.597</m:t>
        </m:r>
        <m:r>
          <m:rPr>
            <m:sty m:val="p"/>
          </m:rPr>
          <m:t>=</m:t>
        </m:r>
        <m:d>
          <m:dPr>
            <m:begChr m:val="("/>
            <m:endChr m:val=")"/>
            <m:sepChr m:val=""/>
            <m:grow/>
          </m:dPr>
          <m:e>
            <m:r>
              <m:t>605</m:t>
            </m:r>
            <m:r>
              <m:rPr>
                <m:sty m:val="p"/>
              </m:rPr>
              <m:t>−</m:t>
            </m:r>
            <m:r>
              <m:t>141.194</m:t>
            </m:r>
            <m:r>
              <m:rPr>
                <m:sty m:val="p"/>
              </m:rPr>
              <m:t>,</m:t>
            </m:r>
            <m:r>
              <m:t>605</m:t>
            </m:r>
            <m:r>
              <m:rPr>
                <m:sty m:val="p"/>
              </m:rPr>
              <m:t>+</m:t>
            </m:r>
            <m:r>
              <m:t>141.194</m:t>
            </m:r>
          </m:e>
        </m:d>
        <m:r>
          <m:rPr>
            <m:sty m:val="p"/>
          </m:rPr>
          <m:t>=</m:t>
        </m:r>
        <m:d>
          <m:dPr>
            <m:begChr m:val="("/>
            <m:endChr m:val=")"/>
            <m:sepChr m:val=""/>
            <m:grow/>
          </m:dPr>
          <m:e>
            <m:r>
              <m:t>463.81</m:t>
            </m:r>
            <m:r>
              <m:rPr>
                <m:sty m:val="p"/>
              </m:rPr>
              <m:t>,</m:t>
            </m:r>
            <m:r>
              <m:t>746.19</m:t>
            </m:r>
          </m:e>
        </m:d>
      </m:oMath>
    </w:p>
    <w:p>
      <w:pPr>
        <w:pStyle w:val="BodyText"/>
      </w:pPr>
      <w:r>
        <w:t xml:space="preserve">Therefore, it is 95% confident that the average monthly sales in the United States lies between</w:t>
      </w:r>
      <w:r>
        <w:t xml:space="preserve"> </w:t>
      </w:r>
      <w:r>
        <w:rPr>
          <w:bCs/>
          <w:b/>
        </w:rPr>
        <w:t xml:space="preserve">463.81 and 746.19</w:t>
      </w:r>
      <w:r>
        <w:t xml:space="preserve">.</w:t>
      </w:r>
    </w:p>
    <w:bookmarkEnd w:id="66"/>
    <w:bookmarkStart w:id="67" w:name="a-11"/>
    <w:p>
      <w:pPr>
        <w:pStyle w:val="Heading4"/>
      </w:pPr>
      <w:r>
        <w:t xml:space="preserve">3.81a</w:t>
      </w:r>
    </w:p>
    <w:p>
      <w:pPr>
        <w:pStyle w:val="FirstParagraph"/>
      </w:pPr>
      <w:r>
        <w:t xml:space="preserve">The correct option is 0.015. This is because the figure of the bootstrap difference in sample proportions of teen and adult cell phone users who text shows that distribution is centered lying on the value of the difference in population proportion.</w:t>
      </w:r>
      <w:r>
        <w:t xml:space="preserve"> </w:t>
      </w:r>
      <w:r>
        <w:t xml:space="preserve">This means that the estimate of the difference in the population proportion is</w:t>
      </w:r>
      <w:r>
        <w:t xml:space="preserve"> </w:t>
      </w:r>
      <m:oMath>
        <m:sSub>
          <m:e>
            <m:r>
              <m:t>p</m:t>
            </m:r>
          </m:e>
          <m:sub>
            <m:r>
              <m:t>1</m:t>
            </m:r>
          </m:sub>
        </m:sSub>
        <m:r>
          <m:rPr>
            <m:sty m:val="p"/>
          </m:rPr>
          <m:t>−</m:t>
        </m:r>
        <m:sSub>
          <m:e>
            <m:r>
              <m:t>p</m:t>
            </m:r>
          </m:e>
          <m:sub>
            <m:r>
              <m:t>a</m:t>
            </m:r>
          </m:sub>
        </m:sSub>
        <m:r>
          <m:rPr>
            <m:sty m:val="p"/>
          </m:rPr>
          <m:t>=</m:t>
        </m:r>
        <m:r>
          <m:t>0.15</m:t>
        </m:r>
      </m:oMath>
      <w:r>
        <w:t xml:space="preserve">.</w:t>
      </w:r>
    </w:p>
    <w:p>
      <w:pPr>
        <w:pStyle w:val="BodyText"/>
      </w:pPr>
      <w:r>
        <w:t xml:space="preserve">The figure of the bootstrap difference in sample proportions of teen and adult cell phone users who text shows that the central 95% of difference in sample proportions show in a range from 0.12 to 0.18. This range should distance about two standard errors below the mean and two standard errors above the mean.</w:t>
      </w:r>
    </w:p>
    <w:p>
      <w:pPr>
        <w:pStyle w:val="BodyText"/>
      </w:pPr>
      <w:r>
        <w:t xml:space="preserve">Therefore, the estimate of the standard error is around</w:t>
      </w:r>
      <w:r>
        <w:t xml:space="preserve"> </w:t>
      </w:r>
      <m:oMath>
        <m:f>
          <m:fPr>
            <m:type m:val="bar"/>
          </m:fPr>
          <m:num>
            <m:d>
              <m:dPr>
                <m:begChr m:val="("/>
                <m:endChr m:val=")"/>
                <m:sepChr m:val=""/>
                <m:grow/>
              </m:dPr>
              <m:e>
                <m:r>
                  <m:t>0.18</m:t>
                </m:r>
                <m:r>
                  <m:rPr>
                    <m:sty m:val="p"/>
                  </m:rPr>
                  <m:t>−</m:t>
                </m:r>
                <m:r>
                  <m:t>0.12</m:t>
                </m:r>
              </m:e>
            </m:d>
          </m:num>
          <m:den>
            <m:r>
              <m:t>4</m:t>
            </m:r>
          </m:den>
        </m:f>
        <m:r>
          <m:rPr>
            <m:sty m:val="p"/>
          </m:rPr>
          <m:t>=</m:t>
        </m:r>
        <m:r>
          <m:t>0.015</m:t>
        </m:r>
      </m:oMath>
    </w:p>
    <w:bookmarkEnd w:id="67"/>
    <w:bookmarkStart w:id="68" w:name="b-11"/>
    <w:p>
      <w:pPr>
        <w:pStyle w:val="Heading4"/>
      </w:pPr>
      <w:r>
        <w:t xml:space="preserve">3.81b</w:t>
      </w:r>
    </w:p>
    <w:p>
      <w:pPr>
        <w:pStyle w:val="FirstParagraph"/>
      </w:pPr>
      <w:r>
        <w:t xml:space="preserve">Confidence interval =</w:t>
      </w:r>
      <w:r>
        <w:t xml:space="preserve"> </w:t>
      </w:r>
      <m:oMath>
        <m:d>
          <m:dPr>
            <m:begChr m:val="("/>
            <m:endChr m:val=")"/>
            <m:sepChr m:val=""/>
            <m:grow/>
          </m:dPr>
          <m:e>
            <m:acc>
              <m:accPr>
                <m:chr m:val="̂"/>
              </m:accPr>
              <m:e>
                <m:sSub>
                  <m:e>
                    <m:r>
                      <m:t>p</m:t>
                    </m:r>
                  </m:e>
                  <m:sub>
                    <m:r>
                      <m:t>1</m:t>
                    </m:r>
                  </m:sub>
                </m:sSub>
              </m:e>
            </m:acc>
            <m:r>
              <m:rPr>
                <m:sty m:val="p"/>
              </m:rPr>
              <m:t>−</m:t>
            </m:r>
            <m:acc>
              <m:accPr>
                <m:chr m:val="̂"/>
              </m:accPr>
              <m:e>
                <m:sSub>
                  <m:e>
                    <m:r>
                      <m:t>p</m:t>
                    </m:r>
                  </m:e>
                  <m:sub>
                    <m:r>
                      <m:t>a</m:t>
                    </m:r>
                  </m:sub>
                </m:sSub>
              </m:e>
            </m:acc>
          </m:e>
        </m:d>
        <m:r>
          <m:rPr>
            <m:sty m:val="p"/>
          </m:rPr>
          <m:t>±</m:t>
        </m:r>
        <m:r>
          <m:t>2</m:t>
        </m:r>
        <m:r>
          <m:rPr>
            <m:sty m:val="p"/>
          </m:rPr>
          <m:t>*</m:t>
        </m:r>
        <m:r>
          <m:t>S</m:t>
        </m:r>
        <m:r>
          <m:t>E</m:t>
        </m:r>
      </m:oMath>
    </w:p>
    <w:p>
      <w:pPr>
        <w:pStyle w:val="BodyText"/>
      </w:pPr>
      <w:r>
        <w:t xml:space="preserve">Confidence interval =</w:t>
      </w:r>
      <w:r>
        <w:t xml:space="preserve"> </w:t>
      </w:r>
      <m:oMath>
        <m:r>
          <m:t>0.15</m:t>
        </m:r>
        <m:r>
          <m:rPr>
            <m:sty m:val="p"/>
          </m:rPr>
          <m:t>±</m:t>
        </m:r>
        <m:r>
          <m:t>2</m:t>
        </m:r>
        <m:r>
          <m:rPr>
            <m:sty m:val="p"/>
          </m:rPr>
          <m:t>*</m:t>
        </m:r>
        <m:r>
          <m:t>0.015</m:t>
        </m:r>
        <m:r>
          <m:rPr>
            <m:sty m:val="p"/>
          </m:rPr>
          <m:t>=</m:t>
        </m:r>
        <m:d>
          <m:dPr>
            <m:begChr m:val="("/>
            <m:endChr m:val=")"/>
            <m:sepChr m:val=""/>
            <m:grow/>
          </m:dPr>
          <m:e>
            <m:r>
              <m:t>0.15</m:t>
            </m:r>
            <m:r>
              <m:rPr>
                <m:sty m:val="p"/>
              </m:rPr>
              <m:t>−</m:t>
            </m:r>
            <m:r>
              <m:t>2</m:t>
            </m:r>
            <m:r>
              <m:rPr>
                <m:sty m:val="p"/>
              </m:rPr>
              <m:t>*</m:t>
            </m:r>
            <m:r>
              <m:t>0.015</m:t>
            </m:r>
            <m:r>
              <m:rPr>
                <m:sty m:val="p"/>
              </m:rPr>
              <m:t>,</m:t>
            </m:r>
            <m:r>
              <m:t>0.15</m:t>
            </m:r>
            <m:r>
              <m:rPr>
                <m:sty m:val="p"/>
              </m:rPr>
              <m:t>+</m:t>
            </m:r>
            <m:r>
              <m:t>2</m:t>
            </m:r>
            <m:r>
              <m:rPr>
                <m:sty m:val="p"/>
              </m:rPr>
              <m:t>*</m:t>
            </m:r>
            <m:r>
              <m:t>0.015</m:t>
            </m:r>
          </m:e>
        </m:d>
        <m:r>
          <m:rPr>
            <m:sty m:val="p"/>
          </m:rPr>
          <m:t>=</m:t>
        </m:r>
        <m:d>
          <m:dPr>
            <m:begChr m:val="("/>
            <m:endChr m:val=")"/>
            <m:sepChr m:val=""/>
            <m:grow/>
          </m:dPr>
          <m:e>
            <m:r>
              <m:t>0.15</m:t>
            </m:r>
            <m:r>
              <m:rPr>
                <m:sty m:val="p"/>
              </m:rPr>
              <m:t>−</m:t>
            </m:r>
            <m:r>
              <m:t>0.03</m:t>
            </m:r>
            <m:r>
              <m:rPr>
                <m:sty m:val="p"/>
              </m:rPr>
              <m:t>,</m:t>
            </m:r>
            <m:r>
              <m:t>0.15</m:t>
            </m:r>
            <m:r>
              <m:rPr>
                <m:sty m:val="p"/>
              </m:rPr>
              <m:t>+</m:t>
            </m:r>
            <m:r>
              <m:t>0.03</m:t>
            </m:r>
          </m:e>
        </m:d>
        <m:r>
          <m:rPr>
            <m:sty m:val="p"/>
          </m:rPr>
          <m:t>=</m:t>
        </m:r>
        <m:d>
          <m:dPr>
            <m:begChr m:val="("/>
            <m:endChr m:val=")"/>
            <m:sepChr m:val=""/>
            <m:grow/>
          </m:dPr>
          <m:e>
            <m:r>
              <m:t>0.12</m:t>
            </m:r>
            <m:r>
              <m:rPr>
                <m:sty m:val="p"/>
              </m:rPr>
              <m:t>,</m:t>
            </m:r>
            <m:r>
              <m:t>0.18</m:t>
            </m:r>
          </m:e>
        </m:d>
      </m:oMath>
    </w:p>
    <w:p>
      <w:pPr>
        <w:pStyle w:val="BodyText"/>
      </w:pPr>
      <w:r>
        <w:t xml:space="preserve">Therefore, it is 95% confident that the difference in proportions of teen and adult cell phone users who text will lie between 0.12 and 0.18.</w:t>
      </w:r>
    </w:p>
    <w:bookmarkEnd w:id="68"/>
    <w:bookmarkStart w:id="69" w:name="a-12"/>
    <w:p>
      <w:pPr>
        <w:pStyle w:val="Heading4"/>
      </w:pPr>
      <w:r>
        <w:t xml:space="preserve">3.84a</w:t>
      </w:r>
    </w:p>
    <w:p>
      <w:pPr>
        <w:pStyle w:val="FirstParagraph"/>
      </w:pPr>
      <w:r>
        <w:rPr>
          <w:bCs/>
          <w:b/>
        </w:rPr>
        <w:t xml:space="preserve">Mean (Difference)</w:t>
      </w:r>
    </w:p>
    <w:p>
      <w:pPr>
        <w:pStyle w:val="SourceCode"/>
      </w:pPr>
      <w:r>
        <w:rPr>
          <w:rStyle w:val="FunctionTok"/>
        </w:rPr>
        <w:t xml:space="preserve">mean</w:t>
      </w:r>
      <w:r>
        <w:rPr>
          <w:rStyle w:val="NormalTok"/>
        </w:rPr>
        <w:t xml:space="preserve">(</w:t>
      </w:r>
      <w:r>
        <w:rPr>
          <w:rStyle w:val="SpecialCharTok"/>
        </w:rPr>
        <w:t xml:space="preserve">~</w:t>
      </w:r>
      <w:r>
        <w:rPr>
          <w:rStyle w:val="NormalTok"/>
        </w:rPr>
        <w:t xml:space="preserve">Distance, </w:t>
      </w:r>
      <w:r>
        <w:rPr>
          <w:rStyle w:val="AttributeTok"/>
        </w:rPr>
        <w:t xml:space="preserve">data=</w:t>
      </w:r>
      <w:r>
        <w:rPr>
          <w:rStyle w:val="NormalTok"/>
        </w:rPr>
        <w:t xml:space="preserve">CommuteAtlanta)</w:t>
      </w:r>
    </w:p>
    <w:p>
      <w:pPr>
        <w:pStyle w:val="SourceCode"/>
      </w:pPr>
      <w:r>
        <w:rPr>
          <w:rStyle w:val="VerbatimChar"/>
        </w:rPr>
        <w:t xml:space="preserve">## [1] 18.156</w:t>
      </w:r>
    </w:p>
    <w:p>
      <w:pPr>
        <w:pStyle w:val="FirstParagraph"/>
      </w:pPr>
      <w:r>
        <w:rPr>
          <w:bCs/>
          <w:b/>
        </w:rPr>
        <w:t xml:space="preserve">Standard Deviation (Difference)</w:t>
      </w:r>
    </w:p>
    <w:p>
      <w:pPr>
        <w:pStyle w:val="SourceCode"/>
      </w:pPr>
      <w:r>
        <w:rPr>
          <w:rStyle w:val="FunctionTok"/>
        </w:rPr>
        <w:t xml:space="preserve">sd</w:t>
      </w:r>
      <w:r>
        <w:rPr>
          <w:rStyle w:val="NormalTok"/>
        </w:rPr>
        <w:t xml:space="preserve">(</w:t>
      </w:r>
      <w:r>
        <w:rPr>
          <w:rStyle w:val="SpecialCharTok"/>
        </w:rPr>
        <w:t xml:space="preserve">~</w:t>
      </w:r>
      <w:r>
        <w:rPr>
          <w:rStyle w:val="NormalTok"/>
        </w:rPr>
        <w:t xml:space="preserve">Distance, </w:t>
      </w:r>
      <w:r>
        <w:rPr>
          <w:rStyle w:val="AttributeTok"/>
        </w:rPr>
        <w:t xml:space="preserve">data=</w:t>
      </w:r>
      <w:r>
        <w:rPr>
          <w:rStyle w:val="NormalTok"/>
        </w:rPr>
        <w:t xml:space="preserve">CommuteAtlanta)</w:t>
      </w:r>
    </w:p>
    <w:p>
      <w:pPr>
        <w:pStyle w:val="SourceCode"/>
      </w:pPr>
      <w:r>
        <w:rPr>
          <w:rStyle w:val="VerbatimChar"/>
        </w:rPr>
        <w:t xml:space="preserve">## [1] 13.79828</w:t>
      </w:r>
    </w:p>
    <w:bookmarkEnd w:id="69"/>
    <w:bookmarkStart w:id="70" w:name="b-12"/>
    <w:p>
      <w:pPr>
        <w:pStyle w:val="Heading4"/>
      </w:pPr>
      <w:r>
        <w:t xml:space="preserve">3.84b</w:t>
      </w:r>
    </w:p>
    <w:p>
      <w:pPr>
        <w:pStyle w:val="FirstParagraph"/>
      </w:pPr>
      <w:r>
        <w:t xml:space="preserve">The shape is bell shaped that is centered at 18.156.</w:t>
      </w:r>
    </w:p>
    <w:bookmarkEnd w:id="70"/>
    <w:bookmarkStart w:id="71" w:name="c-9"/>
    <w:p>
      <w:pPr>
        <w:pStyle w:val="Heading4"/>
      </w:pPr>
      <w:r>
        <w:t xml:space="preserve">3.84c</w:t>
      </w:r>
    </w:p>
    <w:p>
      <w:pPr>
        <w:pStyle w:val="FirstParagraph"/>
      </w:pPr>
      <w:r>
        <w:t xml:space="preserve">Looking at the upper right part of the graph, the standard error for mean commujte distance for 1000 bootstrap sample is</w:t>
      </w:r>
      <w:r>
        <w:t xml:space="preserve"> </w:t>
      </w:r>
      <w:r>
        <w:rPr>
          <w:bCs/>
          <w:b/>
        </w:rPr>
        <w:t xml:space="preserve">0.606</w:t>
      </w:r>
      <w:r>
        <w:t xml:space="preserve">.</w:t>
      </w:r>
    </w:p>
    <w:bookmarkEnd w:id="71"/>
    <w:bookmarkStart w:id="72" w:name="d-6"/>
    <w:p>
      <w:pPr>
        <w:pStyle w:val="Heading4"/>
      </w:pPr>
      <w:r>
        <w:t xml:space="preserve">3.84d</w:t>
      </w:r>
    </w:p>
    <w:p>
      <w:pPr>
        <w:pStyle w:val="FirstParagraph"/>
      </w:pPr>
      <w:r>
        <w:t xml:space="preserve">Confidence interval =</w:t>
      </w:r>
      <w:r>
        <w:t xml:space="preserve"> </w:t>
      </w:r>
      <m:oMath>
        <m:d>
          <m:dPr>
            <m:begChr m:val="("/>
            <m:endChr m:val=")"/>
            <m:sepChr m:val=""/>
            <m:grow/>
          </m:dPr>
          <m:e>
            <m:acc>
              <m:accPr>
                <m:chr m:val="̂"/>
              </m:accPr>
              <m:e>
                <m:sSub>
                  <m:e>
                    <m:r>
                      <m:t>p</m:t>
                    </m:r>
                  </m:e>
                  <m:sub>
                    <m:r>
                      <m:t>1</m:t>
                    </m:r>
                  </m:sub>
                </m:sSub>
              </m:e>
            </m:acc>
            <m:r>
              <m:rPr>
                <m:sty m:val="p"/>
              </m:rPr>
              <m:t>−</m:t>
            </m:r>
            <m:acc>
              <m:accPr>
                <m:chr m:val="̂"/>
              </m:accPr>
              <m:e>
                <m:sSub>
                  <m:e>
                    <m:r>
                      <m:t>p</m:t>
                    </m:r>
                  </m:e>
                  <m:sub>
                    <m:r>
                      <m:t>a</m:t>
                    </m:r>
                  </m:sub>
                </m:sSub>
              </m:e>
            </m:acc>
          </m:e>
        </m:d>
        <m:r>
          <m:rPr>
            <m:sty m:val="p"/>
          </m:rPr>
          <m:t>±</m:t>
        </m:r>
        <m:r>
          <m:t>2</m:t>
        </m:r>
        <m:r>
          <m:rPr>
            <m:sty m:val="p"/>
          </m:rPr>
          <m:t>*</m:t>
        </m:r>
        <m:r>
          <m:t>S</m:t>
        </m:r>
        <m:r>
          <m:t>E</m:t>
        </m:r>
      </m:oMath>
    </w:p>
    <w:p>
      <w:pPr>
        <w:pStyle w:val="BodyText"/>
      </w:pPr>
      <w:r>
        <w:t xml:space="preserve">Confidence interval =</w:t>
      </w:r>
      <w:r>
        <w:t xml:space="preserve"> </w:t>
      </w:r>
      <m:oMath>
        <m:r>
          <m:t>18.6</m:t>
        </m:r>
        <m:r>
          <m:rPr>
            <m:sty m:val="p"/>
          </m:rPr>
          <m:t>±</m:t>
        </m:r>
        <m:r>
          <m:t>2</m:t>
        </m:r>
        <m:r>
          <m:rPr>
            <m:sty m:val="p"/>
          </m:rPr>
          <m:t>*</m:t>
        </m:r>
        <m:r>
          <m:t>0.60</m:t>
        </m:r>
        <m:r>
          <m:rPr>
            <m:sty m:val="p"/>
          </m:rPr>
          <m:t>=</m:t>
        </m:r>
        <m:d>
          <m:dPr>
            <m:begChr m:val="("/>
            <m:endChr m:val=")"/>
            <m:sepChr m:val=""/>
            <m:grow/>
          </m:dPr>
          <m:e>
            <m:r>
              <m:t>18.6</m:t>
            </m:r>
            <m:r>
              <m:rPr>
                <m:sty m:val="p"/>
              </m:rPr>
              <m:t>−</m:t>
            </m:r>
            <m:r>
              <m:t>1.212</m:t>
            </m:r>
            <m:r>
              <m:rPr>
                <m:sty m:val="p"/>
              </m:rPr>
              <m:t>,</m:t>
            </m:r>
            <m:r>
              <m:t>18.6</m:t>
            </m:r>
            <m:r>
              <m:rPr>
                <m:sty m:val="p"/>
              </m:rPr>
              <m:t>+</m:t>
            </m:r>
            <m:r>
              <m:t>1.212</m:t>
            </m:r>
          </m:e>
        </m:d>
        <m:r>
          <m:rPr>
            <m:sty m:val="p"/>
          </m:rPr>
          <m:t>=</m:t>
        </m:r>
        <m:d>
          <m:dPr>
            <m:begChr m:val="("/>
            <m:endChr m:val=")"/>
            <m:sepChr m:val=""/>
            <m:grow/>
          </m:dPr>
          <m:e>
            <m:r>
              <m:t>16.948</m:t>
            </m:r>
            <m:r>
              <m:rPr>
                <m:sty m:val="p"/>
              </m:rPr>
              <m:t>,</m:t>
            </m:r>
            <m:r>
              <m:t>19.372</m:t>
            </m:r>
          </m:e>
        </m:d>
      </m:oMath>
    </w:p>
    <w:p>
      <w:pPr>
        <w:pStyle w:val="BodyText"/>
      </w:pPr>
      <w:r>
        <w:t xml:space="preserve">Therefore, it is 95% confident that the mean of the commute distances in Commute Atlanta lies between</w:t>
      </w:r>
      <w:r>
        <w:t xml:space="preserve"> </w:t>
      </w:r>
      <w:r>
        <w:rPr>
          <w:bCs/>
          <w:b/>
        </w:rPr>
        <w:t xml:space="preserve">16.948 and 19.372 miles</w:t>
      </w:r>
      <w:r>
        <w:t xml:space="preserve">.</w:t>
      </w:r>
    </w:p>
    <w:bookmarkEnd w:id="72"/>
    <w:bookmarkStart w:id="73" w:name="a-13"/>
    <w:p>
      <w:pPr>
        <w:pStyle w:val="Heading4"/>
      </w:pPr>
      <w:r>
        <w:t xml:space="preserve">3.89a</w:t>
      </w:r>
    </w:p>
    <w:p>
      <w:pPr>
        <w:pStyle w:val="FirstParagraph"/>
      </w:pPr>
      <w:r>
        <w:t xml:space="preserve">The maximum confidence level would be 100%. This means that, keeping 95% of the middle value, the remaining percentage left is (100-95)% = 5%. This 5% should be divided equally into two tails. The value that must be chopped off from each tail for 95% confidence level is 2.5%.The bootstrap distribution contains 1,000 bootstrap samples. That is, 2.5% of 1.000 = 25 of the lowest and highest values should be chopped off to create 95% confidence interval</w:t>
      </w:r>
    </w:p>
    <w:bookmarkEnd w:id="73"/>
    <w:bookmarkStart w:id="74" w:name="b-13"/>
    <w:p>
      <w:pPr>
        <w:pStyle w:val="Heading4"/>
      </w:pPr>
      <w:r>
        <w:t xml:space="preserve">3.89b</w:t>
      </w:r>
    </w:p>
    <w:p>
      <w:pPr>
        <w:pStyle w:val="FirstParagraph"/>
      </w:pPr>
      <w:r>
        <w:t xml:space="preserve">The maximum confidence level would be 100%. This means that, keeping 90% of the middle value, the remaining percentage left is (100-90)% =10%. This 10% should be divided equally into two tails. The value that must be chopped off from each tail for 90% confidence level is 5%. The bootstrap distribution contains 1,000 bootstrap samples. That is, 5% of 1.000 = 50 of the lowest and highest values should be chopped off to create 90% confidence interval.</w:t>
      </w:r>
    </w:p>
    <w:bookmarkEnd w:id="74"/>
    <w:bookmarkStart w:id="75" w:name="c-10"/>
    <w:p>
      <w:pPr>
        <w:pStyle w:val="Heading4"/>
      </w:pPr>
      <w:r>
        <w:t xml:space="preserve">3.89c</w:t>
      </w:r>
    </w:p>
    <w:p>
      <w:pPr>
        <w:pStyle w:val="FirstParagraph"/>
      </w:pPr>
      <w:r>
        <w:t xml:space="preserve">The maximum confidence level would be 100%. This means that, keeping 98% of the middle value, the remaining percentage left is (100-98)% =2%. This 2% should be divided equally into two tails. The value that must be chopped off from each tail for 98% confidence level is 1%. The bootstrap distribution contains 1,000 bootstrap samples. That is, 1% of 1,000 = 10 of the lowest and highest values should be chopped off to create 98% confidence interval.</w:t>
      </w:r>
    </w:p>
    <w:bookmarkEnd w:id="75"/>
    <w:bookmarkStart w:id="76" w:name="d-7"/>
    <w:p>
      <w:pPr>
        <w:pStyle w:val="Heading4"/>
      </w:pPr>
      <w:r>
        <w:t xml:space="preserve">3.89d</w:t>
      </w:r>
    </w:p>
    <w:p>
      <w:pPr>
        <w:pStyle w:val="FirstParagraph"/>
      </w:pPr>
      <w:r>
        <w:t xml:space="preserve">The maximum confidence level would be 100%. This means that, keeping 99% of the middle value, the remaining percentage left is (100-99)% =1%. This 1% should be divided equally into two tails. The value that must be chopped off from each tail for 99% confidence level is 0.5%. The bootstrap distribution contains 1,000 bootstrap samples. That is, 0.5% of 1.000 = 5 of the lowest and highest values should be chopped off to create 99% confidence interval.</w:t>
      </w:r>
    </w:p>
    <w:bookmarkEnd w:id="76"/>
    <w:bookmarkStart w:id="77" w:name="section-4"/>
    <w:p>
      <w:pPr>
        <w:pStyle w:val="Heading4"/>
      </w:pPr>
      <w:r>
        <w:t xml:space="preserve">3.90</w:t>
      </w:r>
    </w:p>
    <w:p>
      <w:pPr>
        <w:pStyle w:val="FirstParagraph"/>
      </w:pPr>
      <w:r>
        <w:rPr>
          <w:bCs/>
          <w:b/>
        </w:rPr>
        <w:t xml:space="preserve">Option A:</w:t>
      </w:r>
      <w:r>
        <w:rPr>
          <w:bCs/>
          <w:b/>
        </w:rPr>
        <w:t xml:space="preserve"> </w:t>
      </w:r>
      <w:r>
        <w:rPr>
          <w:bCs/>
          <w:b/>
        </w:rPr>
        <w:t xml:space="preserve">“</w:t>
      </w:r>
      <w:r>
        <w:rPr>
          <w:bCs/>
          <w:b/>
        </w:rPr>
        <w:t xml:space="preserve">66 to 74</w:t>
      </w:r>
      <w:r>
        <w:rPr>
          <w:bCs/>
          <w:b/>
        </w:rPr>
        <w:t xml:space="preserve">”</w:t>
      </w:r>
      <w:r>
        <w:rPr>
          <w:bCs/>
          <w:b/>
        </w:rPr>
        <w:t xml:space="preserve"> </w:t>
      </w:r>
      <w:r>
        <w:rPr>
          <w:bCs/>
          <w:b/>
        </w:rPr>
        <w:t xml:space="preserve">is the most likely result after the change</w:t>
      </w:r>
      <w:r>
        <w:t xml:space="preserve">. This is because the length of the confidence interval increases with the increment of the confidence level.</w:t>
      </w:r>
    </w:p>
    <w:p>
      <w:pPr>
        <w:pStyle w:val="BodyText"/>
      </w:pPr>
      <w:r>
        <w:t xml:space="preserve">Therefore, 99% confidence interval should be 66 to 74.</w:t>
      </w:r>
    </w:p>
    <w:bookmarkEnd w:id="77"/>
    <w:bookmarkStart w:id="78" w:name="section-5"/>
    <w:p>
      <w:pPr>
        <w:pStyle w:val="Heading4"/>
      </w:pPr>
      <w:r>
        <w:t xml:space="preserve">3.91</w:t>
      </w:r>
    </w:p>
    <w:p>
      <w:pPr>
        <w:pStyle w:val="FirstParagraph"/>
      </w:pPr>
      <w:r>
        <w:rPr>
          <w:bCs/>
          <w:b/>
        </w:rPr>
        <w:t xml:space="preserve">Option C:</w:t>
      </w:r>
      <w:r>
        <w:rPr>
          <w:bCs/>
          <w:b/>
        </w:rPr>
        <w:t xml:space="preserve"> </w:t>
      </w:r>
      <w:r>
        <w:rPr>
          <w:bCs/>
          <w:b/>
        </w:rPr>
        <w:t xml:space="preserve">“</w:t>
      </w:r>
      <w:r>
        <w:rPr>
          <w:bCs/>
          <w:b/>
        </w:rPr>
        <w:t xml:space="preserve">67.5 to 72.5</w:t>
      </w:r>
      <w:r>
        <w:rPr>
          <w:bCs/>
          <w:b/>
        </w:rPr>
        <w:t xml:space="preserve">”</w:t>
      </w:r>
      <w:r>
        <w:rPr>
          <w:bCs/>
          <w:b/>
        </w:rPr>
        <w:t xml:space="preserve"> </w:t>
      </w:r>
      <w:r>
        <w:rPr>
          <w:bCs/>
          <w:b/>
        </w:rPr>
        <w:t xml:space="preserve">is the most likely result after the change</w:t>
      </w:r>
      <w:r>
        <w:t xml:space="preserve">. This is because the length of the confidence interval decreases with the decrease of the confidence level.</w:t>
      </w:r>
    </w:p>
    <w:p>
      <w:pPr>
        <w:pStyle w:val="BodyText"/>
      </w:pPr>
      <w:r>
        <w:t xml:space="preserve">Therefore, 90% confidence interval should be 67.5 to 72.5.</w:t>
      </w:r>
    </w:p>
    <w:bookmarkEnd w:id="78"/>
    <w:bookmarkStart w:id="79" w:name="section-6"/>
    <w:p>
      <w:pPr>
        <w:pStyle w:val="Heading4"/>
      </w:pPr>
      <w:r>
        <w:t xml:space="preserve">3.92</w:t>
      </w:r>
    </w:p>
    <w:p>
      <w:pPr>
        <w:pStyle w:val="FirstParagraph"/>
      </w:pPr>
      <w:r>
        <w:rPr>
          <w:bCs/>
          <w:b/>
        </w:rPr>
        <w:t xml:space="preserve">Option C:</w:t>
      </w:r>
      <w:r>
        <w:rPr>
          <w:bCs/>
          <w:b/>
        </w:rPr>
        <w:t xml:space="preserve"> </w:t>
      </w:r>
      <w:r>
        <w:rPr>
          <w:bCs/>
          <w:b/>
        </w:rPr>
        <w:t xml:space="preserve">“</w:t>
      </w:r>
      <w:r>
        <w:rPr>
          <w:bCs/>
          <w:b/>
        </w:rPr>
        <w:t xml:space="preserve">67.5 to 72.5</w:t>
      </w:r>
      <w:r>
        <w:rPr>
          <w:bCs/>
          <w:b/>
        </w:rPr>
        <w:t xml:space="preserve">”</w:t>
      </w:r>
      <w:r>
        <w:rPr>
          <w:bCs/>
          <w:b/>
        </w:rPr>
        <w:t xml:space="preserve"> </w:t>
      </w:r>
      <w:r>
        <w:rPr>
          <w:bCs/>
          <w:b/>
        </w:rPr>
        <w:t xml:space="preserve">is the most likely result after the change</w:t>
      </w:r>
      <w:r>
        <w:t xml:space="preserve">. This is because the standard error decreases with the increase of the sample size. Thus, the bootstrap distribution will be less widened, so the confidence interval will be of small width.</w:t>
      </w:r>
    </w:p>
    <w:p>
      <w:pPr>
        <w:pStyle w:val="BodyText"/>
      </w:pPr>
      <w:r>
        <w:t xml:space="preserve">Therefore, using the sample size n = 45, the 95% confidence interval should be 67.5 to 72.5</w:t>
      </w:r>
    </w:p>
    <w:bookmarkEnd w:id="79"/>
    <w:bookmarkStart w:id="80" w:name="section-7"/>
    <w:p>
      <w:pPr>
        <w:pStyle w:val="Heading4"/>
      </w:pPr>
      <w:r>
        <w:t xml:space="preserve">3.93</w:t>
      </w:r>
    </w:p>
    <w:p>
      <w:pPr>
        <w:pStyle w:val="FirstParagraph"/>
      </w:pPr>
      <w:r>
        <w:rPr>
          <w:bCs/>
          <w:b/>
        </w:rPr>
        <w:t xml:space="preserve">Option A:</w:t>
      </w:r>
      <w:r>
        <w:rPr>
          <w:bCs/>
          <w:b/>
        </w:rPr>
        <w:t xml:space="preserve"> </w:t>
      </w:r>
      <w:r>
        <w:rPr>
          <w:bCs/>
          <w:b/>
        </w:rPr>
        <w:t xml:space="preserve">“</w:t>
      </w:r>
      <w:r>
        <w:rPr>
          <w:bCs/>
          <w:b/>
        </w:rPr>
        <w:t xml:space="preserve">66 to 74</w:t>
      </w:r>
      <w:r>
        <w:rPr>
          <w:bCs/>
          <w:b/>
        </w:rPr>
        <w:t xml:space="preserve">”</w:t>
      </w:r>
      <w:r>
        <w:rPr>
          <w:bCs/>
          <w:b/>
        </w:rPr>
        <w:t xml:space="preserve"> </w:t>
      </w:r>
      <w:r>
        <w:rPr>
          <w:bCs/>
          <w:b/>
        </w:rPr>
        <w:t xml:space="preserve">is the most likely result after the change</w:t>
      </w:r>
      <w:r>
        <w:t xml:space="preserve">. This is because the standard error increases with the decrease of the sample size. Thus, the bootstrap distribution will be more widened, so the confidence interval will be of larger width.</w:t>
      </w:r>
    </w:p>
    <w:p>
      <w:pPr>
        <w:pStyle w:val="BodyText"/>
      </w:pPr>
      <w:r>
        <w:t xml:space="preserve">Therefore, using the sample size n= 16, the 95% confidence interval should be 66 to 74.</w:t>
      </w:r>
    </w:p>
    <w:bookmarkEnd w:id="80"/>
    <w:bookmarkStart w:id="81" w:name="section-8"/>
    <w:p>
      <w:pPr>
        <w:pStyle w:val="Heading4"/>
      </w:pPr>
      <w:r>
        <w:t xml:space="preserve">3.94</w:t>
      </w:r>
    </w:p>
    <w:p>
      <w:pPr>
        <w:pStyle w:val="FirstParagraph"/>
      </w:pPr>
      <w:r>
        <w:rPr>
          <w:bCs/>
          <w:b/>
        </w:rPr>
        <w:t xml:space="preserve">Option B:</w:t>
      </w:r>
      <w:r>
        <w:rPr>
          <w:bCs/>
          <w:b/>
        </w:rPr>
        <w:t xml:space="preserve"> </w:t>
      </w:r>
      <w:r>
        <w:rPr>
          <w:bCs/>
          <w:b/>
        </w:rPr>
        <w:t xml:space="preserve">“</w:t>
      </w:r>
      <w:r>
        <w:rPr>
          <w:bCs/>
          <w:b/>
        </w:rPr>
        <w:t xml:space="preserve">67 to 73</w:t>
      </w:r>
      <w:r>
        <w:rPr>
          <w:bCs/>
          <w:b/>
        </w:rPr>
        <w:t xml:space="preserve">”</w:t>
      </w:r>
      <w:r>
        <w:rPr>
          <w:bCs/>
          <w:b/>
        </w:rPr>
        <w:t xml:space="preserve"> </w:t>
      </w:r>
      <w:r>
        <w:rPr>
          <w:bCs/>
          <w:b/>
        </w:rPr>
        <w:t xml:space="preserve">is the most likely result</w:t>
      </w:r>
      <w:r>
        <w:t xml:space="preserve">. This is because the width of the confidence interval will not change by adding or subtracting bootstrap samples</w:t>
      </w:r>
    </w:p>
    <w:bookmarkEnd w:id="81"/>
    <w:bookmarkStart w:id="82" w:name="section-9"/>
    <w:p>
      <w:pPr>
        <w:pStyle w:val="Heading4"/>
      </w:pPr>
      <w:r>
        <w:t xml:space="preserve">3.95</w:t>
      </w:r>
    </w:p>
    <w:p>
      <w:pPr>
        <w:pStyle w:val="FirstParagraph"/>
      </w:pPr>
      <w:r>
        <w:rPr>
          <w:bCs/>
          <w:b/>
        </w:rPr>
        <w:t xml:space="preserve">Option B:</w:t>
      </w:r>
      <w:r>
        <w:rPr>
          <w:bCs/>
          <w:b/>
        </w:rPr>
        <w:t xml:space="preserve"> </w:t>
      </w:r>
      <w:r>
        <w:rPr>
          <w:bCs/>
          <w:b/>
        </w:rPr>
        <w:t xml:space="preserve">“</w:t>
      </w:r>
      <w:r>
        <w:rPr>
          <w:bCs/>
          <w:b/>
        </w:rPr>
        <w:t xml:space="preserve">67 to 73</w:t>
      </w:r>
      <w:r>
        <w:rPr>
          <w:bCs/>
          <w:b/>
        </w:rPr>
        <w:t xml:space="preserve">”</w:t>
      </w:r>
      <w:r>
        <w:rPr>
          <w:bCs/>
          <w:b/>
        </w:rPr>
        <w:t xml:space="preserve"> </w:t>
      </w:r>
      <w:r>
        <w:rPr>
          <w:bCs/>
          <w:b/>
        </w:rPr>
        <w:t xml:space="preserve">is most likely result</w:t>
      </w:r>
      <w:r>
        <w:t xml:space="preserve">. This is because the width of the confidence interval will not change by adding or subtracting bootstrap samples.</w:t>
      </w:r>
    </w:p>
    <w:bookmarkEnd w:id="82"/>
    <w:bookmarkStart w:id="83" w:name="a-14"/>
    <w:p>
      <w:pPr>
        <w:pStyle w:val="Heading4"/>
      </w:pPr>
      <w:r>
        <w:t xml:space="preserve">3.100a</w:t>
      </w:r>
    </w:p>
    <w:p>
      <w:pPr>
        <w:pStyle w:val="FirstParagraph"/>
      </w:pPr>
      <w:r>
        <w:t xml:space="preserve">From the Figure of the bootstrap distribution of sample means of IQ scores it is clear that the distribution has its center at 100.</w:t>
      </w:r>
    </w:p>
    <w:p>
      <w:pPr>
        <w:pStyle w:val="BodyText"/>
      </w:pPr>
      <w:r>
        <w:t xml:space="preserve">Therefore, the mean of the original sample of IQ scores is</w:t>
      </w:r>
      <w:r>
        <w:t xml:space="preserve"> </w:t>
      </w:r>
      <m:oMath>
        <m:bar>
          <m:barPr>
            <m:pos m:val="top"/>
          </m:barPr>
          <m:e>
            <m:r>
              <m:t>x</m:t>
            </m:r>
          </m:e>
        </m:bar>
        <m:r>
          <m:rPr>
            <m:sty m:val="p"/>
          </m:rPr>
          <m:t>=</m:t>
        </m:r>
        <m:r>
          <m:t>100</m:t>
        </m:r>
      </m:oMath>
      <w:r>
        <w:t xml:space="preserve">.</w:t>
      </w:r>
    </w:p>
    <w:bookmarkEnd w:id="83"/>
    <w:bookmarkStart w:id="84" w:name="b-14"/>
    <w:p>
      <w:pPr>
        <w:pStyle w:val="Heading4"/>
      </w:pPr>
      <w:r>
        <w:t xml:space="preserve">3.100b</w:t>
      </w:r>
    </w:p>
    <w:p>
      <w:pPr>
        <w:pStyle w:val="FirstParagraph"/>
      </w:pPr>
      <w:r>
        <w:t xml:space="preserve">The maximum confidence level would be 100%. This means that keeping 99% of the middle value, the remaining percentage left is (100-99)% = 1%. This 1% should be divided equally into two tails. The values to be removed from each tail for 99% confidence level are 0.5%. The bootstrap distribution contains 1,000 bootstrap samples. That is, 0.5% of 1,000 = 5 of the lowest and highest values should be removed to create 99% confidence interval.</w:t>
      </w:r>
    </w:p>
    <w:p>
      <w:pPr>
        <w:pStyle w:val="BodyText"/>
      </w:pPr>
      <w:r>
        <w:t xml:space="preserve">Therefore, the 99% confidence interval is</w:t>
      </w:r>
      <w:r>
        <w:t xml:space="preserve"> </w:t>
      </w:r>
      <w:r>
        <w:rPr>
          <w:bCs/>
          <w:b/>
        </w:rPr>
        <w:t xml:space="preserve">(88,112)</w:t>
      </w:r>
      <w:r>
        <w:t xml:space="preserve">.</w:t>
      </w:r>
    </w:p>
    <w:bookmarkEnd w:id="84"/>
    <w:bookmarkStart w:id="85" w:name="section-10"/>
    <w:p>
      <w:pPr>
        <w:pStyle w:val="Heading4"/>
      </w:pPr>
      <w:r>
        <w:t xml:space="preserve">3.102</w:t>
      </w:r>
    </w:p>
    <w:p>
      <w:pPr>
        <w:pStyle w:val="FirstParagraph"/>
      </w:pPr>
      <w:r>
        <w:t xml:space="preserve">Here for the 90% confidence interval,z valueis 1.645</w:t>
      </w:r>
      <w:r>
        <w:t xml:space="preserve"> </w:t>
      </w:r>
      <w:r>
        <w:t xml:space="preserve">Margin of error =</w:t>
      </w:r>
      <w:r>
        <w:t xml:space="preserve"> </w:t>
      </w:r>
      <m:oMath>
        <m:rad>
          <m:radPr>
            <m:degHide m:val="1"/>
          </m:radPr>
          <m:deg/>
          <m:e>
            <m:r>
              <m:t>(</m:t>
            </m:r>
          </m:e>
        </m:rad>
        <m:r>
          <m:t>0.753</m:t>
        </m:r>
        <m:r>
          <m:rPr>
            <m:sty m:val="p"/>
          </m:rPr>
          <m:t>*</m:t>
        </m:r>
        <m:d>
          <m:dPr>
            <m:begChr m:val="("/>
            <m:endChr m:val=")"/>
            <m:sepChr m:val=""/>
            <m:grow/>
          </m:dPr>
          <m:e>
            <m:r>
              <m:t>1</m:t>
            </m:r>
            <m:r>
              <m:rPr>
                <m:sty m:val="p"/>
              </m:rPr>
              <m:t>−</m:t>
            </m:r>
            <m:r>
              <m:t>0.753</m:t>
            </m:r>
          </m:e>
        </m:d>
        <m:r>
          <m:rPr>
            <m:sty m:val="p"/>
          </m:rPr>
          <m:t>/</m:t>
        </m:r>
        <m:r>
          <m:t>1000</m:t>
        </m:r>
        <m:r>
          <m:rPr>
            <m:sty m:val="p"/>
          </m:rPr>
          <m:t>)</m:t>
        </m:r>
        <m:r>
          <m:rPr>
            <m:sty m:val="p"/>
          </m:rPr>
          <m:t>=</m:t>
        </m:r>
        <m:r>
          <m:t>1.645</m:t>
        </m:r>
        <m:r>
          <m:rPr>
            <m:sty m:val="p"/>
          </m:rPr>
          <m:t>*</m:t>
        </m:r>
        <m:r>
          <m:t>0.0136</m:t>
        </m:r>
        <m:r>
          <m:rPr>
            <m:sty m:val="p"/>
          </m:rPr>
          <m:t>=</m:t>
        </m:r>
        <m:r>
          <m:t>0.022</m:t>
        </m:r>
      </m:oMath>
    </w:p>
    <w:p>
      <w:pPr>
        <w:pStyle w:val="BodyText"/>
      </w:pPr>
      <w:r>
        <w:t xml:space="preserve">New Interval = (0.753 -0.022， 0.753+ 0.022）=</w:t>
      </w:r>
      <w:r>
        <w:t xml:space="preserve"> </w:t>
      </w:r>
      <w:r>
        <w:rPr>
          <w:bCs/>
          <w:b/>
        </w:rPr>
        <w:t xml:space="preserve">(0.731，0.775）</w:t>
      </w:r>
      <w:r>
        <w:t xml:space="preserve">.</w:t>
      </w:r>
    </w:p>
    <w:bookmarkEnd w:id="85"/>
    <w:bookmarkStart w:id="86" w:name="section-11"/>
    <w:p>
      <w:pPr>
        <w:pStyle w:val="Heading4"/>
      </w:pPr>
      <w:r>
        <w:t xml:space="preserve">3.105</w:t>
      </w:r>
    </w:p>
    <w:p>
      <w:pPr>
        <w:pStyle w:val="FirstParagraph"/>
      </w:pPr>
      <w:r>
        <w:t xml:space="preserve">Confidence interval =</w:t>
      </w:r>
      <w:r>
        <w:t xml:space="preserve"> </w:t>
      </w:r>
      <m:oMath>
        <m:d>
          <m:dPr>
            <m:begChr m:val="("/>
            <m:endChr m:val=")"/>
            <m:sepChr m:val=""/>
            <m:grow/>
          </m:dPr>
          <m:e>
            <m:acc>
              <m:accPr>
                <m:chr m:val="̂"/>
              </m:accPr>
              <m:e>
                <m:sSub>
                  <m:e>
                    <m:r>
                      <m:t>p</m:t>
                    </m:r>
                  </m:e>
                  <m:sub>
                    <m:r>
                      <m:t>1</m:t>
                    </m:r>
                  </m:sub>
                </m:sSub>
              </m:e>
            </m:acc>
            <m:r>
              <m:rPr>
                <m:sty m:val="p"/>
              </m:rPr>
              <m:t>−</m:t>
            </m:r>
            <m:acc>
              <m:accPr>
                <m:chr m:val="̂"/>
              </m:accPr>
              <m:e>
                <m:sSub>
                  <m:e>
                    <m:r>
                      <m:t>p</m:t>
                    </m:r>
                  </m:e>
                  <m:sub>
                    <m:r>
                      <m:t>a</m:t>
                    </m:r>
                  </m:sub>
                </m:sSub>
              </m:e>
            </m:acc>
          </m:e>
        </m:d>
        <m:r>
          <m:rPr>
            <m:sty m:val="p"/>
          </m:rPr>
          <m:t>±</m:t>
        </m:r>
        <m:r>
          <m:t>2</m:t>
        </m:r>
        <m:r>
          <m:rPr>
            <m:sty m:val="p"/>
          </m:rPr>
          <m:t>*</m:t>
        </m:r>
        <m:r>
          <m:t>S</m:t>
        </m:r>
        <m:r>
          <m:t>E</m:t>
        </m:r>
      </m:oMath>
    </w:p>
    <w:p>
      <w:pPr>
        <w:pStyle w:val="BodyText"/>
      </w:pPr>
      <w:r>
        <w:t xml:space="preserve">Confidence interval =</w:t>
      </w:r>
      <w:r>
        <w:t xml:space="preserve"> </w:t>
      </w:r>
      <m:oMath>
        <m:r>
          <m:t>3.860</m:t>
        </m:r>
        <m:r>
          <m:rPr>
            <m:sty m:val="p"/>
          </m:rPr>
          <m:t>±</m:t>
        </m:r>
        <m:r>
          <m:t>2</m:t>
        </m:r>
        <m:r>
          <m:rPr>
            <m:sty m:val="p"/>
          </m:rPr>
          <m:t>*</m:t>
        </m:r>
        <m:r>
          <m:t>0.189</m:t>
        </m:r>
        <m:r>
          <m:rPr>
            <m:sty m:val="p"/>
          </m:rPr>
          <m:t>=</m:t>
        </m:r>
        <m:d>
          <m:dPr>
            <m:begChr m:val="("/>
            <m:endChr m:val=")"/>
            <m:sepChr m:val=""/>
            <m:grow/>
          </m:dPr>
          <m:e>
            <m:r>
              <m:t>3.860</m:t>
            </m:r>
            <m:r>
              <m:rPr>
                <m:sty m:val="p"/>
              </m:rPr>
              <m:t>−</m:t>
            </m:r>
            <m:r>
              <m:t>2</m:t>
            </m:r>
            <m:r>
              <m:rPr>
                <m:sty m:val="p"/>
              </m:rPr>
              <m:t>*</m:t>
            </m:r>
            <m:r>
              <m:t>0.189</m:t>
            </m:r>
            <m:r>
              <m:rPr>
                <m:sty m:val="p"/>
              </m:rPr>
              <m:t>,</m:t>
            </m:r>
            <m:r>
              <m:t>3.860</m:t>
            </m:r>
            <m:r>
              <m:rPr>
                <m:sty m:val="p"/>
              </m:rPr>
              <m:t>+</m:t>
            </m:r>
            <m:r>
              <m:t>2</m:t>
            </m:r>
            <m:r>
              <m:rPr>
                <m:sty m:val="p"/>
              </m:rPr>
              <m:t>*</m:t>
            </m:r>
            <m:r>
              <m:t>0.189</m:t>
            </m:r>
          </m:e>
        </m:d>
        <m:r>
          <m:rPr>
            <m:sty m:val="p"/>
          </m:rPr>
          <m:t>=</m:t>
        </m:r>
        <m:d>
          <m:dPr>
            <m:begChr m:val="("/>
            <m:endChr m:val=")"/>
            <m:sepChr m:val=""/>
            <m:grow/>
          </m:dPr>
          <m:e>
            <m:r>
              <m:t>3.860</m:t>
            </m:r>
            <m:r>
              <m:rPr>
                <m:sty m:val="p"/>
              </m:rPr>
              <m:t>−</m:t>
            </m:r>
            <m:r>
              <m:t>0.378</m:t>
            </m:r>
            <m:r>
              <m:rPr>
                <m:sty m:val="p"/>
              </m:rPr>
              <m:t>,</m:t>
            </m:r>
            <m:r>
              <m:t>3.860</m:t>
            </m:r>
            <m:r>
              <m:rPr>
                <m:sty m:val="p"/>
              </m:rPr>
              <m:t>+</m:t>
            </m:r>
            <m:r>
              <m:t>0.378</m:t>
            </m:r>
          </m:e>
        </m:d>
        <m:r>
          <m:rPr>
            <m:sty m:val="p"/>
          </m:rPr>
          <m:t>=</m:t>
        </m:r>
        <m:d>
          <m:dPr>
            <m:begChr m:val="("/>
            <m:endChr m:val=")"/>
            <m:sepChr m:val=""/>
            <m:grow/>
          </m:dPr>
          <m:e>
            <m:r>
              <m:t>3.48</m:t>
            </m:r>
            <m:r>
              <m:rPr>
                <m:sty m:val="p"/>
              </m:rPr>
              <m:t>,</m:t>
            </m:r>
            <m:r>
              <m:t>4.23</m:t>
            </m:r>
          </m:e>
        </m:d>
      </m:oMath>
    </w:p>
    <w:p>
      <w:pPr>
        <w:pStyle w:val="BodyText"/>
      </w:pPr>
      <w:r>
        <w:t xml:space="preserve">Therefore, the 95% confidence interval for the average tip left at the restaurant is</w:t>
      </w:r>
      <w:r>
        <w:t xml:space="preserve"> </w:t>
      </w:r>
      <w:r>
        <w:rPr>
          <w:bCs/>
          <w:b/>
        </w:rPr>
        <w:t xml:space="preserve">(3.48, 4.23)</w:t>
      </w:r>
      <w:r>
        <w:t xml:space="preserve">.</w:t>
      </w:r>
    </w:p>
    <w:bookmarkEnd w:id="86"/>
    <w:bookmarkStart w:id="87" w:name="a-15"/>
    <w:p>
      <w:pPr>
        <w:pStyle w:val="Heading4"/>
      </w:pPr>
      <w:r>
        <w:t xml:space="preserve">6.4a</w:t>
      </w:r>
    </w:p>
    <w:p>
      <w:pPr>
        <w:pStyle w:val="FirstParagraph"/>
      </w:pPr>
      <w:r>
        <w:t xml:space="preserve">SE =</w:t>
      </w:r>
      <w:r>
        <w:t xml:space="preserve"> </w:t>
      </w:r>
      <m:oMath>
        <m:rad>
          <m:radPr>
            <m:degHide m:val="1"/>
          </m:radPr>
          <m:deg/>
          <m:e>
            <m:f>
              <m:fPr>
                <m:type m:val="bar"/>
              </m:fPr>
              <m:num>
                <m:r>
                  <m:t>p</m:t>
                </m:r>
                <m:d>
                  <m:dPr>
                    <m:begChr m:val="("/>
                    <m:endChr m:val=")"/>
                    <m:sepChr m:val=""/>
                    <m:grow/>
                  </m:dPr>
                  <m:e>
                    <m:r>
                      <m:t>1</m:t>
                    </m:r>
                    <m:r>
                      <m:rPr>
                        <m:sty m:val="p"/>
                      </m:rPr>
                      <m:t>−</m:t>
                    </m:r>
                    <m:r>
                      <m:t>p</m:t>
                    </m:r>
                  </m:e>
                </m:d>
              </m:num>
              <m:den>
                <m:r>
                  <m:t>n</m:t>
                </m:r>
              </m:den>
            </m:f>
          </m:e>
        </m:rad>
        <m:r>
          <m:rPr>
            <m:sty m:val="p"/>
          </m:rPr>
          <m:t>=</m:t>
        </m:r>
        <m:rad>
          <m:radPr>
            <m:degHide m:val="1"/>
          </m:radPr>
          <m:deg/>
          <m:e>
            <m:f>
              <m:fPr>
                <m:type m:val="bar"/>
              </m:fPr>
              <m:num>
                <m:r>
                  <m:t>0.27</m:t>
                </m:r>
                <m:d>
                  <m:dPr>
                    <m:begChr m:val="("/>
                    <m:endChr m:val=")"/>
                    <m:sepChr m:val=""/>
                    <m:grow/>
                  </m:dPr>
                  <m:e>
                    <m:r>
                      <m:t>1</m:t>
                    </m:r>
                    <m:r>
                      <m:rPr>
                        <m:sty m:val="p"/>
                      </m:rPr>
                      <m:t>−</m:t>
                    </m:r>
                    <m:r>
                      <m:t>0.27</m:t>
                    </m:r>
                  </m:e>
                </m:d>
              </m:num>
              <m:den>
                <m:r>
                  <m:t>30</m:t>
                </m:r>
              </m:den>
            </m:f>
          </m:e>
        </m:rad>
        <m:r>
          <m:rPr>
            <m:sty m:val="p"/>
          </m:rPr>
          <m:t>=</m:t>
        </m:r>
        <m:rad>
          <m:radPr>
            <m:degHide m:val="1"/>
          </m:radPr>
          <m:deg/>
          <m:e>
            <m:f>
              <m:fPr>
                <m:type m:val="bar"/>
              </m:fPr>
              <m:num>
                <m:r>
                  <m:t>0.1971</m:t>
                </m:r>
              </m:num>
              <m:den>
                <m:r>
                  <m:t>30</m:t>
                </m:r>
              </m:den>
            </m:f>
          </m:e>
        </m:rad>
        <m:r>
          <m:rPr>
            <m:sty m:val="p"/>
          </m:rPr>
          <m:t>=</m:t>
        </m:r>
        <m:r>
          <m:t>0.081</m:t>
        </m:r>
      </m:oMath>
    </w:p>
    <w:p>
      <w:pPr>
        <w:pStyle w:val="BodyText"/>
      </w:pPr>
      <w:r>
        <w:t xml:space="preserve">Therefore the standard error of the distribution of sample proportion is</w:t>
      </w:r>
      <w:r>
        <w:t xml:space="preserve"> </w:t>
      </w:r>
      <w:r>
        <w:rPr>
          <w:bCs/>
          <w:b/>
        </w:rPr>
        <w:t xml:space="preserve">0.081</w:t>
      </w:r>
      <w:r>
        <w:t xml:space="preserve">.</w:t>
      </w:r>
    </w:p>
    <w:bookmarkEnd w:id="87"/>
    <w:bookmarkStart w:id="88" w:name="b-15"/>
    <w:p>
      <w:pPr>
        <w:pStyle w:val="Heading4"/>
      </w:pPr>
      <w:r>
        <w:t xml:space="preserve">6.4b</w:t>
      </w:r>
    </w:p>
    <w:p>
      <w:pPr>
        <w:pStyle w:val="FirstParagraph"/>
      </w:pPr>
      <m:oMath>
        <m:r>
          <m:t>n</m:t>
        </m:r>
        <m:r>
          <m:t>p</m:t>
        </m:r>
        <m:r>
          <m:rPr>
            <m:sty m:val="p"/>
          </m:rPr>
          <m:t>=</m:t>
        </m:r>
        <m:r>
          <m:t>30</m:t>
        </m:r>
        <m:d>
          <m:dPr>
            <m:begChr m:val="("/>
            <m:endChr m:val=")"/>
            <m:sepChr m:val=""/>
            <m:grow/>
          </m:dPr>
          <m:e>
            <m:r>
              <m:t>0.27</m:t>
            </m:r>
          </m:e>
        </m:d>
        <m:r>
          <m:rPr>
            <m:sty m:val="p"/>
          </m:rPr>
          <m:t>=</m:t>
        </m:r>
        <m:r>
          <m:t>8.1</m:t>
        </m:r>
        <m:d>
          <m:dPr>
            <m:begChr m:val="["/>
            <m:endChr m:val="]"/>
            <m:sepChr m:val=""/>
            <m:grow/>
          </m:dPr>
          <m:e>
            <m:r>
              <m:rPr>
                <m:sty m:val="p"/>
              </m:rPr>
              <m:t>&lt;</m:t>
            </m:r>
            <m:r>
              <m:t>10</m:t>
            </m:r>
          </m:e>
        </m:d>
      </m:oMath>
    </w:p>
    <w:p>
      <w:pPr>
        <w:pStyle w:val="BodyText"/>
      </w:pPr>
      <m:oMath>
        <m:r>
          <m:t>n</m:t>
        </m:r>
        <m:d>
          <m:dPr>
            <m:begChr m:val="("/>
            <m:endChr m:val=")"/>
            <m:sepChr m:val=""/>
            <m:grow/>
          </m:dPr>
          <m:e>
            <m:r>
              <m:t>1</m:t>
            </m:r>
            <m:r>
              <m:rPr>
                <m:sty m:val="p"/>
              </m:rPr>
              <m:t>−</m:t>
            </m:r>
            <m:r>
              <m:t>p</m:t>
            </m:r>
          </m:e>
        </m:d>
        <m:r>
          <m:rPr>
            <m:sty m:val="p"/>
          </m:rPr>
          <m:t>=</m:t>
        </m:r>
        <m:r>
          <m:t>30</m:t>
        </m:r>
        <m:d>
          <m:dPr>
            <m:begChr m:val="("/>
            <m:endChr m:val=")"/>
            <m:sepChr m:val=""/>
            <m:grow/>
          </m:dPr>
          <m:e>
            <m:r>
              <m:t>1</m:t>
            </m:r>
            <m:r>
              <m:rPr>
                <m:sty m:val="p"/>
              </m:rPr>
              <m:t>−</m:t>
            </m:r>
            <m:r>
              <m:t>0.27</m:t>
            </m:r>
          </m:e>
        </m:d>
        <m:r>
          <m:rPr>
            <m:sty m:val="p"/>
          </m:rPr>
          <m:t>=</m:t>
        </m:r>
        <m:r>
          <m:t>21.9</m:t>
        </m:r>
        <m:d>
          <m:dPr>
            <m:begChr m:val="["/>
            <m:endChr m:val="]"/>
            <m:sepChr m:val=""/>
            <m:grow/>
          </m:dPr>
          <m:e>
            <m:r>
              <m:rPr>
                <m:sty m:val="p"/>
              </m:rPr>
              <m:t>&gt;</m:t>
            </m:r>
            <m:r>
              <m:t>10</m:t>
            </m:r>
          </m:e>
        </m:d>
      </m:oMath>
    </w:p>
    <w:p>
      <w:pPr>
        <w:pStyle w:val="BodyText"/>
      </w:pPr>
      <w:r>
        <w:t xml:space="preserve">Since the value of np is less than 10 and n(1-p) is greater than 10, the distribution sample proportion isn’t reasonably normal.</w:t>
      </w:r>
    </w:p>
    <w:bookmarkEnd w:id="88"/>
    <w:bookmarkStart w:id="89" w:name="a-16"/>
    <w:p>
      <w:pPr>
        <w:pStyle w:val="Heading4"/>
      </w:pPr>
      <w:r>
        <w:t xml:space="preserve">6.10a</w:t>
      </w:r>
    </w:p>
    <w:p>
      <w:pPr>
        <w:pStyle w:val="FirstParagraph"/>
      </w:pPr>
      <w:r>
        <w:t xml:space="preserve">SE =</w:t>
      </w:r>
      <w:r>
        <w:t xml:space="preserve"> </w:t>
      </w:r>
      <m:oMath>
        <m:rad>
          <m:radPr>
            <m:degHide m:val="1"/>
          </m:radPr>
          <m:deg/>
          <m:e>
            <m:f>
              <m:fPr>
                <m:type m:val="bar"/>
              </m:fPr>
              <m:num>
                <m:r>
                  <m:t>p</m:t>
                </m:r>
                <m:d>
                  <m:dPr>
                    <m:begChr m:val="("/>
                    <m:endChr m:val=")"/>
                    <m:sepChr m:val=""/>
                    <m:grow/>
                  </m:dPr>
                  <m:e>
                    <m:r>
                      <m:t>1</m:t>
                    </m:r>
                    <m:r>
                      <m:rPr>
                        <m:sty m:val="p"/>
                      </m:rPr>
                      <m:t>−</m:t>
                    </m:r>
                    <m:r>
                      <m:t>p</m:t>
                    </m:r>
                  </m:e>
                </m:d>
              </m:num>
              <m:den>
                <m:r>
                  <m:t>n</m:t>
                </m:r>
              </m:den>
            </m:f>
          </m:e>
        </m:rad>
        <m:r>
          <m:rPr>
            <m:sty m:val="p"/>
          </m:rPr>
          <m:t>=</m:t>
        </m:r>
        <m:rad>
          <m:radPr>
            <m:degHide m:val="1"/>
          </m:radPr>
          <m:deg/>
          <m:e>
            <m:f>
              <m:fPr>
                <m:type m:val="bar"/>
              </m:fPr>
              <m:num>
                <m:r>
                  <m:t>0.69</m:t>
                </m:r>
                <m:d>
                  <m:dPr>
                    <m:begChr m:val="("/>
                    <m:endChr m:val=")"/>
                    <m:sepChr m:val=""/>
                    <m:grow/>
                  </m:dPr>
                  <m:e>
                    <m:r>
                      <m:t>1</m:t>
                    </m:r>
                    <m:r>
                      <m:rPr>
                        <m:sty m:val="p"/>
                      </m:rPr>
                      <m:t>−</m:t>
                    </m:r>
                    <m:r>
                      <m:t>0.69</m:t>
                    </m:r>
                  </m:e>
                </m:d>
              </m:num>
              <m:den>
                <m:r>
                  <m:t>100</m:t>
                </m:r>
              </m:den>
            </m:f>
          </m:e>
        </m:rad>
        <m:r>
          <m:rPr>
            <m:sty m:val="p"/>
          </m:rPr>
          <m:t>=</m:t>
        </m:r>
        <m:rad>
          <m:radPr>
            <m:degHide m:val="1"/>
          </m:radPr>
          <m:deg/>
          <m:e>
            <m:f>
              <m:fPr>
                <m:type m:val="bar"/>
              </m:fPr>
              <m:num>
                <m:r>
                  <m:t>0.2139</m:t>
                </m:r>
              </m:num>
              <m:den>
                <m:r>
                  <m:t>100</m:t>
                </m:r>
              </m:den>
            </m:f>
          </m:e>
        </m:rad>
        <m:r>
          <m:rPr>
            <m:sty m:val="p"/>
          </m:rPr>
          <m:t>=</m:t>
        </m:r>
        <m:r>
          <m:t>0.046</m:t>
        </m:r>
      </m:oMath>
    </w:p>
    <w:p>
      <w:pPr>
        <w:pStyle w:val="BodyText"/>
      </w:pPr>
      <w:r>
        <w:t xml:space="preserve">Therefore the standard error of the distribution of sample proportion is</w:t>
      </w:r>
      <w:r>
        <w:t xml:space="preserve"> </w:t>
      </w:r>
      <w:r>
        <w:rPr>
          <w:bCs/>
          <w:b/>
        </w:rPr>
        <w:t xml:space="preserve">0.046</w:t>
      </w:r>
      <w:r>
        <w:t xml:space="preserve">.</w:t>
      </w:r>
    </w:p>
    <w:bookmarkEnd w:id="89"/>
    <w:bookmarkStart w:id="90" w:name="b-16"/>
    <w:p>
      <w:pPr>
        <w:pStyle w:val="Heading4"/>
      </w:pPr>
      <w:r>
        <w:t xml:space="preserve">6.10b</w:t>
      </w:r>
    </w:p>
    <w:p>
      <w:pPr>
        <w:pStyle w:val="FirstParagraph"/>
      </w:pPr>
      <w:r>
        <w:t xml:space="preserve">SE =</w:t>
      </w:r>
      <w:r>
        <w:t xml:space="preserve"> </w:t>
      </w:r>
      <m:oMath>
        <m:rad>
          <m:radPr>
            <m:degHide m:val="1"/>
          </m:radPr>
          <m:deg/>
          <m:e>
            <m:f>
              <m:fPr>
                <m:type m:val="bar"/>
              </m:fPr>
              <m:num>
                <m:r>
                  <m:t>p</m:t>
                </m:r>
                <m:d>
                  <m:dPr>
                    <m:begChr m:val="("/>
                    <m:endChr m:val=")"/>
                    <m:sepChr m:val=""/>
                    <m:grow/>
                  </m:dPr>
                  <m:e>
                    <m:r>
                      <m:t>1</m:t>
                    </m:r>
                    <m:r>
                      <m:rPr>
                        <m:sty m:val="p"/>
                      </m:rPr>
                      <m:t>−</m:t>
                    </m:r>
                    <m:r>
                      <m:t>p</m:t>
                    </m:r>
                  </m:e>
                </m:d>
              </m:num>
              <m:den>
                <m:r>
                  <m:t>n</m:t>
                </m:r>
              </m:den>
            </m:f>
          </m:e>
        </m:rad>
        <m:r>
          <m:rPr>
            <m:sty m:val="p"/>
          </m:rPr>
          <m:t>=</m:t>
        </m:r>
        <m:rad>
          <m:radPr>
            <m:degHide m:val="1"/>
          </m:radPr>
          <m:deg/>
          <m:e>
            <m:f>
              <m:fPr>
                <m:type m:val="bar"/>
              </m:fPr>
              <m:num>
                <m:r>
                  <m:t>0.69</m:t>
                </m:r>
                <m:d>
                  <m:dPr>
                    <m:begChr m:val="("/>
                    <m:endChr m:val=")"/>
                    <m:sepChr m:val=""/>
                    <m:grow/>
                  </m:dPr>
                  <m:e>
                    <m:r>
                      <m:t>1</m:t>
                    </m:r>
                    <m:r>
                      <m:rPr>
                        <m:sty m:val="p"/>
                      </m:rPr>
                      <m:t>−</m:t>
                    </m:r>
                    <m:r>
                      <m:t>0.69</m:t>
                    </m:r>
                  </m:e>
                </m:d>
              </m:num>
              <m:den>
                <m:r>
                  <m:t>1000</m:t>
                </m:r>
              </m:den>
            </m:f>
          </m:e>
        </m:rad>
        <m:r>
          <m:rPr>
            <m:sty m:val="p"/>
          </m:rPr>
          <m:t>=</m:t>
        </m:r>
        <m:rad>
          <m:radPr>
            <m:degHide m:val="1"/>
          </m:radPr>
          <m:deg/>
          <m:e>
            <m:f>
              <m:fPr>
                <m:type m:val="bar"/>
              </m:fPr>
              <m:num>
                <m:r>
                  <m:t>0.2139</m:t>
                </m:r>
              </m:num>
              <m:den>
                <m:r>
                  <m:t>1000</m:t>
                </m:r>
              </m:den>
            </m:f>
          </m:e>
        </m:rad>
        <m:r>
          <m:rPr>
            <m:sty m:val="p"/>
          </m:rPr>
          <m:t>=</m:t>
        </m:r>
        <m:r>
          <m:t>0.015</m:t>
        </m:r>
      </m:oMath>
    </w:p>
    <w:p>
      <w:pPr>
        <w:pStyle w:val="BodyText"/>
      </w:pPr>
      <w:r>
        <w:t xml:space="preserve">Therefore the standard error of the distribution of sample proportion is</w:t>
      </w:r>
      <w:r>
        <w:t xml:space="preserve"> </w:t>
      </w:r>
      <w:r>
        <w:rPr>
          <w:bCs/>
          <w:b/>
        </w:rPr>
        <w:t xml:space="preserve">0.015</w:t>
      </w:r>
      <w:r>
        <w:t xml:space="preserve">.</w:t>
      </w:r>
    </w:p>
    <w:bookmarkEnd w:id="90"/>
    <w:bookmarkStart w:id="91" w:name="c-11"/>
    <w:p>
      <w:pPr>
        <w:pStyle w:val="Heading4"/>
      </w:pPr>
      <w:r>
        <w:t xml:space="preserve">6.10c</w:t>
      </w:r>
    </w:p>
    <w:p>
      <w:pPr>
        <w:pStyle w:val="FirstParagraph"/>
      </w:pPr>
      <w:r>
        <w:t xml:space="preserve">SE =</w:t>
      </w:r>
      <w:r>
        <w:t xml:space="preserve"> </w:t>
      </w:r>
      <m:oMath>
        <m:rad>
          <m:radPr>
            <m:degHide m:val="1"/>
          </m:radPr>
          <m:deg/>
          <m:e>
            <m:f>
              <m:fPr>
                <m:type m:val="bar"/>
              </m:fPr>
              <m:num>
                <m:r>
                  <m:t>p</m:t>
                </m:r>
                <m:d>
                  <m:dPr>
                    <m:begChr m:val="("/>
                    <m:endChr m:val=")"/>
                    <m:sepChr m:val=""/>
                    <m:grow/>
                  </m:dPr>
                  <m:e>
                    <m:r>
                      <m:t>1</m:t>
                    </m:r>
                    <m:r>
                      <m:rPr>
                        <m:sty m:val="p"/>
                      </m:rPr>
                      <m:t>−</m:t>
                    </m:r>
                    <m:r>
                      <m:t>p</m:t>
                    </m:r>
                  </m:e>
                </m:d>
              </m:num>
              <m:den>
                <m:r>
                  <m:t>n</m:t>
                </m:r>
              </m:den>
            </m:f>
          </m:e>
        </m:rad>
        <m:r>
          <m:rPr>
            <m:sty m:val="p"/>
          </m:rPr>
          <m:t>=</m:t>
        </m:r>
        <m:rad>
          <m:radPr>
            <m:degHide m:val="1"/>
          </m:radPr>
          <m:deg/>
          <m:e>
            <m:f>
              <m:fPr>
                <m:type m:val="bar"/>
              </m:fPr>
              <m:num>
                <m:r>
                  <m:t>0.75</m:t>
                </m:r>
                <m:d>
                  <m:dPr>
                    <m:begChr m:val="("/>
                    <m:endChr m:val=")"/>
                    <m:sepChr m:val=""/>
                    <m:grow/>
                  </m:dPr>
                  <m:e>
                    <m:r>
                      <m:t>1</m:t>
                    </m:r>
                    <m:r>
                      <m:rPr>
                        <m:sty m:val="p"/>
                      </m:rPr>
                      <m:t>−</m:t>
                    </m:r>
                    <m:r>
                      <m:t>0.75</m:t>
                    </m:r>
                  </m:e>
                </m:d>
              </m:num>
              <m:den>
                <m:r>
                  <m:t>100</m:t>
                </m:r>
              </m:den>
            </m:f>
          </m:e>
        </m:rad>
        <m:r>
          <m:rPr>
            <m:sty m:val="p"/>
          </m:rPr>
          <m:t>=</m:t>
        </m:r>
        <m:rad>
          <m:radPr>
            <m:degHide m:val="1"/>
          </m:radPr>
          <m:deg/>
          <m:e>
            <m:f>
              <m:fPr>
                <m:type m:val="bar"/>
              </m:fPr>
              <m:num>
                <m:r>
                  <m:t>0.1875</m:t>
                </m:r>
              </m:num>
              <m:den>
                <m:r>
                  <m:t>100</m:t>
                </m:r>
              </m:den>
            </m:f>
          </m:e>
        </m:rad>
        <m:r>
          <m:rPr>
            <m:sty m:val="p"/>
          </m:rPr>
          <m:t>=</m:t>
        </m:r>
        <m:r>
          <m:t>0.043</m:t>
        </m:r>
      </m:oMath>
    </w:p>
    <w:p>
      <w:pPr>
        <w:pStyle w:val="BodyText"/>
      </w:pPr>
      <w:r>
        <w:t xml:space="preserve">Therefore the standard error of the distribution of sample proportion is</w:t>
      </w:r>
      <w:r>
        <w:t xml:space="preserve"> </w:t>
      </w:r>
      <w:r>
        <w:rPr>
          <w:bCs/>
          <w:b/>
        </w:rPr>
        <w:t xml:space="preserve">0.043</w:t>
      </w:r>
      <w:r>
        <w:t xml:space="preserve">.</w:t>
      </w:r>
    </w:p>
    <w:bookmarkEnd w:id="91"/>
    <w:bookmarkStart w:id="92" w:name="d-8"/>
    <w:p>
      <w:pPr>
        <w:pStyle w:val="Heading4"/>
      </w:pPr>
      <w:r>
        <w:t xml:space="preserve">6.10d</w:t>
      </w:r>
    </w:p>
    <w:p>
      <w:pPr>
        <w:pStyle w:val="FirstParagraph"/>
      </w:pPr>
      <w:r>
        <w:t xml:space="preserve">SE =</w:t>
      </w:r>
      <w:r>
        <w:t xml:space="preserve"> </w:t>
      </w:r>
      <m:oMath>
        <m:rad>
          <m:radPr>
            <m:degHide m:val="1"/>
          </m:radPr>
          <m:deg/>
          <m:e>
            <m:f>
              <m:fPr>
                <m:type m:val="bar"/>
              </m:fPr>
              <m:num>
                <m:r>
                  <m:t>p</m:t>
                </m:r>
                <m:d>
                  <m:dPr>
                    <m:begChr m:val="("/>
                    <m:endChr m:val=")"/>
                    <m:sepChr m:val=""/>
                    <m:grow/>
                  </m:dPr>
                  <m:e>
                    <m:r>
                      <m:t>1</m:t>
                    </m:r>
                    <m:r>
                      <m:rPr>
                        <m:sty m:val="p"/>
                      </m:rPr>
                      <m:t>−</m:t>
                    </m:r>
                    <m:r>
                      <m:t>p</m:t>
                    </m:r>
                  </m:e>
                </m:d>
              </m:num>
              <m:den>
                <m:r>
                  <m:t>n</m:t>
                </m:r>
              </m:den>
            </m:f>
          </m:e>
        </m:rad>
        <m:r>
          <m:rPr>
            <m:sty m:val="p"/>
          </m:rPr>
          <m:t>=</m:t>
        </m:r>
        <m:rad>
          <m:radPr>
            <m:degHide m:val="1"/>
          </m:radPr>
          <m:deg/>
          <m:e>
            <m:f>
              <m:fPr>
                <m:type m:val="bar"/>
              </m:fPr>
              <m:num>
                <m:r>
                  <m:t>0.75</m:t>
                </m:r>
                <m:d>
                  <m:dPr>
                    <m:begChr m:val="("/>
                    <m:endChr m:val=")"/>
                    <m:sepChr m:val=""/>
                    <m:grow/>
                  </m:dPr>
                  <m:e>
                    <m:r>
                      <m:t>1</m:t>
                    </m:r>
                    <m:r>
                      <m:rPr>
                        <m:sty m:val="p"/>
                      </m:rPr>
                      <m:t>−</m:t>
                    </m:r>
                    <m:r>
                      <m:t>0.75</m:t>
                    </m:r>
                  </m:e>
                </m:d>
              </m:num>
              <m:den>
                <m:r>
                  <m:t>1000</m:t>
                </m:r>
              </m:den>
            </m:f>
          </m:e>
        </m:rad>
        <m:r>
          <m:rPr>
            <m:sty m:val="p"/>
          </m:rPr>
          <m:t>=</m:t>
        </m:r>
        <m:rad>
          <m:radPr>
            <m:degHide m:val="1"/>
          </m:radPr>
          <m:deg/>
          <m:e>
            <m:f>
              <m:fPr>
                <m:type m:val="bar"/>
              </m:fPr>
              <m:num>
                <m:r>
                  <m:t>0.1875</m:t>
                </m:r>
              </m:num>
              <m:den>
                <m:r>
                  <m:t>1000</m:t>
                </m:r>
              </m:den>
            </m:f>
          </m:e>
        </m:rad>
        <m:r>
          <m:rPr>
            <m:sty m:val="p"/>
          </m:rPr>
          <m:t>=</m:t>
        </m:r>
        <m:r>
          <m:t>0.014</m:t>
        </m:r>
      </m:oMath>
    </w:p>
    <w:p>
      <w:pPr>
        <w:pStyle w:val="BodyText"/>
      </w:pPr>
      <w:r>
        <w:t xml:space="preserve">Therefore the standard error of the distribution of sample proportion is</w:t>
      </w:r>
      <w:r>
        <w:t xml:space="preserve"> </w:t>
      </w:r>
      <w:r>
        <w:rPr>
          <w:bCs/>
          <w:b/>
        </w:rPr>
        <w:t xml:space="preserve">0.014</w:t>
      </w:r>
      <w:r>
        <w:t xml:space="preserve">.</w:t>
      </w:r>
    </w:p>
    <w:bookmarkEnd w:id="92"/>
    <w:bookmarkStart w:id="93" w:name="section-12"/>
    <w:p>
      <w:pPr>
        <w:pStyle w:val="Heading4"/>
      </w:pPr>
      <w:r>
        <w:t xml:space="preserve">6.12</w:t>
      </w:r>
    </w:p>
    <w:p>
      <w:pPr>
        <w:pStyle w:val="FirstParagraph"/>
      </w:pPr>
      <w:r>
        <w:rPr>
          <w:bCs/>
          <w:b/>
        </w:rPr>
        <w:t xml:space="preserve">p = 0.8</w:t>
      </w:r>
    </w:p>
    <w:p>
      <w:pPr>
        <w:pStyle w:val="BodyText"/>
      </w:pPr>
      <w:r>
        <w:t xml:space="preserve">SE =</w:t>
      </w:r>
      <w:r>
        <w:t xml:space="preserve"> </w:t>
      </w:r>
      <m:oMath>
        <m:rad>
          <m:radPr>
            <m:degHide m:val="1"/>
          </m:radPr>
          <m:deg/>
          <m:e>
            <m:f>
              <m:fPr>
                <m:type m:val="bar"/>
              </m:fPr>
              <m:num>
                <m:r>
                  <m:t>p</m:t>
                </m:r>
                <m:d>
                  <m:dPr>
                    <m:begChr m:val="("/>
                    <m:endChr m:val=")"/>
                    <m:sepChr m:val=""/>
                    <m:grow/>
                  </m:dPr>
                  <m:e>
                    <m:r>
                      <m:t>1</m:t>
                    </m:r>
                    <m:r>
                      <m:rPr>
                        <m:sty m:val="p"/>
                      </m:rPr>
                      <m:t>−</m:t>
                    </m:r>
                    <m:r>
                      <m:t>p</m:t>
                    </m:r>
                  </m:e>
                </m:d>
              </m:num>
              <m:den>
                <m:r>
                  <m:t>n</m:t>
                </m:r>
              </m:den>
            </m:f>
          </m:e>
        </m:rad>
        <m:r>
          <m:rPr>
            <m:sty m:val="p"/>
          </m:rPr>
          <m:t>=</m:t>
        </m:r>
        <m:rad>
          <m:radPr>
            <m:degHide m:val="1"/>
          </m:radPr>
          <m:deg/>
          <m:e>
            <m:f>
              <m:fPr>
                <m:type m:val="bar"/>
              </m:fPr>
              <m:num>
                <m:r>
                  <m:t>0.8</m:t>
                </m:r>
                <m:d>
                  <m:dPr>
                    <m:begChr m:val="("/>
                    <m:endChr m:val=")"/>
                    <m:sepChr m:val=""/>
                    <m:grow/>
                  </m:dPr>
                  <m:e>
                    <m:r>
                      <m:t>1</m:t>
                    </m:r>
                    <m:r>
                      <m:rPr>
                        <m:sty m:val="p"/>
                      </m:rPr>
                      <m:t>−</m:t>
                    </m:r>
                    <m:r>
                      <m:t>0.8</m:t>
                    </m:r>
                  </m:e>
                </m:d>
              </m:num>
              <m:den>
                <m:r>
                  <m:t>100</m:t>
                </m:r>
              </m:den>
            </m:f>
          </m:e>
        </m:rad>
        <m:r>
          <m:rPr>
            <m:sty m:val="p"/>
          </m:rPr>
          <m:t>=</m:t>
        </m:r>
        <m:rad>
          <m:radPr>
            <m:degHide m:val="1"/>
          </m:radPr>
          <m:deg/>
          <m:e>
            <m:f>
              <m:fPr>
                <m:type m:val="bar"/>
              </m:fPr>
              <m:num>
                <m:r>
                  <m:t>0.16</m:t>
                </m:r>
              </m:num>
              <m:den>
                <m:r>
                  <m:t>100</m:t>
                </m:r>
              </m:den>
            </m:f>
          </m:e>
        </m:rad>
        <m:r>
          <m:rPr>
            <m:sty m:val="p"/>
          </m:rPr>
          <m:t>=</m:t>
        </m:r>
        <m:r>
          <m:t>0.040</m:t>
        </m:r>
      </m:oMath>
    </w:p>
    <w:p>
      <w:pPr>
        <w:pStyle w:val="BodyText"/>
      </w:pPr>
      <w:r>
        <w:t xml:space="preserve">Therefore the standard error of the distribution of sample proportion is</w:t>
      </w:r>
      <w:r>
        <w:t xml:space="preserve"> </w:t>
      </w:r>
      <w:r>
        <w:rPr>
          <w:bCs/>
          <w:b/>
        </w:rPr>
        <w:t xml:space="preserve">0.040</w:t>
      </w:r>
      <w:r>
        <w:t xml:space="preserve">.</w:t>
      </w:r>
    </w:p>
    <w:p>
      <w:pPr>
        <w:pStyle w:val="BodyText"/>
      </w:pPr>
      <w:r>
        <w:rPr>
          <w:bCs/>
          <w:b/>
        </w:rPr>
        <w:t xml:space="preserve">p = 0.5</w:t>
      </w:r>
    </w:p>
    <w:p>
      <w:pPr>
        <w:pStyle w:val="BodyText"/>
      </w:pPr>
      <w:r>
        <w:t xml:space="preserve">SE =</w:t>
      </w:r>
      <w:r>
        <w:t xml:space="preserve"> </w:t>
      </w:r>
      <m:oMath>
        <m:rad>
          <m:radPr>
            <m:degHide m:val="1"/>
          </m:radPr>
          <m:deg/>
          <m:e>
            <m:f>
              <m:fPr>
                <m:type m:val="bar"/>
              </m:fPr>
              <m:num>
                <m:r>
                  <m:t>p</m:t>
                </m:r>
                <m:d>
                  <m:dPr>
                    <m:begChr m:val="("/>
                    <m:endChr m:val=")"/>
                    <m:sepChr m:val=""/>
                    <m:grow/>
                  </m:dPr>
                  <m:e>
                    <m:r>
                      <m:t>1</m:t>
                    </m:r>
                    <m:r>
                      <m:rPr>
                        <m:sty m:val="p"/>
                      </m:rPr>
                      <m:t>−</m:t>
                    </m:r>
                    <m:r>
                      <m:t>p</m:t>
                    </m:r>
                  </m:e>
                </m:d>
              </m:num>
              <m:den>
                <m:r>
                  <m:t>n</m:t>
                </m:r>
              </m:den>
            </m:f>
          </m:e>
        </m:rad>
        <m:r>
          <m:rPr>
            <m:sty m:val="p"/>
          </m:rPr>
          <m:t>=</m:t>
        </m:r>
        <m:rad>
          <m:radPr>
            <m:degHide m:val="1"/>
          </m:radPr>
          <m:deg/>
          <m:e>
            <m:f>
              <m:fPr>
                <m:type m:val="bar"/>
              </m:fPr>
              <m:num>
                <m:r>
                  <m:t>0.5</m:t>
                </m:r>
                <m:d>
                  <m:dPr>
                    <m:begChr m:val="("/>
                    <m:endChr m:val=")"/>
                    <m:sepChr m:val=""/>
                    <m:grow/>
                  </m:dPr>
                  <m:e>
                    <m:r>
                      <m:t>1</m:t>
                    </m:r>
                    <m:r>
                      <m:rPr>
                        <m:sty m:val="p"/>
                      </m:rPr>
                      <m:t>−</m:t>
                    </m:r>
                    <m:r>
                      <m:t>0.5</m:t>
                    </m:r>
                  </m:e>
                </m:d>
              </m:num>
              <m:den>
                <m:r>
                  <m:t>100</m:t>
                </m:r>
              </m:den>
            </m:f>
          </m:e>
        </m:rad>
        <m:r>
          <m:rPr>
            <m:sty m:val="p"/>
          </m:rPr>
          <m:t>=</m:t>
        </m:r>
        <m:rad>
          <m:radPr>
            <m:degHide m:val="1"/>
          </m:radPr>
          <m:deg/>
          <m:e>
            <m:f>
              <m:fPr>
                <m:type m:val="bar"/>
              </m:fPr>
              <m:num>
                <m:r>
                  <m:t>0.25</m:t>
                </m:r>
              </m:num>
              <m:den>
                <m:r>
                  <m:t>100</m:t>
                </m:r>
              </m:den>
            </m:f>
          </m:e>
        </m:rad>
        <m:r>
          <m:rPr>
            <m:sty m:val="p"/>
          </m:rPr>
          <m:t>=</m:t>
        </m:r>
        <m:r>
          <m:t>0.050</m:t>
        </m:r>
      </m:oMath>
    </w:p>
    <w:p>
      <w:pPr>
        <w:pStyle w:val="BodyText"/>
      </w:pPr>
      <w:r>
        <w:t xml:space="preserve">Therefore the standard error of the distribution of sample proportion is</w:t>
      </w:r>
      <w:r>
        <w:t xml:space="preserve"> </w:t>
      </w:r>
      <w:r>
        <w:rPr>
          <w:bCs/>
          <w:b/>
        </w:rPr>
        <w:t xml:space="preserve">0.050</w:t>
      </w:r>
      <w:r>
        <w:t xml:space="preserve">.</w:t>
      </w:r>
    </w:p>
    <w:p>
      <w:pPr>
        <w:pStyle w:val="BodyText"/>
      </w:pPr>
      <w:r>
        <w:rPr>
          <w:bCs/>
          <w:b/>
        </w:rPr>
        <w:t xml:space="preserve">p = 0.3</w:t>
      </w:r>
    </w:p>
    <w:p>
      <w:pPr>
        <w:pStyle w:val="BodyText"/>
      </w:pPr>
      <w:r>
        <w:t xml:space="preserve">SE =</w:t>
      </w:r>
      <w:r>
        <w:t xml:space="preserve"> </w:t>
      </w:r>
      <m:oMath>
        <m:rad>
          <m:radPr>
            <m:degHide m:val="1"/>
          </m:radPr>
          <m:deg/>
          <m:e>
            <m:f>
              <m:fPr>
                <m:type m:val="bar"/>
              </m:fPr>
              <m:num>
                <m:r>
                  <m:t>p</m:t>
                </m:r>
                <m:d>
                  <m:dPr>
                    <m:begChr m:val="("/>
                    <m:endChr m:val=")"/>
                    <m:sepChr m:val=""/>
                    <m:grow/>
                  </m:dPr>
                  <m:e>
                    <m:r>
                      <m:t>1</m:t>
                    </m:r>
                    <m:r>
                      <m:rPr>
                        <m:sty m:val="p"/>
                      </m:rPr>
                      <m:t>−</m:t>
                    </m:r>
                    <m:r>
                      <m:t>p</m:t>
                    </m:r>
                  </m:e>
                </m:d>
              </m:num>
              <m:den>
                <m:r>
                  <m:t>n</m:t>
                </m:r>
              </m:den>
            </m:f>
          </m:e>
        </m:rad>
        <m:r>
          <m:rPr>
            <m:sty m:val="p"/>
          </m:rPr>
          <m:t>=</m:t>
        </m:r>
        <m:rad>
          <m:radPr>
            <m:degHide m:val="1"/>
          </m:radPr>
          <m:deg/>
          <m:e>
            <m:f>
              <m:fPr>
                <m:type m:val="bar"/>
              </m:fPr>
              <m:num>
                <m:r>
                  <m:t>0.3</m:t>
                </m:r>
                <m:d>
                  <m:dPr>
                    <m:begChr m:val="("/>
                    <m:endChr m:val=")"/>
                    <m:sepChr m:val=""/>
                    <m:grow/>
                  </m:dPr>
                  <m:e>
                    <m:r>
                      <m:t>1</m:t>
                    </m:r>
                    <m:r>
                      <m:rPr>
                        <m:sty m:val="p"/>
                      </m:rPr>
                      <m:t>−</m:t>
                    </m:r>
                    <m:r>
                      <m:t>0.3</m:t>
                    </m:r>
                  </m:e>
                </m:d>
              </m:num>
              <m:den>
                <m:r>
                  <m:t>100</m:t>
                </m:r>
              </m:den>
            </m:f>
          </m:e>
        </m:rad>
        <m:r>
          <m:rPr>
            <m:sty m:val="p"/>
          </m:rPr>
          <m:t>=</m:t>
        </m:r>
        <m:rad>
          <m:radPr>
            <m:degHide m:val="1"/>
          </m:radPr>
          <m:deg/>
          <m:e>
            <m:f>
              <m:fPr>
                <m:type m:val="bar"/>
              </m:fPr>
              <m:num>
                <m:r>
                  <m:t>0.21</m:t>
                </m:r>
              </m:num>
              <m:den>
                <m:r>
                  <m:t>100</m:t>
                </m:r>
              </m:den>
            </m:f>
          </m:e>
        </m:rad>
        <m:r>
          <m:rPr>
            <m:sty m:val="p"/>
          </m:rPr>
          <m:t>=</m:t>
        </m:r>
        <m:r>
          <m:t>0.046</m:t>
        </m:r>
      </m:oMath>
    </w:p>
    <w:p>
      <w:pPr>
        <w:pStyle w:val="BodyText"/>
      </w:pPr>
      <w:r>
        <w:t xml:space="preserve">Therefore the standard error of the distribution of sample proportion is</w:t>
      </w:r>
      <w:r>
        <w:t xml:space="preserve"> </w:t>
      </w:r>
      <w:r>
        <w:rPr>
          <w:bCs/>
          <w:b/>
        </w:rPr>
        <w:t xml:space="preserve">0.046</w:t>
      </w:r>
      <w:r>
        <w:t xml:space="preserve">.</w:t>
      </w:r>
    </w:p>
    <w:p>
      <w:pPr>
        <w:pStyle w:val="BodyText"/>
      </w:pPr>
      <w:r>
        <w:rPr>
          <w:bCs/>
          <w:b/>
        </w:rPr>
        <w:t xml:space="preserve">p = 0.1</w:t>
      </w:r>
    </w:p>
    <w:p>
      <w:pPr>
        <w:pStyle w:val="BodyText"/>
      </w:pPr>
      <w:r>
        <w:t xml:space="preserve">SE =</w:t>
      </w:r>
      <w:r>
        <w:t xml:space="preserve"> </w:t>
      </w:r>
      <m:oMath>
        <m:rad>
          <m:radPr>
            <m:degHide m:val="1"/>
          </m:radPr>
          <m:deg/>
          <m:e>
            <m:f>
              <m:fPr>
                <m:type m:val="bar"/>
              </m:fPr>
              <m:num>
                <m:r>
                  <m:t>p</m:t>
                </m:r>
                <m:d>
                  <m:dPr>
                    <m:begChr m:val="("/>
                    <m:endChr m:val=")"/>
                    <m:sepChr m:val=""/>
                    <m:grow/>
                  </m:dPr>
                  <m:e>
                    <m:r>
                      <m:t>1</m:t>
                    </m:r>
                    <m:r>
                      <m:rPr>
                        <m:sty m:val="p"/>
                      </m:rPr>
                      <m:t>−</m:t>
                    </m:r>
                    <m:r>
                      <m:t>p</m:t>
                    </m:r>
                  </m:e>
                </m:d>
              </m:num>
              <m:den>
                <m:r>
                  <m:t>n</m:t>
                </m:r>
              </m:den>
            </m:f>
          </m:e>
        </m:rad>
        <m:r>
          <m:rPr>
            <m:sty m:val="p"/>
          </m:rPr>
          <m:t>=</m:t>
        </m:r>
        <m:rad>
          <m:radPr>
            <m:degHide m:val="1"/>
          </m:radPr>
          <m:deg/>
          <m:e>
            <m:f>
              <m:fPr>
                <m:type m:val="bar"/>
              </m:fPr>
              <m:num>
                <m:r>
                  <m:t>0.1</m:t>
                </m:r>
                <m:d>
                  <m:dPr>
                    <m:begChr m:val="("/>
                    <m:endChr m:val=")"/>
                    <m:sepChr m:val=""/>
                    <m:grow/>
                  </m:dPr>
                  <m:e>
                    <m:r>
                      <m:t>1</m:t>
                    </m:r>
                    <m:r>
                      <m:rPr>
                        <m:sty m:val="p"/>
                      </m:rPr>
                      <m:t>−</m:t>
                    </m:r>
                    <m:r>
                      <m:t>0.1</m:t>
                    </m:r>
                  </m:e>
                </m:d>
              </m:num>
              <m:den>
                <m:r>
                  <m:t>100</m:t>
                </m:r>
              </m:den>
            </m:f>
          </m:e>
        </m:rad>
        <m:r>
          <m:rPr>
            <m:sty m:val="p"/>
          </m:rPr>
          <m:t>=</m:t>
        </m:r>
        <m:rad>
          <m:radPr>
            <m:degHide m:val="1"/>
          </m:radPr>
          <m:deg/>
          <m:e>
            <m:f>
              <m:fPr>
                <m:type m:val="bar"/>
              </m:fPr>
              <m:num>
                <m:r>
                  <m:t>0.09</m:t>
                </m:r>
              </m:num>
              <m:den>
                <m:r>
                  <m:t>100</m:t>
                </m:r>
              </m:den>
            </m:f>
          </m:e>
        </m:rad>
        <m:r>
          <m:rPr>
            <m:sty m:val="p"/>
          </m:rPr>
          <m:t>=</m:t>
        </m:r>
        <m:r>
          <m:t>0.030</m:t>
        </m:r>
      </m:oMath>
    </w:p>
    <w:p>
      <w:pPr>
        <w:pStyle w:val="BodyText"/>
      </w:pPr>
      <w:r>
        <w:t xml:space="preserve">Therefore the standard error of the distribution of sample proportion is</w:t>
      </w:r>
      <w:r>
        <w:t xml:space="preserve"> </w:t>
      </w:r>
      <w:r>
        <w:rPr>
          <w:bCs/>
          <w:b/>
        </w:rPr>
        <w:t xml:space="preserve">0.030</w:t>
      </w:r>
      <w:r>
        <w:t xml:space="preserve">.</w:t>
      </w:r>
    </w:p>
    <w:p>
      <w:pPr>
        <w:pStyle w:val="BodyText"/>
      </w:pPr>
      <w:r>
        <w:t xml:space="preserve">The largest standard error is</w:t>
      </w:r>
      <w:r>
        <w:t xml:space="preserve"> </w:t>
      </w:r>
      <w:r>
        <w:rPr>
          <w:bCs/>
          <w:b/>
        </w:rPr>
        <w:t xml:space="preserve">0.050 for p = 0.5</w:t>
      </w:r>
      <w:r>
        <w:t xml:space="preserve"> </w:t>
      </w:r>
      <w:r>
        <w:t xml:space="preserve">and the smallest standard error is</w:t>
      </w:r>
      <w:r>
        <w:t xml:space="preserve"> </w:t>
      </w:r>
      <w:r>
        <w:rPr>
          <w:bCs/>
          <w:b/>
        </w:rPr>
        <w:t xml:space="preserve">0.030 for p = 0.1</w:t>
      </w:r>
      <w:r>
        <w:t xml:space="preserve">.</w:t>
      </w:r>
    </w:p>
    <w:bookmarkEnd w:id="93"/>
    <w:bookmarkStart w:id="94" w:name="a-17"/>
    <w:p>
      <w:pPr>
        <w:pStyle w:val="Heading4"/>
      </w:pPr>
      <w:r>
        <w:t xml:space="preserve">6.16a</w:t>
      </w:r>
    </w:p>
    <w:bookmarkEnd w:id="94"/>
    <w:bookmarkStart w:id="95" w:name="b-17"/>
    <w:p>
      <w:pPr>
        <w:pStyle w:val="Heading4"/>
      </w:pPr>
      <w:r>
        <w:t xml:space="preserve">6.16b</w:t>
      </w:r>
    </w:p>
    <w:p>
      <w:pPr>
        <w:pStyle w:val="FirstParagraph"/>
      </w:pPr>
      <w:r>
        <w:t xml:space="preserve">SE =</w:t>
      </w:r>
      <w:r>
        <w:t xml:space="preserve"> </w:t>
      </w:r>
      <m:oMath>
        <m:rad>
          <m:radPr>
            <m:degHide m:val="1"/>
          </m:radPr>
          <m:deg/>
          <m:e>
            <m:f>
              <m:fPr>
                <m:type m:val="bar"/>
              </m:fPr>
              <m:num>
                <m:r>
                  <m:t>p</m:t>
                </m:r>
                <m:d>
                  <m:dPr>
                    <m:begChr m:val="("/>
                    <m:endChr m:val=")"/>
                    <m:sepChr m:val=""/>
                    <m:grow/>
                  </m:dPr>
                  <m:e>
                    <m:r>
                      <m:t>1</m:t>
                    </m:r>
                    <m:r>
                      <m:rPr>
                        <m:sty m:val="p"/>
                      </m:rPr>
                      <m:t>−</m:t>
                    </m:r>
                    <m:r>
                      <m:t>p</m:t>
                    </m:r>
                  </m:e>
                </m:d>
              </m:num>
              <m:den>
                <m:r>
                  <m:t>n</m:t>
                </m:r>
              </m:den>
            </m:f>
          </m:e>
        </m:rad>
        <m:r>
          <m:rPr>
            <m:sty m:val="p"/>
          </m:rPr>
          <m:t>=</m:t>
        </m:r>
        <m:rad>
          <m:radPr>
            <m:degHide m:val="1"/>
          </m:radPr>
          <m:deg/>
          <m:e>
            <m:f>
              <m:fPr>
                <m:type m:val="bar"/>
              </m:fPr>
              <m:num>
                <m:r>
                  <m:t>0.4</m:t>
                </m:r>
                <m:d>
                  <m:dPr>
                    <m:begChr m:val="("/>
                    <m:endChr m:val=")"/>
                    <m:sepChr m:val=""/>
                    <m:grow/>
                  </m:dPr>
                  <m:e>
                    <m:r>
                      <m:t>1</m:t>
                    </m:r>
                    <m:r>
                      <m:rPr>
                        <m:sty m:val="p"/>
                      </m:rPr>
                      <m:t>−</m:t>
                    </m:r>
                    <m:r>
                      <m:t>0.4</m:t>
                    </m:r>
                  </m:e>
                </m:d>
              </m:num>
              <m:den>
                <m:r>
                  <m:t>100</m:t>
                </m:r>
              </m:den>
            </m:f>
          </m:e>
        </m:rad>
        <m:r>
          <m:rPr>
            <m:sty m:val="p"/>
          </m:rPr>
          <m:t>=</m:t>
        </m:r>
        <m:rad>
          <m:radPr>
            <m:degHide m:val="1"/>
          </m:radPr>
          <m:deg/>
          <m:e>
            <m:f>
              <m:fPr>
                <m:type m:val="bar"/>
              </m:fPr>
              <m:num>
                <m:r>
                  <m:t>0.24</m:t>
                </m:r>
              </m:num>
              <m:den>
                <m:r>
                  <m:t>100</m:t>
                </m:r>
              </m:den>
            </m:f>
          </m:e>
        </m:rad>
        <m:r>
          <m:rPr>
            <m:sty m:val="p"/>
          </m:rPr>
          <m:t>=</m:t>
        </m:r>
        <m:r>
          <m:t>0.049</m:t>
        </m:r>
      </m:oMath>
    </w:p>
    <w:p>
      <w:pPr>
        <w:pStyle w:val="BodyText"/>
      </w:pPr>
      <w:r>
        <w:t xml:space="preserve">Therefore the standard error of the distribution of sample proportion is</w:t>
      </w:r>
      <w:r>
        <w:t xml:space="preserve"> </w:t>
      </w:r>
      <w:r>
        <w:rPr>
          <w:bCs/>
          <w:b/>
        </w:rPr>
        <w:t xml:space="preserve">0.049</w:t>
      </w:r>
      <w:r>
        <w:t xml:space="preserve">. This shows us that the results obtained from part (a) is similar to the results obtained in part (b).</w:t>
      </w:r>
    </w:p>
    <w:bookmarkEnd w:id="95"/>
    <w:bookmarkStart w:id="96" w:name="a-18"/>
    <w:p>
      <w:pPr>
        <w:pStyle w:val="Heading4"/>
      </w:pPr>
      <w:r>
        <w:t xml:space="preserve">6.18a</w:t>
      </w:r>
    </w:p>
    <w:bookmarkEnd w:id="96"/>
    <w:bookmarkStart w:id="97" w:name="b-18"/>
    <w:p>
      <w:pPr>
        <w:pStyle w:val="Heading4"/>
      </w:pPr>
      <w:r>
        <w:t xml:space="preserve">6.18b</w:t>
      </w:r>
    </w:p>
    <w:p>
      <w:pPr>
        <w:pStyle w:val="FirstParagraph"/>
      </w:pPr>
      <m:oMath>
        <m:r>
          <m:t>n</m:t>
        </m:r>
        <m:r>
          <m:t>p</m:t>
        </m:r>
        <m:r>
          <m:rPr>
            <m:sty m:val="p"/>
          </m:rPr>
          <m:t>=</m:t>
        </m:r>
        <m:r>
          <m:t>10</m:t>
        </m:r>
        <m:d>
          <m:dPr>
            <m:begChr m:val="("/>
            <m:endChr m:val=")"/>
            <m:sepChr m:val=""/>
            <m:grow/>
          </m:dPr>
          <m:e>
            <m:r>
              <m:t>0.2</m:t>
            </m:r>
          </m:e>
        </m:d>
        <m:r>
          <m:rPr>
            <m:sty m:val="p"/>
          </m:rPr>
          <m:t>=</m:t>
        </m:r>
        <m:r>
          <m:t>2</m:t>
        </m:r>
        <m:d>
          <m:dPr>
            <m:begChr m:val="["/>
            <m:endChr m:val="]"/>
            <m:sepChr m:val=""/>
            <m:grow/>
          </m:dPr>
          <m:e>
            <m:r>
              <m:rPr>
                <m:sty m:val="p"/>
              </m:rPr>
              <m:t>&lt;</m:t>
            </m:r>
            <m:r>
              <m:t>10</m:t>
            </m:r>
          </m:e>
        </m:d>
      </m:oMath>
    </w:p>
    <w:p>
      <w:pPr>
        <w:pStyle w:val="BodyText"/>
      </w:pPr>
      <m:oMath>
        <m:r>
          <m:t>n</m:t>
        </m:r>
        <m:d>
          <m:dPr>
            <m:begChr m:val="("/>
            <m:endChr m:val=")"/>
            <m:sepChr m:val=""/>
            <m:grow/>
          </m:dPr>
          <m:e>
            <m:r>
              <m:t>1</m:t>
            </m:r>
            <m:r>
              <m:rPr>
                <m:sty m:val="p"/>
              </m:rPr>
              <m:t>−</m:t>
            </m:r>
            <m:r>
              <m:t>p</m:t>
            </m:r>
          </m:e>
        </m:d>
        <m:r>
          <m:rPr>
            <m:sty m:val="p"/>
          </m:rPr>
          <m:t>=</m:t>
        </m:r>
        <m:r>
          <m:t>10</m:t>
        </m:r>
        <m:d>
          <m:dPr>
            <m:begChr m:val="("/>
            <m:endChr m:val=")"/>
            <m:sepChr m:val=""/>
            <m:grow/>
          </m:dPr>
          <m:e>
            <m:r>
              <m:t>1</m:t>
            </m:r>
            <m:r>
              <m:rPr>
                <m:sty m:val="p"/>
              </m:rPr>
              <m:t>−</m:t>
            </m:r>
            <m:r>
              <m:t>0.2</m:t>
            </m:r>
          </m:e>
        </m:d>
        <m:r>
          <m:rPr>
            <m:sty m:val="p"/>
          </m:rPr>
          <m:t>=</m:t>
        </m:r>
        <m:r>
          <m:t>8</m:t>
        </m:r>
        <m:d>
          <m:dPr>
            <m:begChr m:val="["/>
            <m:endChr m:val="]"/>
            <m:sepChr m:val=""/>
            <m:grow/>
          </m:dPr>
          <m:e>
            <m:r>
              <m:rPr>
                <m:sty m:val="p"/>
              </m:rPr>
              <m:t>&gt;</m:t>
            </m:r>
            <m:r>
              <m:t>10</m:t>
            </m:r>
          </m:e>
        </m:d>
      </m:oMath>
    </w:p>
    <w:p>
      <w:pPr>
        <w:pStyle w:val="BodyText"/>
      </w:pPr>
      <w:r>
        <w:t xml:space="preserve">Since the value of np is less than 10 and n(1-p) is greater than 10, the distribution sample proportion doesn’t follow normal distribution.</w:t>
      </w:r>
    </w:p>
    <w:p>
      <w:pPr>
        <w:pStyle w:val="BodyText"/>
      </w:pPr>
      <w:r>
        <w:t xml:space="preserve">SE =</w:t>
      </w:r>
      <w:r>
        <w:t xml:space="preserve"> </w:t>
      </w:r>
      <m:oMath>
        <m:rad>
          <m:radPr>
            <m:degHide m:val="1"/>
          </m:radPr>
          <m:deg/>
          <m:e>
            <m:f>
              <m:fPr>
                <m:type m:val="bar"/>
              </m:fPr>
              <m:num>
                <m:r>
                  <m:t>p</m:t>
                </m:r>
                <m:d>
                  <m:dPr>
                    <m:begChr m:val="("/>
                    <m:endChr m:val=")"/>
                    <m:sepChr m:val=""/>
                    <m:grow/>
                  </m:dPr>
                  <m:e>
                    <m:r>
                      <m:t>1</m:t>
                    </m:r>
                    <m:r>
                      <m:rPr>
                        <m:sty m:val="p"/>
                      </m:rPr>
                      <m:t>−</m:t>
                    </m:r>
                    <m:r>
                      <m:t>p</m:t>
                    </m:r>
                  </m:e>
                </m:d>
              </m:num>
              <m:den>
                <m:r>
                  <m:t>n</m:t>
                </m:r>
              </m:den>
            </m:f>
          </m:e>
        </m:rad>
        <m:r>
          <m:rPr>
            <m:sty m:val="p"/>
          </m:rPr>
          <m:t>=</m:t>
        </m:r>
        <m:rad>
          <m:radPr>
            <m:degHide m:val="1"/>
          </m:radPr>
          <m:deg/>
          <m:e>
            <m:f>
              <m:fPr>
                <m:type m:val="bar"/>
              </m:fPr>
              <m:num>
                <m:r>
                  <m:t>0.2</m:t>
                </m:r>
                <m:d>
                  <m:dPr>
                    <m:begChr m:val="("/>
                    <m:endChr m:val=")"/>
                    <m:sepChr m:val=""/>
                    <m:grow/>
                  </m:dPr>
                  <m:e>
                    <m:r>
                      <m:t>1</m:t>
                    </m:r>
                    <m:r>
                      <m:rPr>
                        <m:sty m:val="p"/>
                      </m:rPr>
                      <m:t>−</m:t>
                    </m:r>
                    <m:r>
                      <m:t>0.2</m:t>
                    </m:r>
                  </m:e>
                </m:d>
              </m:num>
              <m:den>
                <m:r>
                  <m:t>10</m:t>
                </m:r>
              </m:den>
            </m:f>
          </m:e>
        </m:rad>
        <m:r>
          <m:rPr>
            <m:sty m:val="p"/>
          </m:rPr>
          <m:t>=</m:t>
        </m:r>
        <m:rad>
          <m:radPr>
            <m:degHide m:val="1"/>
          </m:radPr>
          <m:deg/>
          <m:e>
            <m:f>
              <m:fPr>
                <m:type m:val="bar"/>
              </m:fPr>
              <m:num>
                <m:r>
                  <m:t>0.16</m:t>
                </m:r>
              </m:num>
              <m:den>
                <m:r>
                  <m:t>10</m:t>
                </m:r>
              </m:den>
            </m:f>
          </m:e>
        </m:rad>
        <m:r>
          <m:rPr>
            <m:sty m:val="p"/>
          </m:rPr>
          <m:t>=</m:t>
        </m:r>
        <m:r>
          <m:t>0.126</m:t>
        </m:r>
      </m:oMath>
    </w:p>
    <w:p>
      <w:pPr>
        <w:pStyle w:val="BodyText"/>
      </w:pPr>
      <w:r>
        <w:t xml:space="preserve">Therefore the standard error of the distribution of sample proportion is</w:t>
      </w:r>
      <w:r>
        <w:t xml:space="preserve"> </w:t>
      </w:r>
      <w:r>
        <w:rPr>
          <w:bCs/>
          <w:b/>
        </w:rPr>
        <w:t xml:space="preserve">0.126</w:t>
      </w:r>
      <w:r>
        <w:t xml:space="preserve">. This shows us that the results obtained from part (a) is slightly closer to the results obtained in part (b).</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243 – Homework 04</dc:title>
  <dc:creator>Richmond Yevudza</dc:creator>
  <cp:keywords/>
  <dcterms:created xsi:type="dcterms:W3CDTF">2022-02-18T03:56:23Z</dcterms:created>
  <dcterms:modified xsi:type="dcterms:W3CDTF">2022-02-18T03:56:23Z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17, 2022</vt:lpwstr>
  </property>
  <property fmtid="{D5CDD505-2E9C-101B-9397-08002B2CF9AE}" pid="3" name="output">
    <vt:lpwstr/>
  </property>
</Properties>
</file>