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36"/>
          <w:szCs w:val="36"/>
        </w:rPr>
        <w:t xml:space="preserve">AZE Pronunciation Focus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</w:rPr>
        <w:t xml:space="preserve">Task 3: Listen, Identify and Repeat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8"/>
          <w:szCs w:val="28"/>
        </w:rPr>
        <w:t xml:space="preserve">Product Specification</w:t>
      </w:r>
    </w:p>
    <w:p>
      <w:pPr>
        <w:spacing w:after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 1.0  |  April 2026  |  Author: Richard Naish</w:t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1. Task Goal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Task 3 combines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auditory discrimination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and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pronunciation production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in a single task. It tests whether students can both hear and produce minimal pair contrasts — word pairs that differ by exactly one phoneme (e.g. ship / sheep). This is the only task that tests perception, making it diagnostically distinct from Tasks 1 and 2.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What this task measures: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Auditory discrimination: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Can the student hear the difference between two sounds?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Production in context: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Can the student produce the correct sound in a sentence?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combination reveals whether errors are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perceptual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(can’t hear it) or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production-based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(can hear it but can’t say it). This distinction is diagnostically valuable and not captured by Tasks 1 or 2.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How Task 3 compares: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Production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Production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Perception + Production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Read 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Read sentence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Listen to sentence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Isolated phonemes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Connected speech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Minimal pair contrasts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2. Task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Each item has two rounds. The same sentence is used for both rounds.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Round 1 — Listen and Identify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Student hears a sentence containing one word from a minimal pair. Two options appear on screen. Student taps which word they heard.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Round 2 — Listen and Repeat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Same sentence plays again (student can replay once). Student records themselves repeating the full sentence. SpeechAce scores the target phoneme.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Worked example: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Pair: ship / sheep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Sentence played: "The ship left the harbour at noon."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Round 1: Student sees [ship] [sheep]. Taps their answer. Instant feedback: correct (green flash) or incorrect (red flash). No gating — both outcomes proceed to Round 2.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Round 2: Sentence plays again (up to 2 listens). Student records themselves saying the sentence. SpeechAce scores the IH phoneme in ‘ship’ specifically.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3. User Flow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Instruction screen: "You will hear a sentence. Listen carefully to the key word in the sentence, then choose the word you heard. You will then repeat the sentence. We’ll analyse your pronunciation."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Round 1 — Listen once.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Sentence audio plays automatically. A [Replay] button appears — student may listen once more before answering. Two word options then appear. Student taps their answer. Replay is available before selection only, not after.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Instant feedback.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Green or red flash on selected option. Correct answer shown if wrong. No score — this is listening only. Brief pause (~1 second) before Round 2 loads.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Round 2 — Listen again.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Instruction shown: "Now repeat the full sentence clearly." Sentence plays again automatically. Student can replay once more if needed (maximum 2 listens total across both rounds). Each replay restarts from the beginning. Replay button disabled after the second listen.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Record.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Student taps Record and repeats the sentence. Recording stops automatically after ~8 seconds or when student taps Stop.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Next item loads automatically. 8 items total.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End: "Great — analysing your pronunciation…"</w:t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4. Audio Requirements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sentence audio played to the student must meet these standards: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Clear neutral accent.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Standard English pronunciation. No regional dialect features that could confuse non-native listeners.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Natural conversational speed.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Not slowed or exaggerated. Overly slow pronunciation invalidates the discrimination test because it makes the contrasting phoneme too easy to hear.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Consistent voice and quality.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All items should use the same voice and recording quality. Switching voices between items adds an unnecessary variable.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Audio production is a content task (product team), not a development task. TTS or professional recording — either approach works if the quality standards are met.</w:t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5. Replay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Replays are limited to prevent over-listening, which would invalidate the discrimination test.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Maximum 2 listens total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across both rounds (1 auto-play + 1 optional replay, or the auto-play in Round 1 + auto-play in Round 2).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Replay button is available before the student makes their Round 1 selection, not after.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Each replay restarts the sentence from the beginning.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Replay button is disabled after the second listen.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Misclick rule (V1):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No answer changes allowed after selection in Round 1. The system captures the student’s first response. The selected option should visually lock on tap.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6. Discrimination Feedback and Diagnostics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Discrimination (Round 1) is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 scored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only pronunciation (Round 2) contributes to the session score. However, the discrimination result is stored and can be used diagnostically.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Discrimination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Diagnostic 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Correct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Strong phoneme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Full contrast mastery — can hear and produce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Correct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Weak phoneme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Production gap — can hear the difference but can’t produce it reliably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Incorrect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Strong phoneme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Anomaly — flag for review. May reflect item design issue.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Incorrect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Weak phoneme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Full contrast difficulty — neither perception nor production is reliable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V1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In V1, discrimination results are stored but not surfaced in the student report. They are available for teacher/admin review and for future adaptive logic. Plan to surface discrimination patterns in V2 report: “You heard this correctly but struggled to produce it.”</w:t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7. SpeechAce API Call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carrier sentence is submitted to SpeechAce with the full sentence as reference transcript. SpeechAce returns phone_score_list for every word, but the scoring system focuses on the target word (the minimal pair word heard in the sentence) and specifically the contrasting phoneme.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Endpoint: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Score Text / Pronunciation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Audio: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Student recording of full sentence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Text: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"The ship left the harbour at noon." — full sentence as reference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Scoring focus: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phone_score_list entry for ‘ship’, specifically the IH phoneme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Key field: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sound_most_like reveals what the student actually produced (e.g. IY instead of IH)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8. Minimal Pair Bank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8.1 How Pairs Are Sourced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Minimal pairs are not stored in a separate bank. They are derived from the Task 1 word bank using the minimal_pair field. Each word entry that has a valid minimal_pair value is eligible for Task 3.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Required word bank fields for Task 3 eligibility: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minimal_pair: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contrasting word (explicit, not inferred). e.g. "sheep"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contrast_phonemes: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two phonemes being contrasted. e.g. [IH, IY]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contrast_position: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Where in the word the contrast occurs: initial / medial / final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sentence_context: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Carrier sentence for this word. e.g. "The ship left the harbour at noon."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minimal_pair relationship is bidirectional and explicit. ship.minimal_pair = ‘sheep’ AND sheep.minimal_pair = ‘ship’. The system looks up the pair directly — it does not infer pairs from shared phoneme tags.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8.2 Carrier Sentence Generation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Carrier sentences are pre-generated using GPT-4o and stored in the word bank sentence_context field. They are not generated on the fly during a session.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GPT-4o generates a carrier sentence for each target word. Prompt: natural sentence, 8–12 words, familiar vocabulary, target word used in a clear context.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Automated check flags sentences with rare words, complex phoneme clusters, or ambiguous contexts. Human reviews flagged sentences.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Approved sentence stored in word bank sentence_context field.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Sentence is used as-is in Task 3. No on-the-fly generation during sessions.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8.3 Core Minimal Pair Set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following contrasts should be prioritised in the initial word bank build: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Contrast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Example Pair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IH / IY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ship / sheep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Vowel — very common cross-linguistically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 /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think / sink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Consonant — most common global error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DH / 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then / 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Consonant — voiced dental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 /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pack /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Consonant — voicing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AE / EH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bad / bed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Vowel — common confusion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 / 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light / right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Consonant — East Asian L1s, common globally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 / 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wine / vine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Consonant — German, Hindi, Arabic L1s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 / 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chip / 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Consonant — affricate vs fricative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UH / UW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book / boot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Vowel — common confusion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 / 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 / thin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Consonant — common substitution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9. Session Selection Logic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8 pairs per session.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Expected duration: approximately 2–3 minutes total.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Phoneme coverage: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Aim to cover at least 4–5 different contrast types per session (e.g. IH/IY, TH/S, P/B, DH/D, L/R).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 pair repetition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within a session.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Balance: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Mix vowel contrasts and consonant contrasts across the session.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Distractor validity: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distractor (non-target word) must be a true minimal pair — differs by exactly one phoneme.</w:t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10. How Task 3 Data Feeds Scoring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Task 3 Round 2 recordings feed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Phoneme Accuracy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(weight: 25%) because SpeechAce scores the full sentence and the scoring engine extracts phoneme-level quality scores. The target phoneme (the minimal pair contrast) gets special attention, but all phonemes in the sentence contribute to the overall phoneme accuracy calculation.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Task 3 also contributes to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Fluency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(22%) because SpeechAce returns fluency metrics from the sentence recordings.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Discrimination results (Round 1) are stored separately for diagnostic use but do not feed the composite score in V1.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11. V2 Enhancements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11.1 Contrast Exposure After Wrong Answer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If the student selects the wrong word in Round 1, briefly play both words of the pair before Round 2 begins (e.g. ‘ship’ → ‘sheep’) with labels shown. This creates an immediate learning moment reinforcing the contrast. Not included in V1 — flag for V2 roadmap.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11.2 Discrimination in Student Report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Surface discrimination patterns in the V2 report: "You heard this correctly but struggled to produce it" or "You had difficulty hearing the difference between these sounds." This turns stored diagnostic data into actionable feedback.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11.3 Adaptive Pair Selection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If the system detects a pattern (e.g. the student consistently fails TH/S contrasts), future sessions can increase exposure to that contrast type. Requires discrimination result storage (already in V1 architecture).</w:t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12. Final Task Definition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Summary of all Task 3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Parameter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Task name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Listen, Identify and Repeat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Structure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Two rounds per item: discrimination then production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Items per session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 minimal pairs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Estimated duration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2–3 minutes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Max recording time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~8 seconds per item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Re-record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(V1)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Max replays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listens total across both rounds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Discrimination scored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(stored for diagnostics, not in composite)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Pair source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Derived from Task 1 word bank (minimal_pair field)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Carrier sentences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Pre-generated (GPT-4o), stored in sentence_context field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Bank ownership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Product team (Richard)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Scoring feed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Phoneme Accuracy (25%), Fluency (22%)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SpeechAce requirement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Full carrier sentence as reference transcript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13. Where Task 3 Fits in the Full Test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three core tasks form complementary lenses: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Task 1 (Words):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Can the student produce sounds in isolation?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Task 2 (Sentences):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Can the student maintain accuracy in full sentences?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Task 3 (Listen, Identify and Repeat):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Can the student hear and produce phoneme contrasts in context?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Together, these three tasks generate the data for all five scored dimensions plus the Connected Speech comparison. Task 3 is unique because it is the only task that tests perception. A student who scores well on Task 1 but fails discrimination in Task 3 has a perceptual gap — they can produce sounds when shown the word, but cannot reliably distinguish between similar sounds when listening. This insight is not available from production-only tasks.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8"/>
        <w:szCs w:val="18"/>
      </w:rPr>
      <w:t xml:space="preserve">AZE Pronunciation Focus — Task 3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2026-04-16T13:38:33.309Z</dcterms:created>
  <dcterms:modified xsi:type="dcterms:W3CDTF">2026-04-16T13:38:33.309Z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