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5DFE" w14:textId="1A06AA4B" w:rsidR="00374667" w:rsidRDefault="00374667"/>
    <w:p w14:paraId="0CBFD0B2" w14:textId="2803B9D0" w:rsidR="00254545" w:rsidRDefault="00254545">
      <w:pPr>
        <w:rPr>
          <w:rFonts w:ascii="IBM Plex Sans" w:hAnsi="IBM Plex Sans"/>
        </w:rPr>
      </w:pPr>
      <w:r>
        <w:rPr>
          <w:rFonts w:ascii="IBM Plex Sans" w:hAnsi="IBM Plex Sans"/>
        </w:rPr>
        <w:t xml:space="preserve">Every website, and every page on that website, that uses this EAL has a </w:t>
      </w:r>
      <w:r w:rsidRPr="00254545">
        <w:rPr>
          <w:rFonts w:ascii="IBM Plex Sans" w:hAnsi="IBM Plex Sans"/>
          <w:highlight w:val="yellow"/>
        </w:rPr>
        <w:t>Terms of Use</w:t>
      </w:r>
      <w:r>
        <w:rPr>
          <w:rFonts w:ascii="IBM Plex Sans" w:hAnsi="IBM Plex Sans"/>
        </w:rPr>
        <w:t xml:space="preserve"> link in the footer that shows the following:</w:t>
      </w:r>
    </w:p>
    <w:p w14:paraId="31FC1936" w14:textId="7D452C8A" w:rsidR="00254545" w:rsidRDefault="00254545">
      <w:pPr>
        <w:rPr>
          <w:rFonts w:ascii="IBM Plex Sans" w:hAnsi="IBM Plex Sans"/>
        </w:rPr>
      </w:pPr>
      <w:r w:rsidRPr="00254545">
        <w:rPr>
          <w:rFonts w:ascii="IBM Plex Sans" w:hAnsi="IBM Plex Sans"/>
          <w:noProof/>
        </w:rPr>
        <w:drawing>
          <wp:inline distT="0" distB="0" distL="0" distR="0" wp14:anchorId="0E0F2DF4" wp14:editId="77406A91">
            <wp:extent cx="5943600" cy="2907030"/>
            <wp:effectExtent l="0" t="0" r="0" b="762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B1AD" w14:textId="587145EB" w:rsidR="00254545" w:rsidRDefault="00254545">
      <w:pPr>
        <w:rPr>
          <w:rFonts w:ascii="IBM Plex Sans" w:hAnsi="IBM Plex Sans"/>
        </w:rPr>
      </w:pPr>
      <w:r>
        <w:rPr>
          <w:rFonts w:ascii="IBM Plex Sans" w:hAnsi="IBM Plex Sans"/>
        </w:rPr>
        <w:t xml:space="preserve">An example of this page can be found from this link - </w:t>
      </w:r>
      <w:hyperlink r:id="rId11" w:history="1">
        <w:r w:rsidRPr="00254545">
          <w:rPr>
            <w:rStyle w:val="Hyperlink"/>
            <w:rFonts w:ascii="IBM Plex Sans" w:hAnsi="IBM Plex Sans"/>
          </w:rPr>
          <w:t>https://aotweb-dev.dal1a.ciocloud.nonprod.intranet.ibm.com/help/terms</w:t>
        </w:r>
      </w:hyperlink>
    </w:p>
    <w:p w14:paraId="0031E69E" w14:textId="77777777" w:rsidR="00254545" w:rsidRPr="00254545" w:rsidRDefault="00254545">
      <w:pPr>
        <w:rPr>
          <w:rFonts w:ascii="IBM Plex Sans" w:hAnsi="IBM Plex Sans"/>
        </w:rPr>
      </w:pPr>
    </w:p>
    <w:sectPr w:rsidR="00254545" w:rsidRPr="0025454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8F144" w14:textId="77777777" w:rsidR="008D1FD2" w:rsidRDefault="008D1FD2" w:rsidP="00254545">
      <w:pPr>
        <w:spacing w:after="0" w:line="240" w:lineRule="auto"/>
      </w:pPr>
      <w:r>
        <w:separator/>
      </w:r>
    </w:p>
  </w:endnote>
  <w:endnote w:type="continuationSeparator" w:id="0">
    <w:p w14:paraId="11A55060" w14:textId="77777777" w:rsidR="008D1FD2" w:rsidRDefault="008D1FD2" w:rsidP="0025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2C9A" w14:textId="77777777" w:rsidR="00DF7EC2" w:rsidRDefault="00DF7E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65D29" w14:textId="3457B91E" w:rsidR="00254545" w:rsidRDefault="00254545">
    <w:pPr>
      <w:pStyle w:val="Footer"/>
    </w:pPr>
    <w:r w:rsidRPr="00DF7EC2">
      <w:rPr>
        <w:b/>
        <w:bCs/>
      </w:rPr>
      <w:t>Box Note:</w:t>
    </w:r>
    <w:r>
      <w:t xml:space="preserve"> </w:t>
    </w:r>
    <w:r w:rsidR="00DF7EC2">
      <w:t xml:space="preserve">       </w:t>
    </w:r>
    <w:r w:rsidR="00DF7EC2" w:rsidRPr="00DF7EC2">
      <w:t>https://ibm.box.com/s/us6bh28rxrasc4l0bg4u034kwbox91tt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8BD0F" w14:textId="77777777" w:rsidR="00DF7EC2" w:rsidRDefault="00DF7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AD435" w14:textId="77777777" w:rsidR="008D1FD2" w:rsidRDefault="008D1FD2" w:rsidP="00254545">
      <w:pPr>
        <w:spacing w:after="0" w:line="240" w:lineRule="auto"/>
      </w:pPr>
      <w:r>
        <w:separator/>
      </w:r>
    </w:p>
  </w:footnote>
  <w:footnote w:type="continuationSeparator" w:id="0">
    <w:p w14:paraId="3A9D9846" w14:textId="77777777" w:rsidR="008D1FD2" w:rsidRDefault="008D1FD2" w:rsidP="00254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47A64" w14:textId="77777777" w:rsidR="00DF7EC2" w:rsidRDefault="00DF7E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5B931" w14:textId="77777777" w:rsidR="00254545" w:rsidRPr="00254545" w:rsidRDefault="00254545" w:rsidP="00254545">
    <w:pPr>
      <w:pStyle w:val="Header"/>
      <w:rPr>
        <w:rFonts w:ascii="IBM Plex Sans" w:hAnsi="IBM Plex Sans"/>
        <w:sz w:val="32"/>
        <w:szCs w:val="32"/>
      </w:rPr>
    </w:pPr>
    <w:r w:rsidRPr="00254545">
      <w:rPr>
        <w:rFonts w:ascii="IBM Plex Sans" w:hAnsi="IBM Plex Sans"/>
        <w:sz w:val="32"/>
        <w:szCs w:val="32"/>
      </w:rPr>
      <w:t>PI Retention Policy for</w:t>
    </w:r>
  </w:p>
  <w:p w14:paraId="640BB799" w14:textId="2729B9D9" w:rsidR="00254545" w:rsidRPr="00254545" w:rsidRDefault="00254545" w:rsidP="00254545">
    <w:pPr>
      <w:pStyle w:val="Header"/>
      <w:rPr>
        <w:rFonts w:ascii="IBM Plex Sans" w:hAnsi="IBM Plex Sans"/>
        <w:sz w:val="32"/>
        <w:szCs w:val="32"/>
      </w:rPr>
    </w:pPr>
    <w:r w:rsidRPr="00254545">
      <w:rPr>
        <w:rFonts w:ascii="IBM Plex Sans" w:hAnsi="IBM Plex Sans"/>
        <w:sz w:val="32"/>
        <w:szCs w:val="32"/>
      </w:rPr>
      <w:t>GPA 11345 (ELA-000005) - Academy of Technology website IHS</w:t>
    </w:r>
  </w:p>
  <w:p w14:paraId="0F516AD3" w14:textId="308F64D0" w:rsidR="00254545" w:rsidRDefault="002545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660B" w14:textId="77777777" w:rsidR="00DF7EC2" w:rsidRDefault="00DF7E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45"/>
    <w:rsid w:val="00254545"/>
    <w:rsid w:val="00374667"/>
    <w:rsid w:val="008D1FD2"/>
    <w:rsid w:val="00924282"/>
    <w:rsid w:val="00B67F55"/>
    <w:rsid w:val="00D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D93EE"/>
  <w15:chartTrackingRefBased/>
  <w15:docId w15:val="{4E484F8B-B607-4195-8481-DC5CD0B3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545"/>
  </w:style>
  <w:style w:type="paragraph" w:styleId="Footer">
    <w:name w:val="footer"/>
    <w:basedOn w:val="Normal"/>
    <w:link w:val="FooterChar"/>
    <w:uiPriority w:val="99"/>
    <w:unhideWhenUsed/>
    <w:rsid w:val="0025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545"/>
  </w:style>
  <w:style w:type="character" w:customStyle="1" w:styleId="Heading2Char">
    <w:name w:val="Heading 2 Char"/>
    <w:basedOn w:val="DefaultParagraphFont"/>
    <w:link w:val="Heading2"/>
    <w:uiPriority w:val="9"/>
    <w:semiHidden/>
    <w:rsid w:val="002545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545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otweb-dev.dal1a.ciocloud.nonprod.intranet.ibm.com/help/terms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4C29C17E9AEA4CB48B504ECDD326F6" ma:contentTypeVersion="2" ma:contentTypeDescription="Create a new document." ma:contentTypeScope="" ma:versionID="3836d7293b4980d8b368898da5fdef26">
  <xsd:schema xmlns:xsd="http://www.w3.org/2001/XMLSchema" xmlns:xs="http://www.w3.org/2001/XMLSchema" xmlns:p="http://schemas.microsoft.com/office/2006/metadata/properties" xmlns:ns3="e0232e1f-123a-43d1-921b-7c05729cf17c" targetNamespace="http://schemas.microsoft.com/office/2006/metadata/properties" ma:root="true" ma:fieldsID="6047c41b63fe09a6acf39e236964b9e9" ns3:_="">
    <xsd:import namespace="e0232e1f-123a-43d1-921b-7c05729cf1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32e1f-123a-43d1-921b-7c05729cf1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F7882C-2AC9-470E-BAD3-B7315E16C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8ED419-CADC-4141-BE17-E23915A03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232e1f-123a-43d1-921b-7c05729cf1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23C348-6DDB-4CF7-9445-D18C6349C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0A0DA0-FB7C-4A57-979E-E85D0FB6D0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>IBM Corporation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Wilson</dc:creator>
  <cp:keywords/>
  <dc:description/>
  <cp:lastModifiedBy>Richard Wilson</cp:lastModifiedBy>
  <cp:revision>3</cp:revision>
  <dcterms:created xsi:type="dcterms:W3CDTF">2023-02-14T17:43:00Z</dcterms:created>
  <dcterms:modified xsi:type="dcterms:W3CDTF">2023-02-14T17:45:00Z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0x010100F94C29C17E9AEA4CB48B504ECDD326F6</vt:lpwstr>
  </property>
</Properties>
</file>